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B57C4" w14:textId="77777777" w:rsidR="00AA783B" w:rsidRDefault="00AA783B" w:rsidP="00AA783B">
      <w:pPr>
        <w:rPr>
          <w:sz w:val="24"/>
          <w:szCs w:val="24"/>
        </w:rPr>
      </w:pPr>
      <w:bookmarkStart w:id="0" w:name="_GoBack"/>
      <w:bookmarkEnd w:id="0"/>
      <w:r>
        <w:rPr>
          <w:noProof/>
          <w:sz w:val="24"/>
          <w:szCs w:val="24"/>
        </w:rPr>
        <w:drawing>
          <wp:anchor distT="0" distB="0" distL="114300" distR="114300" simplePos="0" relativeHeight="251658240" behindDoc="0" locked="0" layoutInCell="1" allowOverlap="1" wp14:anchorId="38FE035B" wp14:editId="617E706E">
            <wp:simplePos x="457200" y="457200"/>
            <wp:positionH relativeFrom="margin">
              <wp:align>center</wp:align>
            </wp:positionH>
            <wp:positionV relativeFrom="margin">
              <wp:align>top</wp:align>
            </wp:positionV>
            <wp:extent cx="3917950" cy="613013"/>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ighborsLink_logobl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17950" cy="613013"/>
                    </a:xfrm>
                    <a:prstGeom prst="rect">
                      <a:avLst/>
                    </a:prstGeom>
                  </pic:spPr>
                </pic:pic>
              </a:graphicData>
            </a:graphic>
          </wp:anchor>
        </w:drawing>
      </w:r>
    </w:p>
    <w:p w14:paraId="22B2E73A" w14:textId="77777777" w:rsidR="00AA783B" w:rsidRDefault="00AA783B" w:rsidP="00AA783B">
      <w:pPr>
        <w:rPr>
          <w:sz w:val="24"/>
          <w:szCs w:val="24"/>
        </w:rPr>
      </w:pPr>
    </w:p>
    <w:p w14:paraId="445D5A90" w14:textId="77777777" w:rsidR="00AA783B" w:rsidRDefault="00AA783B" w:rsidP="00AA783B">
      <w:pPr>
        <w:rPr>
          <w:sz w:val="24"/>
          <w:szCs w:val="24"/>
        </w:rPr>
      </w:pPr>
    </w:p>
    <w:p w14:paraId="4C680C85" w14:textId="77777777" w:rsidR="00343D76" w:rsidRDefault="00343D76" w:rsidP="00AA783B">
      <w:pPr>
        <w:rPr>
          <w:sz w:val="24"/>
          <w:szCs w:val="24"/>
        </w:rPr>
      </w:pPr>
    </w:p>
    <w:p w14:paraId="4EB52BB9" w14:textId="77777777" w:rsidR="00F23DB9" w:rsidRPr="00190F88" w:rsidRDefault="00F23DB9" w:rsidP="00AA783B">
      <w:pPr>
        <w:rPr>
          <w:rFonts w:asciiTheme="minorHAnsi" w:hAnsiTheme="minorHAnsi" w:cstheme="minorHAnsi"/>
          <w:sz w:val="24"/>
          <w:szCs w:val="24"/>
        </w:rPr>
      </w:pPr>
    </w:p>
    <w:p w14:paraId="175B3725" w14:textId="081853C3" w:rsidR="00AA783B" w:rsidRPr="00392BFE" w:rsidRDefault="00AA783B" w:rsidP="00AA783B">
      <w:pPr>
        <w:rPr>
          <w:rFonts w:asciiTheme="minorHAnsi" w:hAnsiTheme="minorHAnsi" w:cstheme="minorHAnsi"/>
          <w:sz w:val="24"/>
          <w:szCs w:val="24"/>
        </w:rPr>
      </w:pPr>
      <w:r w:rsidRPr="00392BFE">
        <w:rPr>
          <w:rFonts w:asciiTheme="minorHAnsi" w:hAnsiTheme="minorHAnsi" w:cstheme="minorHAnsi"/>
          <w:sz w:val="24"/>
          <w:szCs w:val="24"/>
        </w:rPr>
        <w:t xml:space="preserve">Advocacy </w:t>
      </w:r>
      <w:r w:rsidR="00D341FF" w:rsidRPr="00392BFE">
        <w:rPr>
          <w:rFonts w:asciiTheme="minorHAnsi" w:hAnsiTheme="minorHAnsi" w:cstheme="minorHAnsi"/>
          <w:sz w:val="24"/>
          <w:szCs w:val="24"/>
        </w:rPr>
        <w:t xml:space="preserve">and Communications </w:t>
      </w:r>
      <w:r w:rsidRPr="00392BFE">
        <w:rPr>
          <w:rFonts w:asciiTheme="minorHAnsi" w:hAnsiTheme="minorHAnsi" w:cstheme="minorHAnsi"/>
          <w:sz w:val="24"/>
          <w:szCs w:val="24"/>
        </w:rPr>
        <w:t xml:space="preserve">Committee Meeting </w:t>
      </w:r>
      <w:r w:rsidR="00665487">
        <w:rPr>
          <w:rFonts w:asciiTheme="minorHAnsi" w:hAnsiTheme="minorHAnsi" w:cstheme="minorHAnsi"/>
          <w:sz w:val="24"/>
          <w:szCs w:val="24"/>
        </w:rPr>
        <w:t>Notes</w:t>
      </w:r>
    </w:p>
    <w:p w14:paraId="215F3F3D" w14:textId="3569EC31" w:rsidR="00AA783B" w:rsidRPr="00392BFE" w:rsidRDefault="004A3B45" w:rsidP="00AA783B">
      <w:pPr>
        <w:rPr>
          <w:rFonts w:asciiTheme="minorHAnsi" w:hAnsiTheme="minorHAnsi" w:cstheme="minorHAnsi"/>
          <w:sz w:val="24"/>
          <w:szCs w:val="24"/>
        </w:rPr>
      </w:pPr>
      <w:r w:rsidRPr="00392BFE">
        <w:rPr>
          <w:rFonts w:asciiTheme="minorHAnsi" w:hAnsiTheme="minorHAnsi" w:cstheme="minorHAnsi"/>
          <w:sz w:val="24"/>
          <w:szCs w:val="24"/>
        </w:rPr>
        <w:t>February 19, 2025, 8:30 AM</w:t>
      </w:r>
    </w:p>
    <w:p w14:paraId="5E09D4DC" w14:textId="77777777" w:rsidR="00261EBE" w:rsidRPr="00392BFE" w:rsidRDefault="00261EBE" w:rsidP="00AA783B">
      <w:pPr>
        <w:rPr>
          <w:rFonts w:asciiTheme="minorHAnsi" w:hAnsiTheme="minorHAnsi" w:cstheme="minorHAnsi"/>
          <w:sz w:val="24"/>
          <w:szCs w:val="24"/>
        </w:rPr>
      </w:pPr>
    </w:p>
    <w:p w14:paraId="0D243397" w14:textId="732F7D9B" w:rsidR="00AA783B" w:rsidRPr="00392BFE" w:rsidRDefault="00625A77" w:rsidP="00AA783B">
      <w:pPr>
        <w:rPr>
          <w:rFonts w:asciiTheme="minorHAnsi" w:hAnsiTheme="minorHAnsi" w:cstheme="minorHAnsi"/>
          <w:sz w:val="24"/>
          <w:szCs w:val="24"/>
        </w:rPr>
      </w:pPr>
      <w:r>
        <w:rPr>
          <w:rFonts w:asciiTheme="minorHAnsi" w:hAnsiTheme="minorHAnsi" w:cstheme="minorHAnsi"/>
          <w:sz w:val="24"/>
          <w:szCs w:val="24"/>
        </w:rPr>
        <w:t>In attendance</w:t>
      </w:r>
      <w:r w:rsidR="00AA783B" w:rsidRPr="00392BFE">
        <w:rPr>
          <w:rFonts w:asciiTheme="minorHAnsi" w:hAnsiTheme="minorHAnsi" w:cstheme="minorHAnsi"/>
          <w:sz w:val="24"/>
          <w:szCs w:val="24"/>
        </w:rPr>
        <w:t xml:space="preserve">:  Rob Shepardson, Elisa Burns, </w:t>
      </w:r>
      <w:r w:rsidR="003177AF" w:rsidRPr="00392BFE">
        <w:rPr>
          <w:rFonts w:asciiTheme="minorHAnsi" w:hAnsiTheme="minorHAnsi" w:cstheme="minorHAnsi"/>
          <w:sz w:val="24"/>
          <w:szCs w:val="24"/>
        </w:rPr>
        <w:t xml:space="preserve">Omar Lopez, </w:t>
      </w:r>
      <w:r>
        <w:rPr>
          <w:rFonts w:asciiTheme="minorHAnsi" w:hAnsiTheme="minorHAnsi" w:cstheme="minorHAnsi"/>
          <w:sz w:val="24"/>
          <w:szCs w:val="24"/>
        </w:rPr>
        <w:t xml:space="preserve">Carola Bracco, Katie Graves-Abe, Jeanette </w:t>
      </w:r>
      <w:proofErr w:type="spellStart"/>
      <w:r>
        <w:rPr>
          <w:rFonts w:asciiTheme="minorHAnsi" w:hAnsiTheme="minorHAnsi" w:cstheme="minorHAnsi"/>
          <w:sz w:val="24"/>
          <w:szCs w:val="24"/>
        </w:rPr>
        <w:t>Gisbert</w:t>
      </w:r>
      <w:proofErr w:type="spellEnd"/>
    </w:p>
    <w:p w14:paraId="40DBDFC1" w14:textId="77777777" w:rsidR="00AA783B" w:rsidRPr="00392BFE" w:rsidRDefault="00AA783B" w:rsidP="00AA783B">
      <w:pPr>
        <w:rPr>
          <w:rFonts w:asciiTheme="minorHAnsi" w:hAnsiTheme="minorHAnsi" w:cstheme="minorHAnsi"/>
          <w:sz w:val="24"/>
          <w:szCs w:val="24"/>
        </w:rPr>
      </w:pPr>
    </w:p>
    <w:p w14:paraId="7C90B52D" w14:textId="049F8F23" w:rsidR="00392BFE" w:rsidRPr="00665487" w:rsidRDefault="00392BFE" w:rsidP="00665487">
      <w:pPr>
        <w:rPr>
          <w:rFonts w:asciiTheme="minorHAnsi" w:hAnsiTheme="minorHAnsi" w:cstheme="minorHAnsi"/>
          <w:b/>
          <w:bCs/>
          <w:sz w:val="24"/>
          <w:szCs w:val="24"/>
        </w:rPr>
      </w:pPr>
      <w:r w:rsidRPr="00665487">
        <w:rPr>
          <w:rFonts w:asciiTheme="minorHAnsi" w:hAnsiTheme="minorHAnsi" w:cstheme="minorHAnsi"/>
          <w:b/>
          <w:bCs/>
          <w:sz w:val="24"/>
          <w:szCs w:val="24"/>
        </w:rPr>
        <w:t>Federal immigration orders and policies</w:t>
      </w:r>
    </w:p>
    <w:p w14:paraId="188C2061" w14:textId="7842EFFA" w:rsidR="00625A77" w:rsidRPr="00665487" w:rsidRDefault="00625A77" w:rsidP="00665487">
      <w:pPr>
        <w:pStyle w:val="ListParagraph"/>
        <w:numPr>
          <w:ilvl w:val="0"/>
          <w:numId w:val="11"/>
        </w:numPr>
        <w:rPr>
          <w:rFonts w:asciiTheme="minorHAnsi" w:hAnsiTheme="minorHAnsi" w:cstheme="minorHAnsi"/>
          <w:sz w:val="24"/>
          <w:szCs w:val="24"/>
        </w:rPr>
      </w:pPr>
      <w:r w:rsidRPr="00665487">
        <w:rPr>
          <w:rFonts w:asciiTheme="minorHAnsi" w:hAnsiTheme="minorHAnsi" w:cstheme="minorHAnsi"/>
          <w:sz w:val="24"/>
          <w:szCs w:val="24"/>
        </w:rPr>
        <w:t>Carola gave an overview of the current executive orders and how we see those orders impacting our community in New York</w:t>
      </w:r>
      <w:r w:rsidR="00665487">
        <w:rPr>
          <w:rFonts w:asciiTheme="minorHAnsi" w:hAnsiTheme="minorHAnsi" w:cstheme="minorHAnsi"/>
          <w:sz w:val="24"/>
          <w:szCs w:val="24"/>
        </w:rPr>
        <w:t>.</w:t>
      </w:r>
    </w:p>
    <w:p w14:paraId="2B2C1241" w14:textId="446BF6A8" w:rsidR="00625A77" w:rsidRPr="00665487" w:rsidRDefault="00625A77" w:rsidP="00665487">
      <w:pPr>
        <w:pStyle w:val="ListParagraph"/>
        <w:numPr>
          <w:ilvl w:val="0"/>
          <w:numId w:val="11"/>
        </w:numPr>
        <w:rPr>
          <w:rFonts w:asciiTheme="minorHAnsi" w:hAnsiTheme="minorHAnsi" w:cstheme="minorHAnsi"/>
          <w:sz w:val="24"/>
          <w:szCs w:val="24"/>
        </w:rPr>
      </w:pPr>
      <w:r w:rsidRPr="00665487">
        <w:rPr>
          <w:rFonts w:asciiTheme="minorHAnsi" w:hAnsiTheme="minorHAnsi" w:cstheme="minorHAnsi"/>
          <w:sz w:val="24"/>
          <w:szCs w:val="24"/>
        </w:rPr>
        <w:t xml:space="preserve">Carola discussed our programmatic response to the federal actions.  </w:t>
      </w:r>
      <w:r w:rsidR="00665487">
        <w:rPr>
          <w:rFonts w:asciiTheme="minorHAnsi" w:hAnsiTheme="minorHAnsi" w:cstheme="minorHAnsi"/>
          <w:sz w:val="24"/>
          <w:szCs w:val="24"/>
        </w:rPr>
        <w:t>We</w:t>
      </w:r>
      <w:r w:rsidRPr="00665487">
        <w:rPr>
          <w:rFonts w:asciiTheme="minorHAnsi" w:hAnsiTheme="minorHAnsi" w:cstheme="minorHAnsi"/>
          <w:sz w:val="24"/>
          <w:szCs w:val="24"/>
        </w:rPr>
        <w:t xml:space="preserve"> have doubled the size of our legal practice, expanded our rapid response educational programming and have been working closely with institutional partners (hospitals, schools, library systems, etc.) to ensure they have policies in place to safeguard the rights of immigrants. </w:t>
      </w:r>
    </w:p>
    <w:p w14:paraId="462F6EBA" w14:textId="77777777" w:rsidR="00625A77" w:rsidRPr="00392BFE" w:rsidRDefault="00625A77" w:rsidP="00625A77">
      <w:pPr>
        <w:ind w:left="1440"/>
        <w:rPr>
          <w:rFonts w:asciiTheme="minorHAnsi" w:hAnsiTheme="minorHAnsi" w:cstheme="minorHAnsi"/>
          <w:sz w:val="24"/>
          <w:szCs w:val="24"/>
        </w:rPr>
      </w:pPr>
    </w:p>
    <w:p w14:paraId="56838BFD" w14:textId="21BA3DC1" w:rsidR="00392BFE" w:rsidRPr="00665487" w:rsidRDefault="00392BFE" w:rsidP="00665487">
      <w:pPr>
        <w:rPr>
          <w:rFonts w:asciiTheme="minorHAnsi" w:hAnsiTheme="minorHAnsi" w:cstheme="minorHAnsi"/>
          <w:b/>
          <w:bCs/>
          <w:sz w:val="24"/>
          <w:szCs w:val="24"/>
        </w:rPr>
      </w:pPr>
      <w:r w:rsidRPr="00665487">
        <w:rPr>
          <w:rFonts w:asciiTheme="minorHAnsi" w:hAnsiTheme="minorHAnsi" w:cstheme="minorHAnsi"/>
          <w:b/>
          <w:bCs/>
          <w:sz w:val="24"/>
          <w:szCs w:val="24"/>
        </w:rPr>
        <w:t>State priorities and actions</w:t>
      </w:r>
    </w:p>
    <w:p w14:paraId="7E035AE9" w14:textId="14A74AF9" w:rsidR="00625A77" w:rsidRPr="00665487" w:rsidRDefault="00625A77" w:rsidP="00665487">
      <w:pPr>
        <w:pStyle w:val="ListParagraph"/>
        <w:numPr>
          <w:ilvl w:val="0"/>
          <w:numId w:val="12"/>
        </w:numPr>
        <w:rPr>
          <w:rFonts w:asciiTheme="minorHAnsi" w:hAnsiTheme="minorHAnsi" w:cstheme="minorHAnsi"/>
          <w:sz w:val="24"/>
          <w:szCs w:val="24"/>
        </w:rPr>
      </w:pPr>
      <w:r w:rsidRPr="00665487">
        <w:rPr>
          <w:rFonts w:asciiTheme="minorHAnsi" w:hAnsiTheme="minorHAnsi" w:cstheme="minorHAnsi"/>
          <w:sz w:val="24"/>
          <w:szCs w:val="24"/>
        </w:rPr>
        <w:t>Katie reviewed our state-level advocacy priorities, specifically funding for immigration legal services, funding for the Ready to Work campaign, and passage of the BUILD Act, New York for All and Access to Representation</w:t>
      </w:r>
      <w:r w:rsidR="009E4FDD">
        <w:rPr>
          <w:rFonts w:asciiTheme="minorHAnsi" w:hAnsiTheme="minorHAnsi" w:cstheme="minorHAnsi"/>
          <w:sz w:val="24"/>
          <w:szCs w:val="24"/>
        </w:rPr>
        <w:t>.</w:t>
      </w:r>
    </w:p>
    <w:p w14:paraId="27AA8AB0" w14:textId="77777777" w:rsidR="00625A77" w:rsidRPr="00392BFE" w:rsidRDefault="00625A77" w:rsidP="00625A77">
      <w:pPr>
        <w:ind w:left="1080"/>
        <w:rPr>
          <w:rFonts w:asciiTheme="minorHAnsi" w:hAnsiTheme="minorHAnsi" w:cstheme="minorHAnsi"/>
          <w:sz w:val="24"/>
          <w:szCs w:val="24"/>
        </w:rPr>
      </w:pPr>
    </w:p>
    <w:p w14:paraId="0F9E4081" w14:textId="77777777" w:rsidR="00392BFE" w:rsidRPr="00665487" w:rsidRDefault="00392BFE" w:rsidP="00665487">
      <w:pPr>
        <w:rPr>
          <w:rFonts w:asciiTheme="minorHAnsi" w:hAnsiTheme="minorHAnsi" w:cstheme="minorHAnsi"/>
          <w:b/>
          <w:bCs/>
          <w:sz w:val="24"/>
          <w:szCs w:val="24"/>
        </w:rPr>
      </w:pPr>
      <w:r w:rsidRPr="00665487">
        <w:rPr>
          <w:rFonts w:asciiTheme="minorHAnsi" w:hAnsiTheme="minorHAnsi" w:cstheme="minorHAnsi"/>
          <w:b/>
          <w:bCs/>
          <w:sz w:val="24"/>
          <w:szCs w:val="24"/>
        </w:rPr>
        <w:t>Municipality priorities and work with local police departments</w:t>
      </w:r>
    </w:p>
    <w:p w14:paraId="774BEAB5" w14:textId="095A25E4" w:rsidR="00625A77" w:rsidRPr="00665487" w:rsidRDefault="00625A77" w:rsidP="00665487">
      <w:pPr>
        <w:pStyle w:val="ListParagraph"/>
        <w:numPr>
          <w:ilvl w:val="0"/>
          <w:numId w:val="12"/>
        </w:numPr>
        <w:rPr>
          <w:rFonts w:asciiTheme="minorHAnsi" w:hAnsiTheme="minorHAnsi" w:cstheme="minorHAnsi"/>
          <w:sz w:val="24"/>
          <w:szCs w:val="24"/>
        </w:rPr>
      </w:pPr>
      <w:r w:rsidRPr="00665487">
        <w:rPr>
          <w:rFonts w:asciiTheme="minorHAnsi" w:hAnsiTheme="minorHAnsi" w:cstheme="minorHAnsi"/>
          <w:sz w:val="24"/>
          <w:szCs w:val="24"/>
        </w:rPr>
        <w:t>Carola discussed the work Neighbors Link has been doing with individual municipalities to ensure they have resolutions or legislation in place that define how local law enforcement interacts with ICE</w:t>
      </w:r>
      <w:r w:rsidR="008B6BCD" w:rsidRPr="00665487">
        <w:rPr>
          <w:rFonts w:asciiTheme="minorHAnsi" w:hAnsiTheme="minorHAnsi" w:cstheme="minorHAnsi"/>
          <w:sz w:val="24"/>
          <w:szCs w:val="24"/>
        </w:rPr>
        <w:t>.</w:t>
      </w:r>
    </w:p>
    <w:p w14:paraId="07E4BF60" w14:textId="125EFF8D" w:rsidR="00625A77" w:rsidRPr="00665487" w:rsidRDefault="00625A77" w:rsidP="00665487">
      <w:pPr>
        <w:pStyle w:val="ListParagraph"/>
        <w:numPr>
          <w:ilvl w:val="0"/>
          <w:numId w:val="12"/>
        </w:numPr>
        <w:rPr>
          <w:rFonts w:asciiTheme="minorHAnsi" w:hAnsiTheme="minorHAnsi" w:cstheme="minorHAnsi"/>
          <w:sz w:val="24"/>
          <w:szCs w:val="24"/>
        </w:rPr>
      </w:pPr>
      <w:r w:rsidRPr="00665487">
        <w:rPr>
          <w:rFonts w:asciiTheme="minorHAnsi" w:hAnsiTheme="minorHAnsi" w:cstheme="minorHAnsi"/>
          <w:sz w:val="24"/>
          <w:szCs w:val="24"/>
        </w:rPr>
        <w:t xml:space="preserve">Omar gave an update on what is happening in Ossining. They have drafted legislation based on the Westchester County Immigrant Protection Act and will be voting on that tonight. He noted that Neighbors Link has been helpful as a resource </w:t>
      </w:r>
      <w:r w:rsidR="009E4FDD">
        <w:rPr>
          <w:rFonts w:asciiTheme="minorHAnsi" w:hAnsiTheme="minorHAnsi" w:cstheme="minorHAnsi"/>
          <w:sz w:val="24"/>
          <w:szCs w:val="24"/>
        </w:rPr>
        <w:t>in this process</w:t>
      </w:r>
      <w:r w:rsidRPr="00665487">
        <w:rPr>
          <w:rFonts w:asciiTheme="minorHAnsi" w:hAnsiTheme="minorHAnsi" w:cstheme="minorHAnsi"/>
          <w:sz w:val="24"/>
          <w:szCs w:val="24"/>
        </w:rPr>
        <w:t xml:space="preserve">. He also mentioned that some communities are looking at Ossining to see what is passed and if that can be used as an example for their community. </w:t>
      </w:r>
      <w:r w:rsidR="009E4FDD">
        <w:rPr>
          <w:rFonts w:asciiTheme="minorHAnsi" w:hAnsiTheme="minorHAnsi" w:cstheme="minorHAnsi"/>
          <w:sz w:val="24"/>
          <w:szCs w:val="24"/>
        </w:rPr>
        <w:t>Some</w:t>
      </w:r>
      <w:r w:rsidR="008B6BCD" w:rsidRPr="00665487">
        <w:rPr>
          <w:rFonts w:asciiTheme="minorHAnsi" w:hAnsiTheme="minorHAnsi" w:cstheme="minorHAnsi"/>
          <w:sz w:val="24"/>
          <w:szCs w:val="24"/>
        </w:rPr>
        <w:t xml:space="preserve"> communities don’t think they have a large immigrant </w:t>
      </w:r>
      <w:r w:rsidR="00806B11">
        <w:rPr>
          <w:rFonts w:asciiTheme="minorHAnsi" w:hAnsiTheme="minorHAnsi" w:cstheme="minorHAnsi"/>
          <w:sz w:val="24"/>
          <w:szCs w:val="24"/>
        </w:rPr>
        <w:t>population</w:t>
      </w:r>
      <w:r w:rsidR="008B6BCD" w:rsidRPr="00665487">
        <w:rPr>
          <w:rFonts w:asciiTheme="minorHAnsi" w:hAnsiTheme="minorHAnsi" w:cstheme="minorHAnsi"/>
          <w:sz w:val="24"/>
          <w:szCs w:val="24"/>
        </w:rPr>
        <w:t xml:space="preserve"> and don’t want to get attention for doing something like this – we need to show the value to these communities of legislation that protects the people who work </w:t>
      </w:r>
      <w:r w:rsidR="00806B11">
        <w:rPr>
          <w:rFonts w:asciiTheme="minorHAnsi" w:hAnsiTheme="minorHAnsi" w:cstheme="minorHAnsi"/>
          <w:sz w:val="24"/>
          <w:szCs w:val="24"/>
        </w:rPr>
        <w:t>there</w:t>
      </w:r>
      <w:r w:rsidR="008B6BCD" w:rsidRPr="00665487">
        <w:rPr>
          <w:rFonts w:asciiTheme="minorHAnsi" w:hAnsiTheme="minorHAnsi" w:cstheme="minorHAnsi"/>
          <w:sz w:val="24"/>
          <w:szCs w:val="24"/>
        </w:rPr>
        <w:t xml:space="preserve">. Finally, some communities have policies in place but are afraid of publicizing them. </w:t>
      </w:r>
    </w:p>
    <w:p w14:paraId="1424FF4E" w14:textId="77777777" w:rsidR="00625A77" w:rsidRPr="00392BFE" w:rsidRDefault="00625A77" w:rsidP="00625A77">
      <w:pPr>
        <w:ind w:left="720"/>
        <w:rPr>
          <w:rFonts w:asciiTheme="minorHAnsi" w:hAnsiTheme="minorHAnsi" w:cstheme="minorHAnsi"/>
          <w:sz w:val="24"/>
          <w:szCs w:val="24"/>
        </w:rPr>
      </w:pPr>
    </w:p>
    <w:p w14:paraId="451D554D" w14:textId="77777777" w:rsidR="00392BFE" w:rsidRPr="00665487" w:rsidRDefault="00392BFE" w:rsidP="00665487">
      <w:pPr>
        <w:rPr>
          <w:rFonts w:asciiTheme="minorHAnsi" w:hAnsiTheme="minorHAnsi" w:cstheme="minorHAnsi"/>
          <w:b/>
          <w:bCs/>
          <w:sz w:val="24"/>
          <w:szCs w:val="24"/>
        </w:rPr>
      </w:pPr>
      <w:r w:rsidRPr="00665487">
        <w:rPr>
          <w:rFonts w:asciiTheme="minorHAnsi" w:hAnsiTheme="minorHAnsi" w:cstheme="minorHAnsi"/>
          <w:b/>
          <w:bCs/>
          <w:sz w:val="24"/>
          <w:szCs w:val="24"/>
        </w:rPr>
        <w:t>Overall advocacy and communication strategy and rallying the wider community</w:t>
      </w:r>
    </w:p>
    <w:p w14:paraId="53B802BB" w14:textId="3310F6F1" w:rsidR="008B6BCD" w:rsidRPr="00665487" w:rsidRDefault="008B6BCD" w:rsidP="00665487">
      <w:pPr>
        <w:pStyle w:val="ListParagraph"/>
        <w:numPr>
          <w:ilvl w:val="0"/>
          <w:numId w:val="13"/>
        </w:numPr>
        <w:rPr>
          <w:rFonts w:asciiTheme="minorHAnsi" w:hAnsiTheme="minorHAnsi" w:cstheme="minorHAnsi"/>
          <w:sz w:val="24"/>
          <w:szCs w:val="24"/>
        </w:rPr>
      </w:pPr>
      <w:r w:rsidRPr="00665487">
        <w:rPr>
          <w:rFonts w:asciiTheme="minorHAnsi" w:hAnsiTheme="minorHAnsi" w:cstheme="minorHAnsi"/>
          <w:sz w:val="24"/>
          <w:szCs w:val="24"/>
        </w:rPr>
        <w:t>Rob shared some messaging advice he received from a national pollster and adviser. The overall focus was to lead with shared values, name the true culprits and their motivations, combat cynicism by highlighting victories, and clos</w:t>
      </w:r>
      <w:r w:rsidR="00806B11">
        <w:rPr>
          <w:rFonts w:asciiTheme="minorHAnsi" w:hAnsiTheme="minorHAnsi" w:cstheme="minorHAnsi"/>
          <w:sz w:val="24"/>
          <w:szCs w:val="24"/>
        </w:rPr>
        <w:t>e</w:t>
      </w:r>
      <w:r w:rsidRPr="00665487">
        <w:rPr>
          <w:rFonts w:asciiTheme="minorHAnsi" w:hAnsiTheme="minorHAnsi" w:cstheme="minorHAnsi"/>
          <w:sz w:val="24"/>
          <w:szCs w:val="24"/>
        </w:rPr>
        <w:t xml:space="preserve"> with a vision for a better future for all. </w:t>
      </w:r>
    </w:p>
    <w:p w14:paraId="5EB3A965" w14:textId="24C5B112" w:rsidR="008B6BCD" w:rsidRPr="009E4FDD" w:rsidRDefault="00665487" w:rsidP="00AC3DA2">
      <w:pPr>
        <w:pStyle w:val="ListParagraph"/>
        <w:numPr>
          <w:ilvl w:val="0"/>
          <w:numId w:val="13"/>
        </w:numPr>
        <w:rPr>
          <w:rFonts w:asciiTheme="minorHAnsi" w:hAnsiTheme="minorHAnsi" w:cstheme="minorHAnsi"/>
          <w:sz w:val="24"/>
          <w:szCs w:val="24"/>
        </w:rPr>
      </w:pPr>
      <w:r w:rsidRPr="009E4FDD">
        <w:rPr>
          <w:rFonts w:asciiTheme="minorHAnsi" w:hAnsiTheme="minorHAnsi" w:cstheme="minorHAnsi"/>
          <w:sz w:val="24"/>
          <w:szCs w:val="24"/>
        </w:rPr>
        <w:t xml:space="preserve">The committee had a robust discussion about messaging during this time. There was a little frustration with the lack of visible support from long-term residents for the immigrant community right now. The committee discussed various ways to show support in a visible way (lawn signs, car bumper stickers, clothing items, etc.). The idea would be to have visible items NOT branded to Neighbors Link, but focused on overall support of immigration and immigrants. Several ideas were mentioned and we can look into that. </w:t>
      </w:r>
    </w:p>
    <w:p w14:paraId="7A32ED70" w14:textId="77777777" w:rsidR="008B6BCD" w:rsidRPr="00392BFE" w:rsidRDefault="008B6BCD" w:rsidP="008B6BCD">
      <w:pPr>
        <w:ind w:left="720"/>
        <w:rPr>
          <w:rFonts w:asciiTheme="minorHAnsi" w:hAnsiTheme="minorHAnsi" w:cstheme="minorHAnsi"/>
          <w:sz w:val="24"/>
          <w:szCs w:val="24"/>
        </w:rPr>
      </w:pPr>
    </w:p>
    <w:p w14:paraId="115E4CE8" w14:textId="77777777" w:rsidR="00392BFE" w:rsidRPr="00665487" w:rsidRDefault="00392BFE" w:rsidP="00665487">
      <w:pPr>
        <w:rPr>
          <w:rFonts w:asciiTheme="minorHAnsi" w:hAnsiTheme="minorHAnsi" w:cstheme="minorHAnsi"/>
          <w:b/>
          <w:bCs/>
          <w:sz w:val="24"/>
          <w:szCs w:val="24"/>
        </w:rPr>
      </w:pPr>
      <w:r w:rsidRPr="00665487">
        <w:rPr>
          <w:rFonts w:asciiTheme="minorHAnsi" w:hAnsiTheme="minorHAnsi" w:cstheme="minorHAnsi"/>
          <w:b/>
          <w:bCs/>
          <w:sz w:val="24"/>
          <w:szCs w:val="24"/>
        </w:rPr>
        <w:t>Quick review of our social media and Google analytics</w:t>
      </w:r>
    </w:p>
    <w:p w14:paraId="1A17B807" w14:textId="4F26D3FC" w:rsidR="008B6BCD" w:rsidRPr="00665487" w:rsidRDefault="00665487" w:rsidP="00665487">
      <w:pPr>
        <w:pStyle w:val="ListParagraph"/>
        <w:numPr>
          <w:ilvl w:val="0"/>
          <w:numId w:val="14"/>
        </w:numPr>
        <w:rPr>
          <w:rFonts w:asciiTheme="minorHAnsi" w:hAnsiTheme="minorHAnsi" w:cstheme="minorHAnsi"/>
          <w:sz w:val="24"/>
          <w:szCs w:val="24"/>
        </w:rPr>
      </w:pPr>
      <w:r w:rsidRPr="00665487">
        <w:rPr>
          <w:rFonts w:asciiTheme="minorHAnsi" w:hAnsiTheme="minorHAnsi" w:cstheme="minorHAnsi"/>
          <w:sz w:val="24"/>
          <w:szCs w:val="24"/>
        </w:rPr>
        <w:lastRenderedPageBreak/>
        <w:t>We didn’t have time for this, but we did not</w:t>
      </w:r>
      <w:r w:rsidR="009E4FDD">
        <w:rPr>
          <w:rFonts w:asciiTheme="minorHAnsi" w:hAnsiTheme="minorHAnsi" w:cstheme="minorHAnsi"/>
          <w:sz w:val="24"/>
          <w:szCs w:val="24"/>
        </w:rPr>
        <w:t>e</w:t>
      </w:r>
      <w:r w:rsidRPr="00665487">
        <w:rPr>
          <w:rFonts w:asciiTheme="minorHAnsi" w:hAnsiTheme="minorHAnsi" w:cstheme="minorHAnsi"/>
          <w:sz w:val="24"/>
          <w:szCs w:val="24"/>
        </w:rPr>
        <w:t xml:space="preserve"> for the committee that our Google Analytics show a huge spike in traffic to our website. Almost all of the traffic is going to the Resources pages (both English and Spanish).</w:t>
      </w:r>
    </w:p>
    <w:p w14:paraId="625562F4" w14:textId="77777777" w:rsidR="008D1B4A" w:rsidRPr="00392BFE" w:rsidRDefault="008D1B4A" w:rsidP="008D1B4A">
      <w:pPr>
        <w:rPr>
          <w:rFonts w:asciiTheme="minorHAnsi" w:hAnsiTheme="minorHAnsi" w:cstheme="minorHAnsi"/>
          <w:sz w:val="24"/>
          <w:szCs w:val="24"/>
        </w:rPr>
      </w:pPr>
    </w:p>
    <w:p w14:paraId="00C2053C" w14:textId="77777777" w:rsidR="00FC760B" w:rsidRDefault="00FC760B" w:rsidP="00A74CE2">
      <w:pPr>
        <w:pStyle w:val="ListParagraph"/>
        <w:rPr>
          <w:rFonts w:asciiTheme="minorHAnsi" w:hAnsiTheme="minorHAnsi" w:cstheme="minorHAnsi"/>
          <w:sz w:val="24"/>
          <w:szCs w:val="24"/>
        </w:rPr>
      </w:pPr>
    </w:p>
    <w:p w14:paraId="2E4F7310" w14:textId="77777777" w:rsidR="008113B4" w:rsidRDefault="008113B4" w:rsidP="00FC760B"/>
    <w:sectPr w:rsidR="008113B4" w:rsidSect="00220F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350F"/>
    <w:multiLevelType w:val="hybridMultilevel"/>
    <w:tmpl w:val="86563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637F4"/>
    <w:multiLevelType w:val="hybridMultilevel"/>
    <w:tmpl w:val="0882B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A5789"/>
    <w:multiLevelType w:val="hybridMultilevel"/>
    <w:tmpl w:val="007E2038"/>
    <w:lvl w:ilvl="0" w:tplc="C26E85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D3BF3"/>
    <w:multiLevelType w:val="hybridMultilevel"/>
    <w:tmpl w:val="77B618AC"/>
    <w:lvl w:ilvl="0" w:tplc="47A851F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2A0D7852"/>
    <w:multiLevelType w:val="multilevel"/>
    <w:tmpl w:val="59743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641C7"/>
    <w:multiLevelType w:val="hybridMultilevel"/>
    <w:tmpl w:val="317606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EA32F0"/>
    <w:multiLevelType w:val="hybridMultilevel"/>
    <w:tmpl w:val="D80AA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07D0A"/>
    <w:multiLevelType w:val="hybridMultilevel"/>
    <w:tmpl w:val="8B805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0B4575"/>
    <w:multiLevelType w:val="hybridMultilevel"/>
    <w:tmpl w:val="2164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985E0D"/>
    <w:multiLevelType w:val="hybridMultilevel"/>
    <w:tmpl w:val="85105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1331FE"/>
    <w:multiLevelType w:val="hybridMultilevel"/>
    <w:tmpl w:val="062C36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3705DE"/>
    <w:multiLevelType w:val="hybridMultilevel"/>
    <w:tmpl w:val="7876E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77CE9"/>
    <w:multiLevelType w:val="hybridMultilevel"/>
    <w:tmpl w:val="D30AC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D37BF4"/>
    <w:multiLevelType w:val="hybridMultilevel"/>
    <w:tmpl w:val="C60E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8"/>
  </w:num>
  <w:num w:numId="4">
    <w:abstractNumId w:val="13"/>
  </w:num>
  <w:num w:numId="5">
    <w:abstractNumId w:val="10"/>
  </w:num>
  <w:num w:numId="6">
    <w:abstractNumId w:val="5"/>
  </w:num>
  <w:num w:numId="7">
    <w:abstractNumId w:val="12"/>
  </w:num>
  <w:num w:numId="8">
    <w:abstractNumId w:val="2"/>
  </w:num>
  <w:num w:numId="9">
    <w:abstractNumId w:val="7"/>
  </w:num>
  <w:num w:numId="10">
    <w:abstractNumId w:val="4"/>
  </w:num>
  <w:num w:numId="11">
    <w:abstractNumId w:val="6"/>
  </w:num>
  <w:num w:numId="12">
    <w:abstractNumId w:val="1"/>
  </w:num>
  <w:num w:numId="13">
    <w:abstractNumId w:val="1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83B"/>
    <w:rsid w:val="00014177"/>
    <w:rsid w:val="000B3076"/>
    <w:rsid w:val="000B7A17"/>
    <w:rsid w:val="000C6E36"/>
    <w:rsid w:val="0012388B"/>
    <w:rsid w:val="001810D3"/>
    <w:rsid w:val="00190F88"/>
    <w:rsid w:val="001B67D7"/>
    <w:rsid w:val="00220FCD"/>
    <w:rsid w:val="00261EBE"/>
    <w:rsid w:val="002723FA"/>
    <w:rsid w:val="002814F3"/>
    <w:rsid w:val="002D753E"/>
    <w:rsid w:val="003177AF"/>
    <w:rsid w:val="00320E27"/>
    <w:rsid w:val="00343D76"/>
    <w:rsid w:val="00392BFE"/>
    <w:rsid w:val="003E434E"/>
    <w:rsid w:val="003F50C7"/>
    <w:rsid w:val="004A3B45"/>
    <w:rsid w:val="00523BFE"/>
    <w:rsid w:val="00534A75"/>
    <w:rsid w:val="00550CE6"/>
    <w:rsid w:val="0057281B"/>
    <w:rsid w:val="005E267F"/>
    <w:rsid w:val="00625A77"/>
    <w:rsid w:val="006410C4"/>
    <w:rsid w:val="006606C0"/>
    <w:rsid w:val="00665487"/>
    <w:rsid w:val="00691912"/>
    <w:rsid w:val="00695296"/>
    <w:rsid w:val="00806B11"/>
    <w:rsid w:val="008113B4"/>
    <w:rsid w:val="008B6BCD"/>
    <w:rsid w:val="008D1B4A"/>
    <w:rsid w:val="00934DF1"/>
    <w:rsid w:val="00943A60"/>
    <w:rsid w:val="00987C5F"/>
    <w:rsid w:val="009E4FDD"/>
    <w:rsid w:val="00A6528C"/>
    <w:rsid w:val="00A74CE2"/>
    <w:rsid w:val="00AA783B"/>
    <w:rsid w:val="00B013D0"/>
    <w:rsid w:val="00B75008"/>
    <w:rsid w:val="00C42CDB"/>
    <w:rsid w:val="00C55EEF"/>
    <w:rsid w:val="00C76FBE"/>
    <w:rsid w:val="00C95B76"/>
    <w:rsid w:val="00CB1E9C"/>
    <w:rsid w:val="00D341FF"/>
    <w:rsid w:val="00D44FA4"/>
    <w:rsid w:val="00D57C59"/>
    <w:rsid w:val="00F23DB9"/>
    <w:rsid w:val="00F4652F"/>
    <w:rsid w:val="00F9385F"/>
    <w:rsid w:val="00FC2743"/>
    <w:rsid w:val="00FC760B"/>
    <w:rsid w:val="00FE3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ECBFC"/>
  <w15:chartTrackingRefBased/>
  <w15:docId w15:val="{8C49B963-63B8-4ABF-8392-3F72B08E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8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FCD"/>
    <w:pPr>
      <w:ind w:left="720"/>
      <w:contextualSpacing/>
    </w:pPr>
  </w:style>
  <w:style w:type="character" w:styleId="Emphasis">
    <w:name w:val="Emphasis"/>
    <w:basedOn w:val="DefaultParagraphFont"/>
    <w:uiPriority w:val="20"/>
    <w:qFormat/>
    <w:rsid w:val="006410C4"/>
    <w:rPr>
      <w:i/>
      <w:iCs/>
    </w:rPr>
  </w:style>
  <w:style w:type="character" w:styleId="Hyperlink">
    <w:name w:val="Hyperlink"/>
    <w:basedOn w:val="DefaultParagraphFont"/>
    <w:uiPriority w:val="99"/>
    <w:unhideWhenUsed/>
    <w:rsid w:val="00A74CE2"/>
    <w:rPr>
      <w:color w:val="0563C1" w:themeColor="hyperlink"/>
      <w:u w:val="single"/>
    </w:rPr>
  </w:style>
  <w:style w:type="character" w:styleId="UnresolvedMention">
    <w:name w:val="Unresolved Mention"/>
    <w:basedOn w:val="DefaultParagraphFont"/>
    <w:uiPriority w:val="99"/>
    <w:semiHidden/>
    <w:unhideWhenUsed/>
    <w:rsid w:val="00A74CE2"/>
    <w:rPr>
      <w:color w:val="605E5C"/>
      <w:shd w:val="clear" w:color="auto" w:fill="E1DFDD"/>
    </w:rPr>
  </w:style>
  <w:style w:type="character" w:styleId="FollowedHyperlink">
    <w:name w:val="FollowedHyperlink"/>
    <w:basedOn w:val="DefaultParagraphFont"/>
    <w:uiPriority w:val="99"/>
    <w:semiHidden/>
    <w:unhideWhenUsed/>
    <w:rsid w:val="00A74C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05678">
      <w:bodyDiv w:val="1"/>
      <w:marLeft w:val="0"/>
      <w:marRight w:val="0"/>
      <w:marTop w:val="0"/>
      <w:marBottom w:val="0"/>
      <w:divBdr>
        <w:top w:val="none" w:sz="0" w:space="0" w:color="auto"/>
        <w:left w:val="none" w:sz="0" w:space="0" w:color="auto"/>
        <w:bottom w:val="none" w:sz="0" w:space="0" w:color="auto"/>
        <w:right w:val="none" w:sz="0" w:space="0" w:color="auto"/>
      </w:divBdr>
    </w:div>
    <w:div w:id="56634654">
      <w:bodyDiv w:val="1"/>
      <w:marLeft w:val="0"/>
      <w:marRight w:val="0"/>
      <w:marTop w:val="0"/>
      <w:marBottom w:val="0"/>
      <w:divBdr>
        <w:top w:val="none" w:sz="0" w:space="0" w:color="auto"/>
        <w:left w:val="none" w:sz="0" w:space="0" w:color="auto"/>
        <w:bottom w:val="none" w:sz="0" w:space="0" w:color="auto"/>
        <w:right w:val="none" w:sz="0" w:space="0" w:color="auto"/>
      </w:divBdr>
    </w:div>
    <w:div w:id="71513507">
      <w:bodyDiv w:val="1"/>
      <w:marLeft w:val="0"/>
      <w:marRight w:val="0"/>
      <w:marTop w:val="0"/>
      <w:marBottom w:val="0"/>
      <w:divBdr>
        <w:top w:val="none" w:sz="0" w:space="0" w:color="auto"/>
        <w:left w:val="none" w:sz="0" w:space="0" w:color="auto"/>
        <w:bottom w:val="none" w:sz="0" w:space="0" w:color="auto"/>
        <w:right w:val="none" w:sz="0" w:space="0" w:color="auto"/>
      </w:divBdr>
    </w:div>
    <w:div w:id="397243601">
      <w:bodyDiv w:val="1"/>
      <w:marLeft w:val="0"/>
      <w:marRight w:val="0"/>
      <w:marTop w:val="0"/>
      <w:marBottom w:val="0"/>
      <w:divBdr>
        <w:top w:val="none" w:sz="0" w:space="0" w:color="auto"/>
        <w:left w:val="none" w:sz="0" w:space="0" w:color="auto"/>
        <w:bottom w:val="none" w:sz="0" w:space="0" w:color="auto"/>
        <w:right w:val="none" w:sz="0" w:space="0" w:color="auto"/>
      </w:divBdr>
      <w:divsChild>
        <w:div w:id="1260455745">
          <w:marLeft w:val="0"/>
          <w:marRight w:val="0"/>
          <w:marTop w:val="0"/>
          <w:marBottom w:val="0"/>
          <w:divBdr>
            <w:top w:val="none" w:sz="0" w:space="0" w:color="auto"/>
            <w:left w:val="none" w:sz="0" w:space="0" w:color="auto"/>
            <w:bottom w:val="none" w:sz="0" w:space="0" w:color="auto"/>
            <w:right w:val="none" w:sz="0" w:space="0" w:color="auto"/>
          </w:divBdr>
        </w:div>
        <w:div w:id="1316884309">
          <w:marLeft w:val="0"/>
          <w:marRight w:val="0"/>
          <w:marTop w:val="0"/>
          <w:marBottom w:val="0"/>
          <w:divBdr>
            <w:top w:val="none" w:sz="0" w:space="0" w:color="auto"/>
            <w:left w:val="none" w:sz="0" w:space="0" w:color="auto"/>
            <w:bottom w:val="none" w:sz="0" w:space="0" w:color="auto"/>
            <w:right w:val="none" w:sz="0" w:space="0" w:color="auto"/>
          </w:divBdr>
        </w:div>
        <w:div w:id="797072205">
          <w:marLeft w:val="0"/>
          <w:marRight w:val="0"/>
          <w:marTop w:val="0"/>
          <w:marBottom w:val="0"/>
          <w:divBdr>
            <w:top w:val="none" w:sz="0" w:space="0" w:color="auto"/>
            <w:left w:val="none" w:sz="0" w:space="0" w:color="auto"/>
            <w:bottom w:val="none" w:sz="0" w:space="0" w:color="auto"/>
            <w:right w:val="none" w:sz="0" w:space="0" w:color="auto"/>
          </w:divBdr>
        </w:div>
        <w:div w:id="936718399">
          <w:marLeft w:val="0"/>
          <w:marRight w:val="0"/>
          <w:marTop w:val="0"/>
          <w:marBottom w:val="0"/>
          <w:divBdr>
            <w:top w:val="none" w:sz="0" w:space="0" w:color="auto"/>
            <w:left w:val="none" w:sz="0" w:space="0" w:color="auto"/>
            <w:bottom w:val="none" w:sz="0" w:space="0" w:color="auto"/>
            <w:right w:val="none" w:sz="0" w:space="0" w:color="auto"/>
          </w:divBdr>
        </w:div>
        <w:div w:id="1861166523">
          <w:marLeft w:val="0"/>
          <w:marRight w:val="0"/>
          <w:marTop w:val="0"/>
          <w:marBottom w:val="0"/>
          <w:divBdr>
            <w:top w:val="none" w:sz="0" w:space="0" w:color="auto"/>
            <w:left w:val="none" w:sz="0" w:space="0" w:color="auto"/>
            <w:bottom w:val="none" w:sz="0" w:space="0" w:color="auto"/>
            <w:right w:val="none" w:sz="0" w:space="0" w:color="auto"/>
          </w:divBdr>
        </w:div>
      </w:divsChild>
    </w:div>
    <w:div w:id="413629841">
      <w:bodyDiv w:val="1"/>
      <w:marLeft w:val="0"/>
      <w:marRight w:val="0"/>
      <w:marTop w:val="0"/>
      <w:marBottom w:val="0"/>
      <w:divBdr>
        <w:top w:val="none" w:sz="0" w:space="0" w:color="auto"/>
        <w:left w:val="none" w:sz="0" w:space="0" w:color="auto"/>
        <w:bottom w:val="none" w:sz="0" w:space="0" w:color="auto"/>
        <w:right w:val="none" w:sz="0" w:space="0" w:color="auto"/>
      </w:divBdr>
      <w:divsChild>
        <w:div w:id="709302262">
          <w:marLeft w:val="0"/>
          <w:marRight w:val="0"/>
          <w:marTop w:val="0"/>
          <w:marBottom w:val="0"/>
          <w:divBdr>
            <w:top w:val="none" w:sz="0" w:space="0" w:color="auto"/>
            <w:left w:val="none" w:sz="0" w:space="0" w:color="auto"/>
            <w:bottom w:val="none" w:sz="0" w:space="0" w:color="auto"/>
            <w:right w:val="none" w:sz="0" w:space="0" w:color="auto"/>
          </w:divBdr>
        </w:div>
        <w:div w:id="1496260135">
          <w:marLeft w:val="0"/>
          <w:marRight w:val="0"/>
          <w:marTop w:val="0"/>
          <w:marBottom w:val="0"/>
          <w:divBdr>
            <w:top w:val="none" w:sz="0" w:space="0" w:color="auto"/>
            <w:left w:val="none" w:sz="0" w:space="0" w:color="auto"/>
            <w:bottom w:val="none" w:sz="0" w:space="0" w:color="auto"/>
            <w:right w:val="none" w:sz="0" w:space="0" w:color="auto"/>
          </w:divBdr>
        </w:div>
        <w:div w:id="1556547451">
          <w:marLeft w:val="0"/>
          <w:marRight w:val="0"/>
          <w:marTop w:val="0"/>
          <w:marBottom w:val="0"/>
          <w:divBdr>
            <w:top w:val="none" w:sz="0" w:space="0" w:color="auto"/>
            <w:left w:val="none" w:sz="0" w:space="0" w:color="auto"/>
            <w:bottom w:val="none" w:sz="0" w:space="0" w:color="auto"/>
            <w:right w:val="none" w:sz="0" w:space="0" w:color="auto"/>
          </w:divBdr>
        </w:div>
        <w:div w:id="45684133">
          <w:marLeft w:val="0"/>
          <w:marRight w:val="0"/>
          <w:marTop w:val="0"/>
          <w:marBottom w:val="0"/>
          <w:divBdr>
            <w:top w:val="none" w:sz="0" w:space="0" w:color="auto"/>
            <w:left w:val="none" w:sz="0" w:space="0" w:color="auto"/>
            <w:bottom w:val="none" w:sz="0" w:space="0" w:color="auto"/>
            <w:right w:val="none" w:sz="0" w:space="0" w:color="auto"/>
          </w:divBdr>
        </w:div>
        <w:div w:id="1960212829">
          <w:marLeft w:val="0"/>
          <w:marRight w:val="0"/>
          <w:marTop w:val="0"/>
          <w:marBottom w:val="0"/>
          <w:divBdr>
            <w:top w:val="none" w:sz="0" w:space="0" w:color="auto"/>
            <w:left w:val="none" w:sz="0" w:space="0" w:color="auto"/>
            <w:bottom w:val="none" w:sz="0" w:space="0" w:color="auto"/>
            <w:right w:val="none" w:sz="0" w:space="0" w:color="auto"/>
          </w:divBdr>
        </w:div>
      </w:divsChild>
    </w:div>
    <w:div w:id="999037243">
      <w:bodyDiv w:val="1"/>
      <w:marLeft w:val="0"/>
      <w:marRight w:val="0"/>
      <w:marTop w:val="0"/>
      <w:marBottom w:val="0"/>
      <w:divBdr>
        <w:top w:val="none" w:sz="0" w:space="0" w:color="auto"/>
        <w:left w:val="none" w:sz="0" w:space="0" w:color="auto"/>
        <w:bottom w:val="none" w:sz="0" w:space="0" w:color="auto"/>
        <w:right w:val="none" w:sz="0" w:space="0" w:color="auto"/>
      </w:divBdr>
      <w:divsChild>
        <w:div w:id="360715958">
          <w:marLeft w:val="0"/>
          <w:marRight w:val="0"/>
          <w:marTop w:val="0"/>
          <w:marBottom w:val="0"/>
          <w:divBdr>
            <w:top w:val="none" w:sz="0" w:space="0" w:color="auto"/>
            <w:left w:val="none" w:sz="0" w:space="0" w:color="auto"/>
            <w:bottom w:val="none" w:sz="0" w:space="0" w:color="auto"/>
            <w:right w:val="none" w:sz="0" w:space="0" w:color="auto"/>
          </w:divBdr>
        </w:div>
        <w:div w:id="1487281735">
          <w:marLeft w:val="0"/>
          <w:marRight w:val="0"/>
          <w:marTop w:val="0"/>
          <w:marBottom w:val="0"/>
          <w:divBdr>
            <w:top w:val="none" w:sz="0" w:space="0" w:color="auto"/>
            <w:left w:val="none" w:sz="0" w:space="0" w:color="auto"/>
            <w:bottom w:val="none" w:sz="0" w:space="0" w:color="auto"/>
            <w:right w:val="none" w:sz="0" w:space="0" w:color="auto"/>
          </w:divBdr>
        </w:div>
        <w:div w:id="694037303">
          <w:marLeft w:val="0"/>
          <w:marRight w:val="0"/>
          <w:marTop w:val="0"/>
          <w:marBottom w:val="0"/>
          <w:divBdr>
            <w:top w:val="none" w:sz="0" w:space="0" w:color="auto"/>
            <w:left w:val="none" w:sz="0" w:space="0" w:color="auto"/>
            <w:bottom w:val="none" w:sz="0" w:space="0" w:color="auto"/>
            <w:right w:val="none" w:sz="0" w:space="0" w:color="auto"/>
          </w:divBdr>
        </w:div>
        <w:div w:id="1669357439">
          <w:marLeft w:val="0"/>
          <w:marRight w:val="0"/>
          <w:marTop w:val="0"/>
          <w:marBottom w:val="0"/>
          <w:divBdr>
            <w:top w:val="none" w:sz="0" w:space="0" w:color="auto"/>
            <w:left w:val="none" w:sz="0" w:space="0" w:color="auto"/>
            <w:bottom w:val="none" w:sz="0" w:space="0" w:color="auto"/>
            <w:right w:val="none" w:sz="0" w:space="0" w:color="auto"/>
          </w:divBdr>
        </w:div>
        <w:div w:id="834995675">
          <w:marLeft w:val="0"/>
          <w:marRight w:val="0"/>
          <w:marTop w:val="0"/>
          <w:marBottom w:val="0"/>
          <w:divBdr>
            <w:top w:val="none" w:sz="0" w:space="0" w:color="auto"/>
            <w:left w:val="none" w:sz="0" w:space="0" w:color="auto"/>
            <w:bottom w:val="none" w:sz="0" w:space="0" w:color="auto"/>
            <w:right w:val="none" w:sz="0" w:space="0" w:color="auto"/>
          </w:divBdr>
        </w:div>
      </w:divsChild>
    </w:div>
    <w:div w:id="2020547464">
      <w:bodyDiv w:val="1"/>
      <w:marLeft w:val="0"/>
      <w:marRight w:val="0"/>
      <w:marTop w:val="0"/>
      <w:marBottom w:val="0"/>
      <w:divBdr>
        <w:top w:val="none" w:sz="0" w:space="0" w:color="auto"/>
        <w:left w:val="none" w:sz="0" w:space="0" w:color="auto"/>
        <w:bottom w:val="none" w:sz="0" w:space="0" w:color="auto"/>
        <w:right w:val="none" w:sz="0" w:space="0" w:color="auto"/>
      </w:divBdr>
      <w:divsChild>
        <w:div w:id="411582426">
          <w:marLeft w:val="0"/>
          <w:marRight w:val="0"/>
          <w:marTop w:val="0"/>
          <w:marBottom w:val="0"/>
          <w:divBdr>
            <w:top w:val="none" w:sz="0" w:space="0" w:color="auto"/>
            <w:left w:val="none" w:sz="0" w:space="0" w:color="auto"/>
            <w:bottom w:val="none" w:sz="0" w:space="0" w:color="auto"/>
            <w:right w:val="none" w:sz="0" w:space="0" w:color="auto"/>
          </w:divBdr>
          <w:divsChild>
            <w:div w:id="1263685214">
              <w:marLeft w:val="0"/>
              <w:marRight w:val="0"/>
              <w:marTop w:val="0"/>
              <w:marBottom w:val="0"/>
              <w:divBdr>
                <w:top w:val="none" w:sz="0" w:space="0" w:color="auto"/>
                <w:left w:val="none" w:sz="0" w:space="0" w:color="auto"/>
                <w:bottom w:val="none" w:sz="0" w:space="0" w:color="auto"/>
                <w:right w:val="none" w:sz="0" w:space="0" w:color="auto"/>
              </w:divBdr>
              <w:divsChild>
                <w:div w:id="254948708">
                  <w:marLeft w:val="0"/>
                  <w:marRight w:val="0"/>
                  <w:marTop w:val="0"/>
                  <w:marBottom w:val="0"/>
                  <w:divBdr>
                    <w:top w:val="none" w:sz="0" w:space="0" w:color="auto"/>
                    <w:left w:val="none" w:sz="0" w:space="0" w:color="auto"/>
                    <w:bottom w:val="none" w:sz="0" w:space="0" w:color="auto"/>
                    <w:right w:val="none" w:sz="0" w:space="0" w:color="auto"/>
                  </w:divBdr>
                  <w:divsChild>
                    <w:div w:id="1413500820">
                      <w:marLeft w:val="0"/>
                      <w:marRight w:val="0"/>
                      <w:marTop w:val="0"/>
                      <w:marBottom w:val="0"/>
                      <w:divBdr>
                        <w:top w:val="none" w:sz="0" w:space="0" w:color="auto"/>
                        <w:left w:val="none" w:sz="0" w:space="0" w:color="auto"/>
                        <w:bottom w:val="none" w:sz="0" w:space="0" w:color="auto"/>
                        <w:right w:val="none" w:sz="0" w:space="0" w:color="auto"/>
                      </w:divBdr>
                    </w:div>
                    <w:div w:id="295571694">
                      <w:marLeft w:val="0"/>
                      <w:marRight w:val="0"/>
                      <w:marTop w:val="0"/>
                      <w:marBottom w:val="0"/>
                      <w:divBdr>
                        <w:top w:val="none" w:sz="0" w:space="0" w:color="auto"/>
                        <w:left w:val="none" w:sz="0" w:space="0" w:color="auto"/>
                        <w:bottom w:val="none" w:sz="0" w:space="0" w:color="auto"/>
                        <w:right w:val="none" w:sz="0" w:space="0" w:color="auto"/>
                      </w:divBdr>
                    </w:div>
                    <w:div w:id="20074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17673">
      <w:bodyDiv w:val="1"/>
      <w:marLeft w:val="0"/>
      <w:marRight w:val="0"/>
      <w:marTop w:val="0"/>
      <w:marBottom w:val="0"/>
      <w:divBdr>
        <w:top w:val="none" w:sz="0" w:space="0" w:color="auto"/>
        <w:left w:val="none" w:sz="0" w:space="0" w:color="auto"/>
        <w:bottom w:val="none" w:sz="0" w:space="0" w:color="auto"/>
        <w:right w:val="none" w:sz="0" w:space="0" w:color="auto"/>
      </w:divBdr>
      <w:divsChild>
        <w:div w:id="1261764835">
          <w:marLeft w:val="0"/>
          <w:marRight w:val="0"/>
          <w:marTop w:val="0"/>
          <w:marBottom w:val="0"/>
          <w:divBdr>
            <w:top w:val="none" w:sz="0" w:space="0" w:color="auto"/>
            <w:left w:val="none" w:sz="0" w:space="0" w:color="auto"/>
            <w:bottom w:val="none" w:sz="0" w:space="0" w:color="auto"/>
            <w:right w:val="none" w:sz="0" w:space="0" w:color="auto"/>
          </w:divBdr>
        </w:div>
        <w:div w:id="190340822">
          <w:marLeft w:val="0"/>
          <w:marRight w:val="0"/>
          <w:marTop w:val="0"/>
          <w:marBottom w:val="0"/>
          <w:divBdr>
            <w:top w:val="none" w:sz="0" w:space="0" w:color="auto"/>
            <w:left w:val="none" w:sz="0" w:space="0" w:color="auto"/>
            <w:bottom w:val="none" w:sz="0" w:space="0" w:color="auto"/>
            <w:right w:val="none" w:sz="0" w:space="0" w:color="auto"/>
          </w:divBdr>
        </w:div>
        <w:div w:id="1286739870">
          <w:marLeft w:val="0"/>
          <w:marRight w:val="0"/>
          <w:marTop w:val="0"/>
          <w:marBottom w:val="0"/>
          <w:divBdr>
            <w:top w:val="none" w:sz="0" w:space="0" w:color="auto"/>
            <w:left w:val="none" w:sz="0" w:space="0" w:color="auto"/>
            <w:bottom w:val="none" w:sz="0" w:space="0" w:color="auto"/>
            <w:right w:val="none" w:sz="0" w:space="0" w:color="auto"/>
          </w:divBdr>
        </w:div>
        <w:div w:id="429855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2</cp:revision>
  <dcterms:created xsi:type="dcterms:W3CDTF">2025-03-25T19:16:00Z</dcterms:created>
  <dcterms:modified xsi:type="dcterms:W3CDTF">2025-03-25T19:16:00Z</dcterms:modified>
</cp:coreProperties>
</file>