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36FD1" w14:paraId="27B5B95E" w14:textId="77777777">
        <w:tc>
          <w:tcPr>
            <w:tcW w:w="9360" w:type="dxa"/>
            <w:tcBorders>
              <w:top w:val="none" w:sz="0" w:space="0" w:color="FFFFFF"/>
              <w:left w:val="none" w:sz="0" w:space="0" w:color="FFFFFF"/>
              <w:bottom w:val="none" w:sz="0" w:space="0" w:color="FFFFFF"/>
              <w:right w:val="none" w:sz="0" w:space="0" w:color="FFFFFF"/>
            </w:tcBorders>
            <w:shd w:val="clear" w:color="auto" w:fill="1A365D"/>
            <w:tcMar>
              <w:top w:w="400" w:type="dxa"/>
              <w:left w:w="400" w:type="dxa"/>
              <w:bottom w:w="400" w:type="dxa"/>
              <w:right w:w="400" w:type="dxa"/>
            </w:tcMar>
          </w:tcPr>
          <w:p w14:paraId="62E930E6" w14:textId="77777777" w:rsidR="00236FD1" w:rsidRDefault="00000000">
            <w:pPr>
              <w:spacing w:after="120"/>
              <w:jc w:val="center"/>
            </w:pPr>
            <w:r>
              <w:rPr>
                <w:b/>
                <w:bCs/>
                <w:color w:val="FFFFFF"/>
                <w:sz w:val="40"/>
                <w:szCs w:val="40"/>
              </w:rPr>
              <w:t>Board Retreat Pre-Read</w:t>
            </w:r>
          </w:p>
          <w:p w14:paraId="2705E1D7" w14:textId="77777777" w:rsidR="00236FD1" w:rsidRDefault="00000000">
            <w:pPr>
              <w:jc w:val="center"/>
            </w:pPr>
            <w:r>
              <w:rPr>
                <w:color w:val="90CDF4"/>
                <w:sz w:val="20"/>
                <w:szCs w:val="20"/>
              </w:rPr>
              <w:t>Friday, May 29, 2026</w:t>
            </w:r>
          </w:p>
        </w:tc>
      </w:tr>
    </w:tbl>
    <w:p w14:paraId="019510D6" w14:textId="77777777" w:rsidR="00236FD1" w:rsidRDefault="00236FD1">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36FD1" w14:paraId="5A031BEE" w14:textId="77777777">
        <w:tc>
          <w:tcPr>
            <w:tcW w:w="9360" w:type="dxa"/>
            <w:tcBorders>
              <w:top w:val="single" w:sz="4" w:space="0" w:color="2C5282"/>
              <w:left w:val="thick" w:sz="10" w:space="0" w:color="2C5282"/>
              <w:bottom w:val="single" w:sz="4" w:space="0" w:color="2C5282"/>
              <w:right w:val="none" w:sz="0" w:space="0" w:color="FFFFFF"/>
            </w:tcBorders>
            <w:shd w:val="clear" w:color="auto" w:fill="EBF4FF"/>
            <w:tcMar>
              <w:top w:w="140" w:type="dxa"/>
              <w:left w:w="200" w:type="dxa"/>
              <w:bottom w:w="140" w:type="dxa"/>
              <w:right w:w="140" w:type="dxa"/>
            </w:tcMar>
          </w:tcPr>
          <w:p w14:paraId="4EB3925F" w14:textId="4BE84117" w:rsidR="00236FD1" w:rsidRDefault="00000000">
            <w:r>
              <w:rPr>
                <w:i/>
                <w:iCs/>
                <w:color w:val="2C5282"/>
                <w:sz w:val="21"/>
                <w:szCs w:val="21"/>
              </w:rPr>
              <w:t xml:space="preserve">This document is meant to take about </w:t>
            </w:r>
            <w:r w:rsidR="003747FC">
              <w:rPr>
                <w:i/>
                <w:iCs/>
                <w:color w:val="2C5282"/>
                <w:sz w:val="21"/>
                <w:szCs w:val="21"/>
              </w:rPr>
              <w:t>fifteen</w:t>
            </w:r>
            <w:r>
              <w:rPr>
                <w:i/>
                <w:iCs/>
                <w:color w:val="2C5282"/>
                <w:sz w:val="21"/>
                <w:szCs w:val="21"/>
              </w:rPr>
              <w:t xml:space="preserve"> minutes. Read it before the retreat so we can spend our time together in conversation rather than in catch-up.</w:t>
            </w:r>
          </w:p>
        </w:tc>
      </w:tr>
    </w:tbl>
    <w:p w14:paraId="44536176" w14:textId="77777777" w:rsidR="00236FD1" w:rsidRDefault="00236FD1">
      <w:pPr>
        <w:spacing w:after="160"/>
      </w:pPr>
    </w:p>
    <w:p w14:paraId="4DCECA34" w14:textId="77777777" w:rsidR="00236FD1" w:rsidRDefault="00000000">
      <w:pPr>
        <w:spacing w:after="120"/>
      </w:pPr>
      <w:r>
        <w:t>The morning of May 29th is not a board meeting. There are no votes, no approvals, no formal action items. It is a chance for the board to think together about who Neighbors Link is right now, what the moment is asking of us, and what kind of leadership the organization needs from its board.</w:t>
      </w:r>
    </w:p>
    <w:p w14:paraId="112FFAAB" w14:textId="77777777" w:rsidR="00236FD1" w:rsidRDefault="00000000">
      <w:pPr>
        <w:spacing w:after="200"/>
      </w:pPr>
      <w:r>
        <w:t>Come with an open mind and, if you can, with a few things already on your mind. There are reflection questions at the end of this document to help you prepare.</w:t>
      </w:r>
    </w:p>
    <w:p w14:paraId="78B03A6C" w14:textId="0EF56068" w:rsidR="00236FD1" w:rsidRDefault="00000000">
      <w:pPr>
        <w:pStyle w:val="Heading1"/>
      </w:pPr>
      <w:r>
        <w:t xml:space="preserve">Where We Started: The 2022 </w:t>
      </w:r>
      <w:r w:rsidR="00040AC0">
        <w:t>Strategic Priorities</w:t>
      </w:r>
    </w:p>
    <w:p w14:paraId="1BBE4C4E" w14:textId="2C76C944" w:rsidR="00236FD1" w:rsidRDefault="00000000">
      <w:pPr>
        <w:spacing w:after="120"/>
      </w:pPr>
      <w:r>
        <w:t xml:space="preserve">In January 2022, the Board of Directors approved a five-year </w:t>
      </w:r>
      <w:r w:rsidR="00040AC0">
        <w:t>Strategic Priorities</w:t>
      </w:r>
      <w:r>
        <w:t xml:space="preserve"> built around three priorities.</w:t>
      </w:r>
    </w:p>
    <w:p w14:paraId="6E82049B" w14:textId="77777777" w:rsidR="00236FD1" w:rsidRDefault="00000000">
      <w:pPr>
        <w:pStyle w:val="Heading2"/>
      </w:pPr>
      <w:r>
        <w:t>Priority 1: Digital Literacy and Access</w:t>
      </w:r>
    </w:p>
    <w:p w14:paraId="0CF797F6" w14:textId="77777777" w:rsidR="00236FD1" w:rsidRDefault="00000000">
      <w:pPr>
        <w:spacing w:after="160"/>
      </w:pPr>
      <w:r>
        <w:t>Recognizing that many clients lacked reliable access to the internet, computers, and digital tools, Neighbors Link committed to improving digital literacy and building pathways to affordability and digital skills. The goal was to close a gap that limited both daily life and economic opportunity.</w:t>
      </w:r>
    </w:p>
    <w:p w14:paraId="118D7057" w14:textId="77777777" w:rsidR="00236FD1" w:rsidRDefault="00000000">
      <w:pPr>
        <w:pStyle w:val="Heading2"/>
      </w:pPr>
      <w:r>
        <w:t>Priority 2: Upward Economic Mobility</w:t>
      </w:r>
    </w:p>
    <w:p w14:paraId="7A1B8761" w14:textId="77777777" w:rsidR="00236FD1" w:rsidRDefault="00000000">
      <w:pPr>
        <w:spacing w:after="160"/>
      </w:pPr>
      <w:r>
        <w:t>Neighbors Link committed to expanding access to career pathways, skills development, educational achievement, and workforce opportunities, and to addressing mental health as a core component of personal advancement. The organization would address mental health needs both through its own resources and through partnerships.</w:t>
      </w:r>
    </w:p>
    <w:p w14:paraId="0D2582E9" w14:textId="77777777" w:rsidR="00236FD1" w:rsidRDefault="00000000">
      <w:pPr>
        <w:pStyle w:val="Heading2"/>
      </w:pPr>
      <w:r>
        <w:t>Priority 3: Organizational Strength</w:t>
      </w:r>
    </w:p>
    <w:p w14:paraId="731BE30F" w14:textId="77777777" w:rsidR="00236FD1" w:rsidRDefault="00000000">
      <w:pPr>
        <w:spacing w:after="160"/>
      </w:pPr>
      <w:r>
        <w:t>To sustain the work, Neighbors Link committed to investing in itself: upgrading internal technology and infrastructure, improving human resources practices and staff wellbeing, building capacity to measure program outcomes, and developing long-term financial planning.</w:t>
      </w:r>
    </w:p>
    <w:p w14:paraId="0FE29C0E" w14:textId="77777777" w:rsidR="00236FD1" w:rsidRDefault="00000000">
      <w:pPr>
        <w:spacing w:after="240"/>
      </w:pPr>
      <w:r>
        <w:t>The plan was built for an organization on the rise. Post-pandemic, Neighbors Link had grown significantly in budget, staff, programming, and donor base. The three priorities were designed to take advantage of that momentum and channel it wisely.</w:t>
      </w:r>
    </w:p>
    <w:p w14:paraId="5D682E61" w14:textId="77777777" w:rsidR="003747FC" w:rsidRDefault="003747FC">
      <w:pPr>
        <w:pStyle w:val="Heading1"/>
      </w:pPr>
    </w:p>
    <w:p w14:paraId="03898441" w14:textId="2DB6EB28" w:rsidR="00236FD1" w:rsidRDefault="00000000">
      <w:pPr>
        <w:pStyle w:val="Heading1"/>
      </w:pPr>
      <w:r>
        <w:lastRenderedPageBreak/>
        <w:t>What Has Changed Since 2022</w:t>
      </w:r>
    </w:p>
    <w:p w14:paraId="4DA369CF" w14:textId="6BA312D8" w:rsidR="00236FD1" w:rsidRDefault="00000000">
      <w:pPr>
        <w:spacing w:after="120"/>
      </w:pPr>
      <w:r>
        <w:rPr>
          <w:b/>
          <w:bCs/>
        </w:rPr>
        <w:t xml:space="preserve">The world that the 2022 </w:t>
      </w:r>
      <w:r w:rsidR="00040AC0">
        <w:rPr>
          <w:b/>
          <w:bCs/>
        </w:rPr>
        <w:t>Strategic Priorities</w:t>
      </w:r>
      <w:r>
        <w:rPr>
          <w:b/>
          <w:bCs/>
        </w:rPr>
        <w:t xml:space="preserve"> </w:t>
      </w:r>
      <w:r w:rsidR="003747FC">
        <w:rPr>
          <w:b/>
          <w:bCs/>
        </w:rPr>
        <w:t>has evolved</w:t>
      </w:r>
      <w:r>
        <w:rPr>
          <w:b/>
          <w:bCs/>
        </w:rPr>
        <w:t>.</w:t>
      </w:r>
    </w:p>
    <w:p w14:paraId="111F0CE2" w14:textId="77777777" w:rsidR="00236FD1" w:rsidRDefault="00000000">
      <w:pPr>
        <w:spacing w:after="120"/>
      </w:pPr>
      <w:r>
        <w:t>Since January 2025, the federal approach to immigration enforcement has shifted dramatically. Enforcement actions have increased in frequency and visibility. Deportations have risen. Families in our service area are navigating fear in ways they were not in 2022. Patterns of engagement with community organizations, including Neighbors Link, have changed as a result. Some clients who were active participants in programs have become harder to reach. Others are more desperate for support.</w:t>
      </w:r>
    </w:p>
    <w:p w14:paraId="6F3DF60B" w14:textId="77777777" w:rsidR="00236FD1" w:rsidRDefault="00000000">
      <w:pPr>
        <w:spacing w:after="120"/>
      </w:pPr>
      <w:r>
        <w:t>At the same time, the political and civic environment for organizations like Neighbors Link has changed. What it means to serve immigrant communities today, and what it means to advocate for them, carries different weight and different risk than it did four years ago.</w:t>
      </w:r>
    </w:p>
    <w:p w14:paraId="6E62ACA1" w14:textId="11F908DA" w:rsidR="003747FC" w:rsidRDefault="00000000" w:rsidP="003747FC">
      <w:pPr>
        <w:spacing w:after="240"/>
      </w:pPr>
      <w:r>
        <w:t xml:space="preserve">None of this is new to the </w:t>
      </w:r>
      <w:proofErr w:type="gramStart"/>
      <w:r>
        <w:t>staff, who</w:t>
      </w:r>
      <w:proofErr w:type="gramEnd"/>
      <w:r>
        <w:t xml:space="preserve"> have been navigating it directly. But it is worth naming it plainly as the context for our conversation on May 29th.</w:t>
      </w:r>
    </w:p>
    <w:p w14:paraId="060E40F6" w14:textId="2BB8DF7E" w:rsidR="00236FD1" w:rsidRDefault="00000000">
      <w:pPr>
        <w:pStyle w:val="Heading1"/>
      </w:pPr>
      <w:r>
        <w:t>What We Are Here to Do on May 29th</w:t>
      </w:r>
    </w:p>
    <w:p w14:paraId="6BDEE140" w14:textId="5821739E" w:rsidR="00236FD1" w:rsidRDefault="00000000">
      <w:pPr>
        <w:spacing w:after="120"/>
      </w:pPr>
      <w:r>
        <w:t xml:space="preserve">The retreat has </w:t>
      </w:r>
      <w:r w:rsidR="003747FC">
        <w:t>two</w:t>
      </w:r>
      <w:r>
        <w:t xml:space="preserve"> main goals.</w:t>
      </w:r>
    </w:p>
    <w:p w14:paraId="607443D1" w14:textId="0B5366F6" w:rsidR="00236FD1" w:rsidRDefault="00000000">
      <w:pPr>
        <w:spacing w:after="100"/>
      </w:pPr>
      <w:r>
        <w:t xml:space="preserve">First: Get the full board on the same page about where Neighbors Link stands, what the </w:t>
      </w:r>
      <w:r w:rsidR="00040AC0">
        <w:t>Strategic Priorities</w:t>
      </w:r>
      <w:r>
        <w:t xml:space="preserve"> set out to do, what has been accomplished, what has not, and how the current environment changes the picture.</w:t>
      </w:r>
    </w:p>
    <w:p w14:paraId="19038C19" w14:textId="740F1D95" w:rsidR="00236FD1" w:rsidRDefault="003747FC">
      <w:pPr>
        <w:spacing w:after="160"/>
      </w:pPr>
      <w:r>
        <w:t xml:space="preserve">Second: Begin building a shared framework for risk and reward. The organization will face decisions about how publicly to advocate, how to respond to political developments, and how much to rely on the ED's judgment versus the board's input. We want to develop a common language </w:t>
      </w:r>
      <w:proofErr w:type="gramStart"/>
      <w:r>
        <w:t>for making</w:t>
      </w:r>
      <w:proofErr w:type="gramEnd"/>
      <w:r>
        <w:t xml:space="preserve"> those decisions well.</w:t>
      </w:r>
    </w:p>
    <w:p w14:paraId="199979B0" w14:textId="77777777" w:rsidR="00236FD1" w:rsidRDefault="00000000">
      <w:pPr>
        <w:pStyle w:val="Heading1"/>
      </w:pPr>
      <w:r>
        <w:t>What We Are Not Here to Do</w:t>
      </w:r>
    </w:p>
    <w:p w14:paraId="2FDE2689" w14:textId="66F0464E" w:rsidR="00236FD1" w:rsidRDefault="00000000">
      <w:pPr>
        <w:pStyle w:val="ListParagraph"/>
        <w:numPr>
          <w:ilvl w:val="0"/>
          <w:numId w:val="2"/>
        </w:numPr>
        <w:spacing w:after="80"/>
      </w:pPr>
      <w:r>
        <w:t xml:space="preserve">Write a new </w:t>
      </w:r>
      <w:r w:rsidR="00040AC0">
        <w:t>Strategic Priorities</w:t>
      </w:r>
      <w:r>
        <w:t xml:space="preserve"> in three hours</w:t>
      </w:r>
    </w:p>
    <w:p w14:paraId="78792830" w14:textId="77777777" w:rsidR="00236FD1" w:rsidRDefault="00000000">
      <w:pPr>
        <w:pStyle w:val="ListParagraph"/>
        <w:numPr>
          <w:ilvl w:val="0"/>
          <w:numId w:val="2"/>
        </w:numPr>
        <w:spacing w:after="80"/>
      </w:pPr>
      <w:r>
        <w:t>Evaluate the staff's performance</w:t>
      </w:r>
    </w:p>
    <w:p w14:paraId="5B07B225" w14:textId="77777777" w:rsidR="00236FD1" w:rsidRDefault="00000000">
      <w:pPr>
        <w:pStyle w:val="ListParagraph"/>
        <w:numPr>
          <w:ilvl w:val="0"/>
          <w:numId w:val="2"/>
        </w:numPr>
        <w:spacing w:after="80"/>
      </w:pPr>
      <w:r>
        <w:t>Resolve disagreements about past decisions</w:t>
      </w:r>
    </w:p>
    <w:p w14:paraId="514A2742" w14:textId="77777777" w:rsidR="00236FD1" w:rsidRDefault="00000000">
      <w:pPr>
        <w:pStyle w:val="ListParagraph"/>
        <w:numPr>
          <w:ilvl w:val="0"/>
          <w:numId w:val="2"/>
        </w:numPr>
        <w:spacing w:after="80"/>
      </w:pPr>
      <w:r>
        <w:t>Create action items for every question that comes up</w:t>
      </w:r>
    </w:p>
    <w:p w14:paraId="24D0E572" w14:textId="77777777" w:rsidR="00236FD1" w:rsidRDefault="00236FD1">
      <w:pPr>
        <w:spacing w:after="200"/>
      </w:pPr>
    </w:p>
    <w:p w14:paraId="54DC989F" w14:textId="77777777" w:rsidR="00644A64" w:rsidRDefault="00644A64">
      <w:pPr>
        <w:pStyle w:val="Heading1"/>
      </w:pPr>
      <w:r>
        <w:br/>
      </w:r>
    </w:p>
    <w:p w14:paraId="4E4E050E" w14:textId="77777777" w:rsidR="00644A64" w:rsidRDefault="00644A64">
      <w:pPr>
        <w:rPr>
          <w:b/>
          <w:bCs/>
          <w:color w:val="1A365D"/>
          <w:sz w:val="34"/>
          <w:szCs w:val="34"/>
        </w:rPr>
      </w:pPr>
      <w:r>
        <w:br w:type="page"/>
      </w:r>
    </w:p>
    <w:p w14:paraId="7CFF116A" w14:textId="2DD7E3E1" w:rsidR="00236FD1" w:rsidRDefault="00000000">
      <w:pPr>
        <w:pStyle w:val="Heading1"/>
      </w:pPr>
      <w:r>
        <w:lastRenderedPageBreak/>
        <w:t xml:space="preserve">The Agenda </w:t>
      </w:r>
      <w:proofErr w:type="gramStart"/>
      <w:r>
        <w:t>at a Glance</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B13BF4" w14:paraId="5DB14D28" w14:textId="77777777" w:rsidTr="006B1680">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2C5282"/>
            <w:tcMar>
              <w:top w:w="100" w:type="dxa"/>
              <w:left w:w="140" w:type="dxa"/>
              <w:bottom w:w="100" w:type="dxa"/>
              <w:right w:w="140" w:type="dxa"/>
            </w:tcMar>
          </w:tcPr>
          <w:p w14:paraId="3ECC8438" w14:textId="77777777" w:rsidR="00B13BF4" w:rsidRDefault="00B13BF4" w:rsidP="006B1680">
            <w:r>
              <w:rPr>
                <w:b/>
                <w:bCs/>
                <w:color w:val="FFFFFF"/>
                <w:sz w:val="20"/>
                <w:szCs w:val="20"/>
              </w:rPr>
              <w:t>Time</w:t>
            </w:r>
          </w:p>
        </w:tc>
        <w:tc>
          <w:tcPr>
            <w:tcW w:w="7160" w:type="dxa"/>
            <w:tcBorders>
              <w:top w:val="single" w:sz="1" w:space="0" w:color="CCCCCC"/>
              <w:left w:val="single" w:sz="1" w:space="0" w:color="CCCCCC"/>
              <w:bottom w:val="single" w:sz="1" w:space="0" w:color="CCCCCC"/>
              <w:right w:val="single" w:sz="1" w:space="0" w:color="CCCCCC"/>
            </w:tcBorders>
            <w:shd w:val="clear" w:color="auto" w:fill="2C5282"/>
            <w:tcMar>
              <w:top w:w="100" w:type="dxa"/>
              <w:left w:w="140" w:type="dxa"/>
              <w:bottom w:w="100" w:type="dxa"/>
              <w:right w:w="140" w:type="dxa"/>
            </w:tcMar>
          </w:tcPr>
          <w:p w14:paraId="46F91BEE" w14:textId="77777777" w:rsidR="00B13BF4" w:rsidRDefault="00B13BF4" w:rsidP="006B1680">
            <w:r>
              <w:rPr>
                <w:b/>
                <w:bCs/>
                <w:color w:val="FFFFFF"/>
                <w:sz w:val="20"/>
                <w:szCs w:val="20"/>
              </w:rPr>
              <w:t>Segment</w:t>
            </w:r>
          </w:p>
        </w:tc>
      </w:tr>
      <w:tr w:rsidR="00B13BF4" w14:paraId="69BD538D"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5E9CD3F" w14:textId="77777777" w:rsidR="00B13BF4" w:rsidRDefault="00B13BF4" w:rsidP="006B1680">
            <w:r>
              <w:rPr>
                <w:sz w:val="21"/>
                <w:szCs w:val="21"/>
              </w:rPr>
              <w:t>8:00 AM</w:t>
            </w:r>
          </w:p>
        </w:tc>
        <w:tc>
          <w:tcPr>
            <w:tcW w:w="7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573E24C" w14:textId="77777777" w:rsidR="00B13BF4" w:rsidRDefault="00B13BF4" w:rsidP="006B1680">
            <w:r>
              <w:rPr>
                <w:sz w:val="21"/>
                <w:szCs w:val="21"/>
              </w:rPr>
              <w:t>Arrival and breakfast</w:t>
            </w:r>
          </w:p>
        </w:tc>
      </w:tr>
      <w:tr w:rsidR="00B13BF4" w14:paraId="1F7A7E4E"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1F3B2F2D" w14:textId="77777777" w:rsidR="00B13BF4" w:rsidRDefault="00B13BF4" w:rsidP="006B1680">
            <w:r>
              <w:rPr>
                <w:sz w:val="21"/>
                <w:szCs w:val="21"/>
              </w:rPr>
              <w:t>8:30 AM</w:t>
            </w:r>
          </w:p>
        </w:tc>
        <w:tc>
          <w:tcPr>
            <w:tcW w:w="716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3C8D9ADA" w14:textId="77777777" w:rsidR="00B13BF4" w:rsidRDefault="00B13BF4" w:rsidP="006B1680">
            <w:r>
              <w:rPr>
                <w:sz w:val="21"/>
                <w:szCs w:val="21"/>
              </w:rPr>
              <w:t>Welcome and framing (Elisa and Teresita)</w:t>
            </w:r>
          </w:p>
        </w:tc>
      </w:tr>
      <w:tr w:rsidR="00B13BF4" w14:paraId="68E5FA71"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94C3966" w14:textId="77777777" w:rsidR="00B13BF4" w:rsidRDefault="00B13BF4" w:rsidP="006B1680">
            <w:r>
              <w:rPr>
                <w:sz w:val="21"/>
                <w:szCs w:val="21"/>
              </w:rPr>
              <w:t>8:40 AM</w:t>
            </w:r>
          </w:p>
        </w:tc>
        <w:tc>
          <w:tcPr>
            <w:tcW w:w="7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C42C756" w14:textId="24FF140E" w:rsidR="00B13BF4" w:rsidRDefault="00B13BF4" w:rsidP="006B1680">
            <w:r>
              <w:rPr>
                <w:sz w:val="21"/>
                <w:szCs w:val="21"/>
              </w:rPr>
              <w:t xml:space="preserve">Grounding in context </w:t>
            </w:r>
          </w:p>
        </w:tc>
      </w:tr>
      <w:tr w:rsidR="00B13BF4" w14:paraId="6609C71B"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59C5B6D6" w14:textId="77777777" w:rsidR="00B13BF4" w:rsidRDefault="00B13BF4" w:rsidP="006B1680">
            <w:r>
              <w:rPr>
                <w:sz w:val="21"/>
                <w:szCs w:val="21"/>
              </w:rPr>
              <w:t>8:55 AM</w:t>
            </w:r>
          </w:p>
        </w:tc>
        <w:tc>
          <w:tcPr>
            <w:tcW w:w="716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11041E44" w14:textId="77777777" w:rsidR="00B13BF4" w:rsidRDefault="00B13BF4" w:rsidP="006B1680">
            <w:r>
              <w:rPr>
                <w:sz w:val="21"/>
                <w:szCs w:val="21"/>
              </w:rPr>
              <w:t>Q&amp;A on context</w:t>
            </w:r>
          </w:p>
        </w:tc>
      </w:tr>
      <w:tr w:rsidR="00B13BF4" w14:paraId="3F03462F"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0283DB0" w14:textId="77777777" w:rsidR="00B13BF4" w:rsidRDefault="00B13BF4" w:rsidP="006B1680">
            <w:r>
              <w:rPr>
                <w:sz w:val="21"/>
                <w:szCs w:val="21"/>
              </w:rPr>
              <w:t>9:05 AM</w:t>
            </w:r>
          </w:p>
        </w:tc>
        <w:tc>
          <w:tcPr>
            <w:tcW w:w="7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2D34B79" w14:textId="77777777" w:rsidR="00B13BF4" w:rsidRDefault="00B13BF4" w:rsidP="006B1680">
            <w:r>
              <w:rPr>
                <w:sz w:val="21"/>
                <w:szCs w:val="21"/>
              </w:rPr>
              <w:t>Small groups: Where do we stand?</w:t>
            </w:r>
          </w:p>
        </w:tc>
      </w:tr>
      <w:tr w:rsidR="00B13BF4" w14:paraId="12A0607C"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7BA8621F" w14:textId="77777777" w:rsidR="00B13BF4" w:rsidRDefault="00B13BF4" w:rsidP="006B1680">
            <w:r>
              <w:rPr>
                <w:sz w:val="21"/>
                <w:szCs w:val="21"/>
              </w:rPr>
              <w:t>9:45 AM</w:t>
            </w:r>
          </w:p>
        </w:tc>
        <w:tc>
          <w:tcPr>
            <w:tcW w:w="716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05C9326E" w14:textId="77777777" w:rsidR="00B13BF4" w:rsidRDefault="00B13BF4" w:rsidP="006B1680">
            <w:r>
              <w:rPr>
                <w:sz w:val="21"/>
                <w:szCs w:val="21"/>
              </w:rPr>
              <w:t>Break</w:t>
            </w:r>
          </w:p>
        </w:tc>
      </w:tr>
      <w:tr w:rsidR="00B13BF4" w14:paraId="2683EDD9"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DA22334" w14:textId="77777777" w:rsidR="00B13BF4" w:rsidRDefault="00B13BF4" w:rsidP="006B1680">
            <w:r>
              <w:rPr>
                <w:sz w:val="21"/>
                <w:szCs w:val="21"/>
              </w:rPr>
              <w:t>10:00 AM</w:t>
            </w:r>
          </w:p>
        </w:tc>
        <w:tc>
          <w:tcPr>
            <w:tcW w:w="7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02D5789" w14:textId="77777777" w:rsidR="00B13BF4" w:rsidRDefault="00B13BF4" w:rsidP="006B1680">
            <w:r>
              <w:rPr>
                <w:sz w:val="21"/>
                <w:szCs w:val="21"/>
              </w:rPr>
              <w:t>Risk tolerance: Case studies</w:t>
            </w:r>
          </w:p>
        </w:tc>
      </w:tr>
      <w:tr w:rsidR="00B13BF4" w14:paraId="2EF552B4"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2E4877D3" w14:textId="77777777" w:rsidR="00B13BF4" w:rsidRDefault="00B13BF4" w:rsidP="006B1680">
            <w:r>
              <w:rPr>
                <w:sz w:val="21"/>
                <w:szCs w:val="21"/>
              </w:rPr>
              <w:t>11:00 AM</w:t>
            </w:r>
          </w:p>
        </w:tc>
        <w:tc>
          <w:tcPr>
            <w:tcW w:w="716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2D2992E6" w14:textId="77777777" w:rsidR="00B13BF4" w:rsidRDefault="00B13BF4" w:rsidP="006B1680">
            <w:r>
              <w:rPr>
                <w:sz w:val="21"/>
                <w:szCs w:val="21"/>
              </w:rPr>
              <w:t>Risk framework</w:t>
            </w:r>
          </w:p>
        </w:tc>
      </w:tr>
      <w:tr w:rsidR="00B13BF4" w14:paraId="0209950E"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472925E" w14:textId="77777777" w:rsidR="00B13BF4" w:rsidRDefault="00B13BF4" w:rsidP="006B1680">
            <w:r>
              <w:rPr>
                <w:sz w:val="21"/>
                <w:szCs w:val="21"/>
              </w:rPr>
              <w:t>11:30 AM</w:t>
            </w:r>
          </w:p>
        </w:tc>
        <w:tc>
          <w:tcPr>
            <w:tcW w:w="7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A65E4DC" w14:textId="308FA435" w:rsidR="00B13BF4" w:rsidRDefault="00B13BF4" w:rsidP="006B1680">
            <w:r>
              <w:rPr>
                <w:sz w:val="21"/>
                <w:szCs w:val="21"/>
              </w:rPr>
              <w:t>Closing and takeaways</w:t>
            </w:r>
            <w:r w:rsidR="00040AC0">
              <w:rPr>
                <w:sz w:val="21"/>
                <w:szCs w:val="21"/>
              </w:rPr>
              <w:t xml:space="preserve"> </w:t>
            </w:r>
            <w:r w:rsidR="00040AC0">
              <w:rPr>
                <w:sz w:val="21"/>
                <w:szCs w:val="21"/>
              </w:rPr>
              <w:t>(Elisa and Teresita)</w:t>
            </w:r>
          </w:p>
        </w:tc>
      </w:tr>
      <w:tr w:rsidR="00B13BF4" w14:paraId="4E1D0A32" w14:textId="77777777" w:rsidTr="006B1680">
        <w:tc>
          <w:tcPr>
            <w:tcW w:w="220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44A7F85A" w14:textId="77777777" w:rsidR="00B13BF4" w:rsidRDefault="00B13BF4" w:rsidP="006B1680">
            <w:r>
              <w:rPr>
                <w:sz w:val="21"/>
                <w:szCs w:val="21"/>
              </w:rPr>
              <w:t>12:00 PM</w:t>
            </w:r>
          </w:p>
        </w:tc>
        <w:tc>
          <w:tcPr>
            <w:tcW w:w="7160" w:type="dxa"/>
            <w:tcBorders>
              <w:top w:val="single" w:sz="1" w:space="0" w:color="CCCCCC"/>
              <w:left w:val="single" w:sz="1" w:space="0" w:color="CCCCCC"/>
              <w:bottom w:val="single" w:sz="1" w:space="0" w:color="CCCCCC"/>
              <w:right w:val="single" w:sz="1" w:space="0" w:color="CCCCCC"/>
            </w:tcBorders>
            <w:shd w:val="clear" w:color="auto" w:fill="F7F9FC"/>
            <w:tcMar>
              <w:top w:w="100" w:type="dxa"/>
              <w:left w:w="140" w:type="dxa"/>
              <w:bottom w:w="100" w:type="dxa"/>
              <w:right w:w="140" w:type="dxa"/>
            </w:tcMar>
          </w:tcPr>
          <w:p w14:paraId="7AEF6C5C" w14:textId="77777777" w:rsidR="00B13BF4" w:rsidRDefault="00B13BF4" w:rsidP="006B1680">
            <w:r>
              <w:rPr>
                <w:sz w:val="21"/>
                <w:szCs w:val="21"/>
              </w:rPr>
              <w:t>Adjourn</w:t>
            </w:r>
          </w:p>
        </w:tc>
      </w:tr>
    </w:tbl>
    <w:p w14:paraId="03D25F76" w14:textId="77777777" w:rsidR="00B13BF4" w:rsidRDefault="00B13BF4">
      <w:pPr>
        <w:pStyle w:val="Heading1"/>
      </w:pPr>
    </w:p>
    <w:p w14:paraId="7688196C" w14:textId="339C0757" w:rsidR="00236FD1" w:rsidRDefault="00000000">
      <w:pPr>
        <w:pStyle w:val="Heading1"/>
      </w:pPr>
      <w:r>
        <w:t>Questions to Reflect on Before the Retreat</w:t>
      </w:r>
    </w:p>
    <w:p w14:paraId="5E444B2E" w14:textId="77777777" w:rsidR="00236FD1" w:rsidRDefault="00000000">
      <w:pPr>
        <w:spacing w:after="160"/>
      </w:pPr>
      <w:r>
        <w:t>You don't need to write anything down. Just take a few minutes to think through these before May 29th.</w:t>
      </w:r>
    </w:p>
    <w:p w14:paraId="7D0502CB" w14:textId="77777777" w:rsidR="00236FD1" w:rsidRDefault="00000000">
      <w:pPr>
        <w:pStyle w:val="ListParagraph"/>
        <w:numPr>
          <w:ilvl w:val="0"/>
          <w:numId w:val="3"/>
        </w:numPr>
        <w:spacing w:after="80"/>
      </w:pPr>
      <w:r>
        <w:t>When you think about what Neighbors Link does, what makes you most proud? What makes you most uncertain?</w:t>
      </w:r>
    </w:p>
    <w:p w14:paraId="444912D7" w14:textId="77777777" w:rsidR="00236FD1" w:rsidRDefault="00000000">
      <w:pPr>
        <w:pStyle w:val="ListParagraph"/>
        <w:numPr>
          <w:ilvl w:val="0"/>
          <w:numId w:val="3"/>
        </w:numPr>
        <w:spacing w:after="80"/>
      </w:pPr>
      <w:r>
        <w:t>In your view, has the organization been heading in the right direction over the past year? Where do you feel confident in that? Where do you have questions?</w:t>
      </w:r>
    </w:p>
    <w:p w14:paraId="4264ADED" w14:textId="77777777" w:rsidR="00236FD1" w:rsidRDefault="00000000">
      <w:pPr>
        <w:pStyle w:val="ListParagraph"/>
        <w:numPr>
          <w:ilvl w:val="0"/>
          <w:numId w:val="3"/>
        </w:numPr>
        <w:spacing w:after="80"/>
      </w:pPr>
      <w:r>
        <w:t xml:space="preserve">What do you think the organization </w:t>
      </w:r>
      <w:proofErr w:type="gramStart"/>
      <w:r>
        <w:t>most needs</w:t>
      </w:r>
      <w:proofErr w:type="gramEnd"/>
      <w:r>
        <w:t xml:space="preserve"> from its board right now?</w:t>
      </w:r>
    </w:p>
    <w:p w14:paraId="33FA87FE" w14:textId="77777777" w:rsidR="00236FD1" w:rsidRDefault="00236FD1">
      <w:pPr>
        <w:spacing w:after="240"/>
      </w:pPr>
    </w:p>
    <w:p w14:paraId="2D3FE5D4" w14:textId="77777777" w:rsidR="00236FD1" w:rsidRDefault="00000000">
      <w:pPr>
        <w:spacing w:after="120"/>
      </w:pPr>
      <w:r>
        <w:rPr>
          <w:i/>
          <w:iCs/>
          <w:color w:val="4A5568"/>
        </w:rPr>
        <w:t>If you have questions before the retreat, please reach out to the board chair or to Omar Lopez directly.</w:t>
      </w:r>
    </w:p>
    <w:p w14:paraId="268907F3" w14:textId="64E3FEB4" w:rsidR="00236FD1" w:rsidRDefault="00236FD1">
      <w:pPr>
        <w:spacing w:after="120"/>
      </w:pPr>
    </w:p>
    <w:sectPr w:rsidR="00236FD1">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6C5B" w14:textId="77777777" w:rsidR="00A2292F" w:rsidRDefault="00A2292F">
      <w:r>
        <w:separator/>
      </w:r>
    </w:p>
  </w:endnote>
  <w:endnote w:type="continuationSeparator" w:id="0">
    <w:p w14:paraId="50C789F2" w14:textId="77777777" w:rsidR="00A2292F" w:rsidRDefault="00A2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D555" w14:textId="77777777" w:rsidR="00236FD1" w:rsidRDefault="00000000">
    <w:pPr>
      <w:pBdr>
        <w:top w:val="single" w:sz="6" w:space="1" w:color="2C5282"/>
      </w:pBdr>
      <w:spacing w:before="160"/>
      <w:jc w:val="right"/>
    </w:pPr>
    <w:r>
      <w:rPr>
        <w:color w:val="4A5568"/>
        <w:sz w:val="18"/>
        <w:szCs w:val="18"/>
      </w:rPr>
      <w:t xml:space="preserve">Page </w:t>
    </w:r>
    <w:r>
      <w:rPr>
        <w:color w:val="4A5568"/>
        <w:sz w:val="18"/>
        <w:szCs w:val="18"/>
      </w:rPr>
      <w:fldChar w:fldCharType="begin"/>
    </w:r>
    <w:r>
      <w:rPr>
        <w:color w:val="4A5568"/>
        <w:sz w:val="18"/>
        <w:szCs w:val="18"/>
      </w:rPr>
      <w:instrText>PAGE</w:instrText>
    </w:r>
    <w:r>
      <w:rPr>
        <w:color w:val="4A5568"/>
        <w:sz w:val="18"/>
        <w:szCs w:val="18"/>
      </w:rPr>
      <w:fldChar w:fldCharType="separate"/>
    </w:r>
    <w:r w:rsidR="0094437A">
      <w:rPr>
        <w:noProof/>
        <w:color w:val="4A5568"/>
        <w:sz w:val="18"/>
        <w:szCs w:val="18"/>
      </w:rPr>
      <w:t>1</w:t>
    </w:r>
    <w:r>
      <w:rPr>
        <w:color w:val="4A5568"/>
        <w:sz w:val="18"/>
        <w:szCs w:val="18"/>
      </w:rPr>
      <w:fldChar w:fldCharType="end"/>
    </w:r>
    <w:r>
      <w:rPr>
        <w:color w:val="4A5568"/>
        <w:sz w:val="18"/>
        <w:szCs w:val="18"/>
      </w:rPr>
      <w:t xml:space="preserve"> of </w:t>
    </w:r>
    <w:r>
      <w:rPr>
        <w:color w:val="4A5568"/>
        <w:sz w:val="18"/>
        <w:szCs w:val="18"/>
      </w:rPr>
      <w:fldChar w:fldCharType="begin"/>
    </w:r>
    <w:r>
      <w:rPr>
        <w:color w:val="4A5568"/>
        <w:sz w:val="18"/>
        <w:szCs w:val="18"/>
      </w:rPr>
      <w:instrText>NUMPAGES</w:instrText>
    </w:r>
    <w:r>
      <w:rPr>
        <w:color w:val="4A5568"/>
        <w:sz w:val="18"/>
        <w:szCs w:val="18"/>
      </w:rPr>
      <w:fldChar w:fldCharType="separate"/>
    </w:r>
    <w:r w:rsidR="0094437A">
      <w:rPr>
        <w:noProof/>
        <w:color w:val="4A5568"/>
        <w:sz w:val="18"/>
        <w:szCs w:val="18"/>
      </w:rPr>
      <w:t>2</w:t>
    </w:r>
    <w:r>
      <w:rPr>
        <w:color w:val="4A556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30E1" w14:textId="77777777" w:rsidR="00A2292F" w:rsidRDefault="00A2292F">
      <w:r>
        <w:separator/>
      </w:r>
    </w:p>
  </w:footnote>
  <w:footnote w:type="continuationSeparator" w:id="0">
    <w:p w14:paraId="0CAD9567" w14:textId="77777777" w:rsidR="00A2292F" w:rsidRDefault="00A22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1C2" w14:textId="7EE5BEF9" w:rsidR="00236FD1" w:rsidRDefault="0094437A">
    <w:pPr>
      <w:pBdr>
        <w:bottom w:val="single" w:sz="6" w:space="1" w:color="2C5282"/>
      </w:pBdr>
      <w:spacing w:after="160"/>
    </w:pPr>
    <w:r>
      <w:rPr>
        <w:noProof/>
      </w:rPr>
      <w:drawing>
        <wp:anchor distT="0" distB="0" distL="114300" distR="114300" simplePos="0" relativeHeight="251659264" behindDoc="0" locked="0" layoutInCell="1" allowOverlap="1" wp14:anchorId="5C5C1396" wp14:editId="07B326D7">
          <wp:simplePos x="0" y="0"/>
          <wp:positionH relativeFrom="margin">
            <wp:align>left</wp:align>
          </wp:positionH>
          <wp:positionV relativeFrom="paragraph">
            <wp:posOffset>-100330</wp:posOffset>
          </wp:positionV>
          <wp:extent cx="1984375" cy="309245"/>
          <wp:effectExtent l="0" t="0" r="0" b="0"/>
          <wp:wrapSquare wrapText="bothSides"/>
          <wp:docPr id="1703248398" name="Picture 1" descr="Friends &amp; Allies – The Ulster Immigrant Defens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ends &amp; Allies – The Ulster Immigrant Defense Netwo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375" cy="309245"/>
                  </a:xfrm>
                  <a:prstGeom prst="rect">
                    <a:avLst/>
                  </a:prstGeom>
                  <a:noFill/>
                  <a:ln>
                    <a:noFill/>
                  </a:ln>
                </pic:spPr>
              </pic:pic>
            </a:graphicData>
          </a:graphic>
        </wp:anchor>
      </w:drawing>
    </w:r>
  </w:p>
  <w:p w14:paraId="752F0C23" w14:textId="77777777" w:rsidR="0094437A" w:rsidRDefault="0094437A">
    <w:pPr>
      <w:pBdr>
        <w:bottom w:val="single" w:sz="6" w:space="1" w:color="2C5282"/>
      </w:pBd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E12C2"/>
    <w:multiLevelType w:val="hybridMultilevel"/>
    <w:tmpl w:val="BE5C7D62"/>
    <w:lvl w:ilvl="0" w:tplc="85684FAC">
      <w:start w:val="1"/>
      <w:numFmt w:val="bullet"/>
      <w:lvlText w:val="•"/>
      <w:lvlJc w:val="left"/>
      <w:pPr>
        <w:ind w:left="720" w:hanging="360"/>
      </w:pPr>
    </w:lvl>
    <w:lvl w:ilvl="1" w:tplc="09D0B138">
      <w:start w:val="1"/>
      <w:numFmt w:val="bullet"/>
      <w:lvlText w:val="○"/>
      <w:lvlJc w:val="left"/>
      <w:pPr>
        <w:ind w:left="1080" w:hanging="360"/>
      </w:pPr>
    </w:lvl>
    <w:lvl w:ilvl="2" w:tplc="1F7C3700">
      <w:numFmt w:val="decimal"/>
      <w:lvlText w:val=""/>
      <w:lvlJc w:val="left"/>
    </w:lvl>
    <w:lvl w:ilvl="3" w:tplc="6AFA6EB2">
      <w:numFmt w:val="decimal"/>
      <w:lvlText w:val=""/>
      <w:lvlJc w:val="left"/>
    </w:lvl>
    <w:lvl w:ilvl="4" w:tplc="42A04B58">
      <w:numFmt w:val="decimal"/>
      <w:lvlText w:val=""/>
      <w:lvlJc w:val="left"/>
    </w:lvl>
    <w:lvl w:ilvl="5" w:tplc="DF16D6AE">
      <w:numFmt w:val="decimal"/>
      <w:lvlText w:val=""/>
      <w:lvlJc w:val="left"/>
    </w:lvl>
    <w:lvl w:ilvl="6" w:tplc="7394598C">
      <w:numFmt w:val="decimal"/>
      <w:lvlText w:val=""/>
      <w:lvlJc w:val="left"/>
    </w:lvl>
    <w:lvl w:ilvl="7" w:tplc="E38ADC8C">
      <w:numFmt w:val="decimal"/>
      <w:lvlText w:val=""/>
      <w:lvlJc w:val="left"/>
    </w:lvl>
    <w:lvl w:ilvl="8" w:tplc="850E0786">
      <w:numFmt w:val="decimal"/>
      <w:lvlText w:val=""/>
      <w:lvlJc w:val="left"/>
    </w:lvl>
  </w:abstractNum>
  <w:abstractNum w:abstractNumId="1" w15:restartNumberingAfterBreak="0">
    <w:nsid w:val="3CA65F0B"/>
    <w:multiLevelType w:val="hybridMultilevel"/>
    <w:tmpl w:val="C96A83DA"/>
    <w:lvl w:ilvl="0" w:tplc="C63C78E2">
      <w:start w:val="1"/>
      <w:numFmt w:val="decimal"/>
      <w:lvlText w:val="%1."/>
      <w:lvlJc w:val="left"/>
      <w:pPr>
        <w:ind w:left="720" w:hanging="360"/>
      </w:pPr>
    </w:lvl>
    <w:lvl w:ilvl="1" w:tplc="DC485988">
      <w:numFmt w:val="decimal"/>
      <w:lvlText w:val=""/>
      <w:lvlJc w:val="left"/>
    </w:lvl>
    <w:lvl w:ilvl="2" w:tplc="1CCC39A4">
      <w:numFmt w:val="decimal"/>
      <w:lvlText w:val=""/>
      <w:lvlJc w:val="left"/>
    </w:lvl>
    <w:lvl w:ilvl="3" w:tplc="B2609B8A">
      <w:numFmt w:val="decimal"/>
      <w:lvlText w:val=""/>
      <w:lvlJc w:val="left"/>
    </w:lvl>
    <w:lvl w:ilvl="4" w:tplc="A33264F4">
      <w:numFmt w:val="decimal"/>
      <w:lvlText w:val=""/>
      <w:lvlJc w:val="left"/>
    </w:lvl>
    <w:lvl w:ilvl="5" w:tplc="71EE213A">
      <w:numFmt w:val="decimal"/>
      <w:lvlText w:val=""/>
      <w:lvlJc w:val="left"/>
    </w:lvl>
    <w:lvl w:ilvl="6" w:tplc="11A8B33C">
      <w:numFmt w:val="decimal"/>
      <w:lvlText w:val=""/>
      <w:lvlJc w:val="left"/>
    </w:lvl>
    <w:lvl w:ilvl="7" w:tplc="8DA0DAC0">
      <w:numFmt w:val="decimal"/>
      <w:lvlText w:val=""/>
      <w:lvlJc w:val="left"/>
    </w:lvl>
    <w:lvl w:ilvl="8" w:tplc="8D54712C">
      <w:numFmt w:val="decimal"/>
      <w:lvlText w:val=""/>
      <w:lvlJc w:val="left"/>
    </w:lvl>
  </w:abstractNum>
  <w:abstractNum w:abstractNumId="2" w15:restartNumberingAfterBreak="0">
    <w:nsid w:val="719351B8"/>
    <w:multiLevelType w:val="hybridMultilevel"/>
    <w:tmpl w:val="A6626592"/>
    <w:lvl w:ilvl="0" w:tplc="F55432BE">
      <w:start w:val="1"/>
      <w:numFmt w:val="bullet"/>
      <w:lvlText w:val="●"/>
      <w:lvlJc w:val="left"/>
      <w:pPr>
        <w:ind w:left="720" w:hanging="360"/>
      </w:pPr>
    </w:lvl>
    <w:lvl w:ilvl="1" w:tplc="03C88882">
      <w:start w:val="1"/>
      <w:numFmt w:val="bullet"/>
      <w:lvlText w:val="○"/>
      <w:lvlJc w:val="left"/>
      <w:pPr>
        <w:ind w:left="1440" w:hanging="360"/>
      </w:pPr>
    </w:lvl>
    <w:lvl w:ilvl="2" w:tplc="739A7502">
      <w:start w:val="1"/>
      <w:numFmt w:val="bullet"/>
      <w:lvlText w:val="■"/>
      <w:lvlJc w:val="left"/>
      <w:pPr>
        <w:ind w:left="2160" w:hanging="360"/>
      </w:pPr>
    </w:lvl>
    <w:lvl w:ilvl="3" w:tplc="69B6FE1A">
      <w:start w:val="1"/>
      <w:numFmt w:val="bullet"/>
      <w:lvlText w:val="●"/>
      <w:lvlJc w:val="left"/>
      <w:pPr>
        <w:ind w:left="2880" w:hanging="360"/>
      </w:pPr>
    </w:lvl>
    <w:lvl w:ilvl="4" w:tplc="D046B7A6">
      <w:start w:val="1"/>
      <w:numFmt w:val="bullet"/>
      <w:lvlText w:val="○"/>
      <w:lvlJc w:val="left"/>
      <w:pPr>
        <w:ind w:left="3600" w:hanging="360"/>
      </w:pPr>
    </w:lvl>
    <w:lvl w:ilvl="5" w:tplc="D228D9C0">
      <w:start w:val="1"/>
      <w:numFmt w:val="bullet"/>
      <w:lvlText w:val="■"/>
      <w:lvlJc w:val="left"/>
      <w:pPr>
        <w:ind w:left="4320" w:hanging="360"/>
      </w:pPr>
    </w:lvl>
    <w:lvl w:ilvl="6" w:tplc="4E94F37C">
      <w:start w:val="1"/>
      <w:numFmt w:val="bullet"/>
      <w:lvlText w:val="●"/>
      <w:lvlJc w:val="left"/>
      <w:pPr>
        <w:ind w:left="5040" w:hanging="360"/>
      </w:pPr>
    </w:lvl>
    <w:lvl w:ilvl="7" w:tplc="985221B0">
      <w:start w:val="1"/>
      <w:numFmt w:val="bullet"/>
      <w:lvlText w:val="●"/>
      <w:lvlJc w:val="left"/>
      <w:pPr>
        <w:ind w:left="5760" w:hanging="360"/>
      </w:pPr>
    </w:lvl>
    <w:lvl w:ilvl="8" w:tplc="C234F784">
      <w:start w:val="1"/>
      <w:numFmt w:val="bullet"/>
      <w:lvlText w:val="●"/>
      <w:lvlJc w:val="left"/>
      <w:pPr>
        <w:ind w:left="6480" w:hanging="360"/>
      </w:pPr>
    </w:lvl>
  </w:abstractNum>
  <w:num w:numId="1" w16cid:durableId="314527911">
    <w:abstractNumId w:val="2"/>
    <w:lvlOverride w:ilvl="0">
      <w:startOverride w:val="1"/>
    </w:lvlOverride>
  </w:num>
  <w:num w:numId="2" w16cid:durableId="236326567">
    <w:abstractNumId w:val="0"/>
    <w:lvlOverride w:ilvl="0">
      <w:startOverride w:val="1"/>
    </w:lvlOverride>
  </w:num>
  <w:num w:numId="3" w16cid:durableId="155866298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D1"/>
    <w:rsid w:val="00040AC0"/>
    <w:rsid w:val="000F6845"/>
    <w:rsid w:val="00236FD1"/>
    <w:rsid w:val="002401EB"/>
    <w:rsid w:val="003747FC"/>
    <w:rsid w:val="00644A64"/>
    <w:rsid w:val="006F46C9"/>
    <w:rsid w:val="0094437A"/>
    <w:rsid w:val="00A2292F"/>
    <w:rsid w:val="00B13BF4"/>
    <w:rsid w:val="00E8756B"/>
    <w:rsid w:val="00F5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B82E6"/>
  <w15:docId w15:val="{D3DEDA72-BAF7-4056-9DD6-A4BDAE56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202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A365D"/>
      <w:sz w:val="34"/>
      <w:szCs w:val="34"/>
    </w:rPr>
  </w:style>
  <w:style w:type="paragraph" w:styleId="Heading2">
    <w:name w:val="heading 2"/>
    <w:uiPriority w:val="9"/>
    <w:unhideWhenUsed/>
    <w:qFormat/>
    <w:pPr>
      <w:spacing w:before="280" w:after="120"/>
      <w:outlineLvl w:val="1"/>
    </w:pPr>
    <w:rPr>
      <w:b/>
      <w:bCs/>
      <w:color w:val="2C5282"/>
      <w:sz w:val="26"/>
      <w:szCs w:val="26"/>
    </w:rPr>
  </w:style>
  <w:style w:type="paragraph" w:styleId="Heading3">
    <w:name w:val="heading 3"/>
    <w:uiPriority w:val="9"/>
    <w:semiHidden/>
    <w:unhideWhenUsed/>
    <w:qFormat/>
    <w:pPr>
      <w:spacing w:before="200" w:after="80"/>
      <w:outlineLvl w:val="2"/>
    </w:pPr>
    <w:rPr>
      <w:b/>
      <w:bCs/>
      <w:color w:val="2D3748"/>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4437A"/>
    <w:pPr>
      <w:tabs>
        <w:tab w:val="center" w:pos="4680"/>
        <w:tab w:val="right" w:pos="9360"/>
      </w:tabs>
    </w:pPr>
  </w:style>
  <w:style w:type="character" w:customStyle="1" w:styleId="HeaderChar">
    <w:name w:val="Header Char"/>
    <w:basedOn w:val="DefaultParagraphFont"/>
    <w:link w:val="Header"/>
    <w:uiPriority w:val="99"/>
    <w:rsid w:val="0094437A"/>
  </w:style>
  <w:style w:type="paragraph" w:styleId="Footer">
    <w:name w:val="footer"/>
    <w:basedOn w:val="Normal"/>
    <w:link w:val="FooterChar"/>
    <w:uiPriority w:val="99"/>
    <w:unhideWhenUsed/>
    <w:rsid w:val="0094437A"/>
    <w:pPr>
      <w:tabs>
        <w:tab w:val="center" w:pos="4680"/>
        <w:tab w:val="right" w:pos="9360"/>
      </w:tabs>
    </w:pPr>
  </w:style>
  <w:style w:type="character" w:customStyle="1" w:styleId="FooterChar">
    <w:name w:val="Footer Char"/>
    <w:basedOn w:val="DefaultParagraphFont"/>
    <w:link w:val="Footer"/>
    <w:uiPriority w:val="99"/>
    <w:rsid w:val="00944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Omar Lopez</cp:lastModifiedBy>
  <cp:revision>5</cp:revision>
  <dcterms:created xsi:type="dcterms:W3CDTF">2026-05-16T13:49:00Z</dcterms:created>
  <dcterms:modified xsi:type="dcterms:W3CDTF">2026-05-20T15:57:00Z</dcterms:modified>
</cp:coreProperties>
</file>