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EEB" w:rsidRDefault="00FE3EEB" w:rsidP="00FE3EEB">
      <w:pPr>
        <w:jc w:val="center"/>
        <w:rPr>
          <w:b/>
          <w:bCs/>
          <w:sz w:val="36"/>
          <w:szCs w:val="36"/>
          <w:u w:val="single"/>
        </w:rPr>
      </w:pPr>
      <w:r w:rsidRPr="00FE3EEB">
        <w:rPr>
          <w:b/>
          <w:bCs/>
          <w:noProof/>
          <w:sz w:val="36"/>
          <w:szCs w:val="36"/>
        </w:rPr>
        <w:drawing>
          <wp:inline distT="0" distB="0" distL="0" distR="0" wp14:anchorId="4799DBDB" wp14:editId="2EFC9E49">
            <wp:extent cx="4095266" cy="642924"/>
            <wp:effectExtent l="0" t="0" r="635" b="5080"/>
            <wp:docPr id="1509622985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622985" name="Picture 1" descr="A blue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963" cy="65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0F8" w:rsidRPr="00FE3EEB" w:rsidRDefault="007C40F8" w:rsidP="00FE3EEB">
      <w:pPr>
        <w:pStyle w:val="NoSpacing"/>
        <w:jc w:val="center"/>
        <w:rPr>
          <w:b/>
          <w:bCs/>
          <w:sz w:val="36"/>
          <w:szCs w:val="36"/>
        </w:rPr>
      </w:pPr>
      <w:r w:rsidRPr="00FE3EEB">
        <w:rPr>
          <w:b/>
          <w:bCs/>
          <w:sz w:val="36"/>
          <w:szCs w:val="36"/>
        </w:rPr>
        <w:t>C</w:t>
      </w:r>
      <w:r w:rsidR="00FE3EEB" w:rsidRPr="00FE3EEB">
        <w:rPr>
          <w:b/>
          <w:bCs/>
          <w:sz w:val="36"/>
          <w:szCs w:val="36"/>
        </w:rPr>
        <w:t>OMMITTEE CHARTERS</w:t>
      </w:r>
    </w:p>
    <w:p w:rsidR="00816D7D" w:rsidRPr="00FE3EEB" w:rsidRDefault="00FE3EEB" w:rsidP="00816D7D">
      <w:pPr>
        <w:pStyle w:val="NoSpacing"/>
        <w:jc w:val="center"/>
        <w:rPr>
          <w:sz w:val="24"/>
          <w:szCs w:val="24"/>
        </w:rPr>
      </w:pPr>
      <w:r w:rsidRPr="00FE3EEB">
        <w:rPr>
          <w:sz w:val="24"/>
          <w:szCs w:val="24"/>
        </w:rPr>
        <w:t>Approved by board of directors:</w:t>
      </w:r>
      <w:r w:rsidR="00816D7D">
        <w:rPr>
          <w:sz w:val="24"/>
          <w:szCs w:val="24"/>
        </w:rPr>
        <w:t xml:space="preserve"> April, 2024 Board Meeting</w:t>
      </w:r>
    </w:p>
    <w:p w:rsidR="00FE3EEB" w:rsidRDefault="00FE3EEB" w:rsidP="007C40F8">
      <w:pPr>
        <w:spacing w:after="0"/>
        <w:jc w:val="center"/>
        <w:rPr>
          <w:b/>
          <w:bCs/>
          <w:u w:val="single"/>
        </w:rPr>
      </w:pPr>
    </w:p>
    <w:p w:rsidR="00FE3EEB" w:rsidRPr="007C40F8" w:rsidRDefault="00FE3EEB" w:rsidP="007C40F8">
      <w:pPr>
        <w:spacing w:after="0"/>
        <w:jc w:val="center"/>
        <w:rPr>
          <w:b/>
          <w:bCs/>
          <w:u w:val="single"/>
        </w:rPr>
      </w:pPr>
    </w:p>
    <w:p w:rsidR="00210D7F" w:rsidRPr="00083C43" w:rsidRDefault="00210D7F" w:rsidP="00083C43">
      <w:pPr>
        <w:pStyle w:val="ListParagraph"/>
        <w:numPr>
          <w:ilvl w:val="0"/>
          <w:numId w:val="24"/>
        </w:numPr>
        <w:spacing w:after="0"/>
        <w:rPr>
          <w:b/>
          <w:bCs/>
        </w:rPr>
      </w:pPr>
      <w:r w:rsidRPr="00083C43">
        <w:rPr>
          <w:b/>
          <w:bCs/>
          <w:sz w:val="32"/>
          <w:szCs w:val="32"/>
        </w:rPr>
        <w:t>ADVOCACY AND COMMUNICATIONS COMMITTEE CHARTER</w:t>
      </w:r>
    </w:p>
    <w:p w:rsidR="00210D7F" w:rsidRDefault="00210D7F" w:rsidP="00FE3EEB">
      <w:pPr>
        <w:spacing w:after="0"/>
        <w:rPr>
          <w:b/>
          <w:bCs/>
          <w:u w:val="single"/>
        </w:rPr>
      </w:pPr>
    </w:p>
    <w:p w:rsidR="006A00D1" w:rsidRDefault="0006795D" w:rsidP="006A00D1">
      <w:pPr>
        <w:spacing w:after="0"/>
      </w:pPr>
      <w:r>
        <w:t xml:space="preserve">The </w:t>
      </w:r>
      <w:r w:rsidR="006A00D1">
        <w:t>Advocacy and Communications Committee provide</w:t>
      </w:r>
      <w:r>
        <w:t>s</w:t>
      </w:r>
      <w:r w:rsidR="006A00D1">
        <w:t xml:space="preserve"> strategic oversight</w:t>
      </w:r>
      <w:r w:rsidR="002A5E51">
        <w:t xml:space="preserve"> </w:t>
      </w:r>
      <w:r w:rsidR="006A00D1">
        <w:t>and direction on the advocacy and communications initiatives of Neighbors Link.</w:t>
      </w:r>
    </w:p>
    <w:p w:rsidR="006A00D1" w:rsidRDefault="006A00D1" w:rsidP="006A00D1">
      <w:pPr>
        <w:spacing w:after="0"/>
      </w:pPr>
    </w:p>
    <w:p w:rsidR="006A00D1" w:rsidRDefault="006A00D1" w:rsidP="006A00D1">
      <w:pPr>
        <w:spacing w:after="0"/>
        <w:rPr>
          <w:b/>
          <w:bCs/>
        </w:rPr>
      </w:pPr>
      <w:r w:rsidRPr="002C4728">
        <w:rPr>
          <w:b/>
          <w:bCs/>
        </w:rPr>
        <w:t>Responsibilities</w:t>
      </w:r>
    </w:p>
    <w:p w:rsidR="00AA3FB9" w:rsidRDefault="00AA3FB9" w:rsidP="00FE3EEB">
      <w:pPr>
        <w:spacing w:after="0"/>
        <w:rPr>
          <w:b/>
          <w:bCs/>
        </w:rPr>
      </w:pPr>
    </w:p>
    <w:p w:rsidR="00AA3FB9" w:rsidRDefault="006A00D1" w:rsidP="00FE3EEB">
      <w:pPr>
        <w:pStyle w:val="ListParagraph"/>
        <w:numPr>
          <w:ilvl w:val="0"/>
          <w:numId w:val="23"/>
        </w:numPr>
        <w:spacing w:after="0"/>
      </w:pPr>
      <w:r>
        <w:t>Work with Neighbors Link staff on the development of an annual</w:t>
      </w:r>
      <w:r w:rsidR="002A5E51">
        <w:t xml:space="preserve"> </w:t>
      </w:r>
      <w:r>
        <w:t xml:space="preserve">communications strategy focused </w:t>
      </w:r>
      <w:r w:rsidR="00AA3FB9">
        <w:t>on</w:t>
      </w:r>
      <w:r>
        <w:t xml:space="preserve"> the organization’s work to</w:t>
      </w:r>
      <w:r w:rsidR="002A5E51">
        <w:t xml:space="preserve"> </w:t>
      </w:r>
      <w:r>
        <w:t>strengthen the whole community through the empowerment and integration</w:t>
      </w:r>
      <w:r w:rsidR="002A5E51">
        <w:t xml:space="preserve"> </w:t>
      </w:r>
      <w:r>
        <w:t>of immigrants.</w:t>
      </w:r>
    </w:p>
    <w:p w:rsidR="00AA3FB9" w:rsidRDefault="006A00D1" w:rsidP="00FE3EEB">
      <w:pPr>
        <w:pStyle w:val="ListParagraph"/>
        <w:numPr>
          <w:ilvl w:val="0"/>
          <w:numId w:val="23"/>
        </w:numPr>
        <w:spacing w:after="0"/>
      </w:pPr>
      <w:r>
        <w:t>Provide direction to ensure that communications and advocacy functions are</w:t>
      </w:r>
      <w:r w:rsidR="002A5E51">
        <w:t xml:space="preserve"> </w:t>
      </w:r>
      <w:r>
        <w:t>integrated with the other departments to broaden and deepen the</w:t>
      </w:r>
      <w:r w:rsidR="002A5E51">
        <w:t xml:space="preserve"> </w:t>
      </w:r>
      <w:r>
        <w:t>community’s awareness and support, financially and otherwise.</w:t>
      </w:r>
    </w:p>
    <w:p w:rsidR="00AA3FB9" w:rsidRDefault="006A00D1" w:rsidP="00FE3EEB">
      <w:pPr>
        <w:pStyle w:val="ListParagraph"/>
        <w:numPr>
          <w:ilvl w:val="0"/>
          <w:numId w:val="23"/>
        </w:numPr>
        <w:spacing w:after="0"/>
      </w:pPr>
      <w:r>
        <w:t>Work with Neighbors Link staff on the development of an annual advocacy</w:t>
      </w:r>
      <w:r w:rsidR="002A5E51">
        <w:t xml:space="preserve"> </w:t>
      </w:r>
      <w:r>
        <w:t>strategy consistent with our mission and 501c3 tax classification. Ensure the</w:t>
      </w:r>
      <w:r w:rsidR="002A5E51">
        <w:t xml:space="preserve"> </w:t>
      </w:r>
      <w:r>
        <w:t>strategy is flexible and allows for the inclusion of various advocacy issues</w:t>
      </w:r>
      <w:r w:rsidR="002A5E51">
        <w:t xml:space="preserve"> </w:t>
      </w:r>
      <w:r>
        <w:t>that may surface throughout the year.</w:t>
      </w:r>
    </w:p>
    <w:p w:rsidR="00AA3FB9" w:rsidRDefault="006A00D1" w:rsidP="00FE3EEB">
      <w:pPr>
        <w:pStyle w:val="ListParagraph"/>
        <w:numPr>
          <w:ilvl w:val="0"/>
          <w:numId w:val="23"/>
        </w:numPr>
        <w:spacing w:after="0"/>
      </w:pPr>
      <w:r>
        <w:t>Educate the Board regularly on advocacy and policy issues, paying special</w:t>
      </w:r>
      <w:r w:rsidR="002A5E51">
        <w:t xml:space="preserve"> </w:t>
      </w:r>
      <w:r>
        <w:t>attention to how they align with our mission.</w:t>
      </w:r>
    </w:p>
    <w:p w:rsidR="00AA3FB9" w:rsidRDefault="000B2264" w:rsidP="00FE3EEB">
      <w:pPr>
        <w:pStyle w:val="ListParagraph"/>
        <w:numPr>
          <w:ilvl w:val="0"/>
          <w:numId w:val="23"/>
        </w:numPr>
        <w:spacing w:after="0"/>
      </w:pPr>
      <w:r>
        <w:t>I</w:t>
      </w:r>
      <w:r w:rsidR="006A00D1">
        <w:t>ntegrate and engage</w:t>
      </w:r>
      <w:r w:rsidR="00325D24">
        <w:t xml:space="preserve"> </w:t>
      </w:r>
      <w:r w:rsidR="006A00D1">
        <w:t>Friends</w:t>
      </w:r>
      <w:r w:rsidR="00325D24">
        <w:t xml:space="preserve"> </w:t>
      </w:r>
      <w:r w:rsidR="00FE3EEB">
        <w:t xml:space="preserve">of Neighbors Link </w:t>
      </w:r>
      <w:r w:rsidR="00325D24">
        <w:t xml:space="preserve">in advocacy and recognize their significant contributions. </w:t>
      </w:r>
      <w:r w:rsidR="006A00D1">
        <w:t xml:space="preserve"> </w:t>
      </w:r>
    </w:p>
    <w:p w:rsidR="00AA3FB9" w:rsidRDefault="006A00D1" w:rsidP="00FE3EEB">
      <w:pPr>
        <w:pStyle w:val="ListParagraph"/>
        <w:numPr>
          <w:ilvl w:val="0"/>
          <w:numId w:val="23"/>
        </w:numPr>
        <w:spacing w:after="0"/>
      </w:pPr>
      <w:r>
        <w:t>Support the organization in outreach to elected officials on the highest</w:t>
      </w:r>
      <w:r w:rsidR="002A5E51">
        <w:t xml:space="preserve"> </w:t>
      </w:r>
      <w:r>
        <w:t>priority advocacy issues.</w:t>
      </w:r>
    </w:p>
    <w:p w:rsidR="00210D7F" w:rsidRPr="006A00D1" w:rsidRDefault="006A00D1" w:rsidP="00FE3EEB">
      <w:pPr>
        <w:pStyle w:val="ListParagraph"/>
        <w:numPr>
          <w:ilvl w:val="0"/>
          <w:numId w:val="23"/>
        </w:numPr>
        <w:spacing w:after="0"/>
      </w:pPr>
      <w:r>
        <w:t>Semi-annually, review the implementation and impact of the</w:t>
      </w:r>
      <w:r w:rsidR="002A5E51">
        <w:t xml:space="preserve"> </w:t>
      </w:r>
      <w:r>
        <w:t>communications and advocacy strategies.</w:t>
      </w:r>
    </w:p>
    <w:p w:rsidR="00210D7F" w:rsidRDefault="00210D7F" w:rsidP="002E0E8B">
      <w:pPr>
        <w:spacing w:after="0"/>
        <w:jc w:val="center"/>
        <w:rPr>
          <w:b/>
          <w:bCs/>
          <w:u w:val="single"/>
        </w:rPr>
      </w:pPr>
    </w:p>
    <w:p w:rsidR="00210D7F" w:rsidRDefault="00210D7F" w:rsidP="002E0E8B">
      <w:pPr>
        <w:spacing w:after="0"/>
        <w:jc w:val="center"/>
        <w:rPr>
          <w:b/>
          <w:bCs/>
          <w:u w:val="single"/>
        </w:rPr>
      </w:pPr>
    </w:p>
    <w:p w:rsidR="007C40F8" w:rsidRPr="00083C43" w:rsidRDefault="007C40F8" w:rsidP="00083C43">
      <w:pPr>
        <w:pStyle w:val="ListParagraph"/>
        <w:numPr>
          <w:ilvl w:val="0"/>
          <w:numId w:val="24"/>
        </w:numPr>
        <w:spacing w:after="0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AUDIT</w:t>
      </w:r>
      <w:r w:rsidR="002E0E8B" w:rsidRPr="00083C43">
        <w:rPr>
          <w:b/>
          <w:bCs/>
          <w:sz w:val="32"/>
          <w:szCs w:val="32"/>
        </w:rPr>
        <w:t xml:space="preserve"> COMMITTEE CHARTER</w:t>
      </w:r>
    </w:p>
    <w:p w:rsidR="005E3CF6" w:rsidRPr="007C40F8" w:rsidRDefault="005E3CF6" w:rsidP="00FE3EEB">
      <w:pPr>
        <w:spacing w:after="0"/>
        <w:rPr>
          <w:b/>
          <w:bCs/>
          <w:u w:val="single"/>
        </w:rPr>
      </w:pPr>
    </w:p>
    <w:p w:rsidR="007C40F8" w:rsidRDefault="007C40F8" w:rsidP="007C40F8">
      <w:pPr>
        <w:spacing w:after="0" w:line="264" w:lineRule="auto"/>
      </w:pPr>
      <w:r>
        <w:t>The Audit Committee assists the board to safeguard the organization’s financial integrity,</w:t>
      </w:r>
    </w:p>
    <w:p w:rsidR="007C40F8" w:rsidRDefault="007C40F8" w:rsidP="007C40F8">
      <w:pPr>
        <w:spacing w:after="0" w:line="264" w:lineRule="auto"/>
      </w:pPr>
      <w:r>
        <w:t>provide oversight of the financial reporting process, the audit process, the company’s system of</w:t>
      </w:r>
    </w:p>
    <w:p w:rsidR="007C40F8" w:rsidRDefault="007C40F8" w:rsidP="007C40F8">
      <w:pPr>
        <w:spacing w:after="0" w:line="264" w:lineRule="auto"/>
      </w:pPr>
      <w:r>
        <w:t>internal controls</w:t>
      </w:r>
      <w:r w:rsidR="009F3DD1">
        <w:t>,</w:t>
      </w:r>
      <w:r>
        <w:t xml:space="preserve"> and compliance with laws and regulations</w:t>
      </w:r>
      <w:r w:rsidR="00902B58">
        <w:t xml:space="preserve"> and best practices</w:t>
      </w:r>
      <w:r>
        <w:t>.</w:t>
      </w:r>
    </w:p>
    <w:p w:rsidR="007C40F8" w:rsidRDefault="007C40F8" w:rsidP="007C40F8">
      <w:pPr>
        <w:spacing w:after="0" w:line="264" w:lineRule="auto"/>
      </w:pPr>
    </w:p>
    <w:p w:rsidR="007C40F8" w:rsidRPr="00272B8C" w:rsidRDefault="007C40F8" w:rsidP="007C40F8">
      <w:pPr>
        <w:spacing w:after="0" w:line="264" w:lineRule="auto"/>
        <w:rPr>
          <w:b/>
          <w:bCs/>
        </w:rPr>
      </w:pPr>
      <w:r w:rsidRPr="000B10F7">
        <w:rPr>
          <w:b/>
          <w:bCs/>
        </w:rPr>
        <w:t>Responsibilities</w:t>
      </w:r>
    </w:p>
    <w:p w:rsidR="00F74627" w:rsidRDefault="00F74627" w:rsidP="007C40F8">
      <w:pPr>
        <w:spacing w:after="0" w:line="264" w:lineRule="auto"/>
      </w:pPr>
    </w:p>
    <w:p w:rsidR="00FE3EEB" w:rsidRDefault="002A1C0B" w:rsidP="00FE3EEB">
      <w:pPr>
        <w:pStyle w:val="ListParagraph"/>
        <w:numPr>
          <w:ilvl w:val="0"/>
          <w:numId w:val="20"/>
        </w:numPr>
        <w:spacing w:after="0" w:line="264" w:lineRule="auto"/>
        <w:jc w:val="both"/>
      </w:pPr>
      <w:r>
        <w:t>O</w:t>
      </w:r>
      <w:r w:rsidR="007C40F8">
        <w:t>versee the annual independent audit process</w:t>
      </w:r>
      <w:r w:rsidR="00FE3EEB">
        <w:t>.</w:t>
      </w:r>
    </w:p>
    <w:p w:rsidR="00FE3EEB" w:rsidRDefault="0089254B" w:rsidP="00FE3EEB">
      <w:pPr>
        <w:pStyle w:val="ListParagraph"/>
        <w:numPr>
          <w:ilvl w:val="0"/>
          <w:numId w:val="20"/>
        </w:numPr>
        <w:spacing w:after="0" w:line="264" w:lineRule="auto"/>
        <w:jc w:val="both"/>
      </w:pPr>
      <w:r>
        <w:t>Retain or renew the retention of an independent auditor to conduct the audit and annually</w:t>
      </w:r>
      <w:r w:rsidR="00E234D8">
        <w:t xml:space="preserve"> review the auditor’s performance and independence</w:t>
      </w:r>
      <w:r w:rsidR="00FE3EEB">
        <w:t>.</w:t>
      </w:r>
    </w:p>
    <w:p w:rsidR="00FE3EEB" w:rsidRDefault="0089254B" w:rsidP="00FE3EEB">
      <w:pPr>
        <w:pStyle w:val="ListParagraph"/>
        <w:numPr>
          <w:ilvl w:val="0"/>
          <w:numId w:val="20"/>
        </w:numPr>
        <w:spacing w:after="0" w:line="264" w:lineRule="auto"/>
        <w:jc w:val="both"/>
      </w:pPr>
      <w:r>
        <w:t xml:space="preserve">Review </w:t>
      </w:r>
      <w:r w:rsidR="007C40F8">
        <w:t>with the independent auditor the scope and planning of the audit before the audit</w:t>
      </w:r>
      <w:r>
        <w:t xml:space="preserve"> begins</w:t>
      </w:r>
      <w:r w:rsidR="00FE3EEB">
        <w:t>.</w:t>
      </w:r>
    </w:p>
    <w:p w:rsidR="007C40F8" w:rsidRDefault="007C40F8" w:rsidP="00FE3EEB">
      <w:pPr>
        <w:pStyle w:val="ListParagraph"/>
        <w:numPr>
          <w:ilvl w:val="0"/>
          <w:numId w:val="20"/>
        </w:numPr>
        <w:spacing w:after="0" w:line="264" w:lineRule="auto"/>
        <w:jc w:val="both"/>
      </w:pPr>
      <w:r>
        <w:t>Upon the completion of the audit, receive all reports and management letters from the</w:t>
      </w:r>
    </w:p>
    <w:p w:rsidR="007C40F8" w:rsidRDefault="007C40F8" w:rsidP="00A67E34">
      <w:pPr>
        <w:spacing w:after="0" w:line="264" w:lineRule="auto"/>
        <w:ind w:left="360" w:firstLine="360"/>
      </w:pPr>
      <w:r>
        <w:t>independent auditor and review and discuss with the auditor (1) any material risks and</w:t>
      </w:r>
    </w:p>
    <w:p w:rsidR="007C40F8" w:rsidRDefault="007C40F8" w:rsidP="00A67E34">
      <w:pPr>
        <w:spacing w:after="0" w:line="264" w:lineRule="auto"/>
        <w:ind w:left="360" w:firstLine="360"/>
      </w:pPr>
      <w:r>
        <w:t>weaknesses in the internal controls identified; (2) any restrictions on the scope of the</w:t>
      </w:r>
    </w:p>
    <w:p w:rsidR="007C40F8" w:rsidRDefault="007C40F8" w:rsidP="00A67E34">
      <w:pPr>
        <w:spacing w:after="0" w:line="264" w:lineRule="auto"/>
        <w:ind w:left="360" w:firstLine="360"/>
      </w:pPr>
      <w:r>
        <w:t>auditor’s activities or access to information; (3) any significant disagreements between</w:t>
      </w:r>
    </w:p>
    <w:p w:rsidR="007C40F8" w:rsidRDefault="007C40F8" w:rsidP="00A67E34">
      <w:pPr>
        <w:spacing w:after="0" w:line="264" w:lineRule="auto"/>
        <w:ind w:left="360" w:firstLine="360"/>
      </w:pPr>
      <w:r>
        <w:t>the auditor and management; and (4) the adequacy of the Corporation’s accounting and</w:t>
      </w:r>
    </w:p>
    <w:p w:rsidR="007C40F8" w:rsidRDefault="007C40F8" w:rsidP="00AA3FB9">
      <w:pPr>
        <w:spacing w:after="0" w:line="264" w:lineRule="auto"/>
        <w:ind w:left="360" w:firstLine="360"/>
      </w:pPr>
      <w:r>
        <w:t>financial reporting process.</w:t>
      </w:r>
    </w:p>
    <w:p w:rsidR="00AA3FB9" w:rsidRDefault="00AA3FB9" w:rsidP="00AA3FB9">
      <w:pPr>
        <w:pStyle w:val="ListParagraph"/>
        <w:numPr>
          <w:ilvl w:val="0"/>
          <w:numId w:val="14"/>
        </w:numPr>
        <w:spacing w:after="0" w:line="264" w:lineRule="auto"/>
      </w:pPr>
      <w:r>
        <w:t>Report the Audit Committee’s findings to the Board.</w:t>
      </w:r>
    </w:p>
    <w:p w:rsidR="00F74627" w:rsidRDefault="007C40F8" w:rsidP="007C40F8">
      <w:pPr>
        <w:pStyle w:val="ListParagraph"/>
        <w:numPr>
          <w:ilvl w:val="0"/>
          <w:numId w:val="14"/>
        </w:numPr>
        <w:spacing w:after="0" w:line="264" w:lineRule="auto"/>
      </w:pPr>
      <w:r>
        <w:t>Review the annual information returns (IRS Form 990 and the form NY CHAR 500, related</w:t>
      </w:r>
      <w:r w:rsidR="00AA3FB9">
        <w:t xml:space="preserve"> </w:t>
      </w:r>
      <w:r>
        <w:t>schedules, and forms) and recommend for approval, signature, and submission by the appropriate</w:t>
      </w:r>
      <w:r w:rsidR="00AA3FB9">
        <w:t xml:space="preserve"> </w:t>
      </w:r>
      <w:r>
        <w:t>officer.</w:t>
      </w:r>
    </w:p>
    <w:p w:rsidR="007C40F8" w:rsidRDefault="007C40F8" w:rsidP="00272B8C">
      <w:pPr>
        <w:pStyle w:val="ListParagraph"/>
        <w:numPr>
          <w:ilvl w:val="0"/>
          <w:numId w:val="14"/>
        </w:numPr>
        <w:spacing w:after="0" w:line="264" w:lineRule="auto"/>
      </w:pPr>
      <w:r>
        <w:t>Ensure the organization</w:t>
      </w:r>
      <w:r w:rsidR="00902B58">
        <w:t xml:space="preserve"> complies wit</w:t>
      </w:r>
      <w:r w:rsidR="00DE76FB">
        <w:t xml:space="preserve">h </w:t>
      </w:r>
      <w:r w:rsidR="00902B58">
        <w:t>best practices and all required statutory policies</w:t>
      </w:r>
      <w:r>
        <w:t xml:space="preserve">, including risk-management, </w:t>
      </w:r>
      <w:r w:rsidR="00902B58">
        <w:t xml:space="preserve">conflict of interest, whistleblower </w:t>
      </w:r>
      <w:r>
        <w:t>and</w:t>
      </w:r>
      <w:r w:rsidR="00902B58">
        <w:t xml:space="preserve"> all other policies as required by law.</w:t>
      </w:r>
    </w:p>
    <w:p w:rsidR="007C40F8" w:rsidRDefault="007C40F8" w:rsidP="007C40F8">
      <w:pPr>
        <w:spacing w:after="0" w:line="264" w:lineRule="auto"/>
      </w:pPr>
    </w:p>
    <w:p w:rsidR="00EC498C" w:rsidRDefault="00EC498C" w:rsidP="007C40F8">
      <w:pPr>
        <w:spacing w:after="0" w:line="264" w:lineRule="auto"/>
      </w:pPr>
    </w:p>
    <w:p w:rsidR="00EC498C" w:rsidRPr="00083C43" w:rsidRDefault="00EC498C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DEVELOPMENT COMMITTEE CHARTER</w:t>
      </w:r>
    </w:p>
    <w:p w:rsidR="00AA3FB9" w:rsidRPr="00AA3FB9" w:rsidRDefault="00AA3FB9" w:rsidP="00AA3FB9">
      <w:pPr>
        <w:spacing w:after="0" w:line="264" w:lineRule="auto"/>
        <w:jc w:val="center"/>
        <w:rPr>
          <w:b/>
          <w:bCs/>
          <w:sz w:val="32"/>
          <w:szCs w:val="32"/>
        </w:rPr>
      </w:pPr>
    </w:p>
    <w:p w:rsidR="00EC498C" w:rsidRDefault="00EC498C" w:rsidP="00EC498C">
      <w:pPr>
        <w:spacing w:after="0" w:line="264" w:lineRule="auto"/>
      </w:pPr>
      <w:r>
        <w:t>The Development Committee ensures the organization’s total development program is in concert with</w:t>
      </w:r>
    </w:p>
    <w:p w:rsidR="00EC498C" w:rsidRDefault="00EC498C" w:rsidP="00EC498C">
      <w:pPr>
        <w:spacing w:after="0" w:line="264" w:lineRule="auto"/>
      </w:pPr>
      <w:r>
        <w:t>the organization’s strategic direction and needs.</w:t>
      </w:r>
    </w:p>
    <w:p w:rsidR="00EC498C" w:rsidRDefault="00EC498C" w:rsidP="00EC498C">
      <w:pPr>
        <w:spacing w:after="0" w:line="264" w:lineRule="auto"/>
      </w:pPr>
    </w:p>
    <w:p w:rsidR="00EC498C" w:rsidRDefault="00EC498C" w:rsidP="00EC498C">
      <w:pPr>
        <w:spacing w:after="0" w:line="264" w:lineRule="auto"/>
        <w:rPr>
          <w:b/>
          <w:bCs/>
        </w:rPr>
      </w:pPr>
      <w:r w:rsidRPr="00EC498C">
        <w:rPr>
          <w:b/>
          <w:bCs/>
        </w:rPr>
        <w:t>Responsibilities</w:t>
      </w:r>
    </w:p>
    <w:p w:rsidR="00A11014" w:rsidRPr="00EC498C" w:rsidRDefault="00A11014" w:rsidP="00EC498C">
      <w:pPr>
        <w:spacing w:after="0" w:line="264" w:lineRule="auto"/>
        <w:rPr>
          <w:b/>
          <w:bCs/>
        </w:rPr>
      </w:pP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Review the annual development plan, which includes the development strategy and annual budget and make recommendations as appropriate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 xml:space="preserve">Understand and </w:t>
      </w:r>
      <w:r w:rsidR="00902B58">
        <w:t xml:space="preserve">recommend to the finance committee </w:t>
      </w:r>
      <w:r>
        <w:t>the revenue objectives for the annual budget</w:t>
      </w:r>
      <w:r w:rsidR="00AA3FB9">
        <w:t>.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Ensure the Board is educated about the annual development plan along with recommendations</w:t>
      </w:r>
    </w:p>
    <w:p w:rsidR="00EC498C" w:rsidRDefault="00EC498C" w:rsidP="00EC498C">
      <w:pPr>
        <w:spacing w:after="0" w:line="264" w:lineRule="auto"/>
        <w:ind w:firstLine="720"/>
      </w:pPr>
      <w:r>
        <w:t>for funding the resources needed to meet the plan</w:t>
      </w:r>
      <w:r w:rsidR="00AA3FB9">
        <w:t>.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Understand the financial returns on fundraising activities and ensure they are aligned with the</w:t>
      </w:r>
    </w:p>
    <w:p w:rsidR="00EC498C" w:rsidRDefault="00EC498C" w:rsidP="00EC498C">
      <w:pPr>
        <w:spacing w:after="0" w:line="264" w:lineRule="auto"/>
        <w:ind w:firstLine="720"/>
      </w:pPr>
      <w:r>
        <w:t>annual plan objectives</w:t>
      </w:r>
      <w:r w:rsidR="00AA3FB9">
        <w:t>.</w:t>
      </w:r>
    </w:p>
    <w:p w:rsidR="00EC498C" w:rsidRDefault="00EC498C" w:rsidP="00931720">
      <w:pPr>
        <w:pStyle w:val="ListParagraph"/>
        <w:numPr>
          <w:ilvl w:val="0"/>
          <w:numId w:val="1"/>
        </w:numPr>
        <w:spacing w:after="0" w:line="264" w:lineRule="auto"/>
      </w:pPr>
      <w:r>
        <w:t xml:space="preserve">Monitor the actuals to budget progress throughout the year and ensure the Board </w:t>
      </w:r>
      <w:r w:rsidR="00931720">
        <w:t>is updated</w:t>
      </w:r>
      <w:r>
        <w:t xml:space="preserve"> regular</w:t>
      </w:r>
      <w:r w:rsidR="00931720">
        <w:t>ly.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Encourage the Board’s full participation in fundraising activities including events, appeals and</w:t>
      </w:r>
    </w:p>
    <w:p w:rsidR="00EC498C" w:rsidRDefault="00AA3FB9" w:rsidP="00EC498C">
      <w:pPr>
        <w:spacing w:after="0" w:line="264" w:lineRule="auto"/>
        <w:ind w:firstLine="720"/>
      </w:pPr>
      <w:r>
        <w:t>C</w:t>
      </w:r>
      <w:r w:rsidR="00EC498C">
        <w:t>ampaigns</w:t>
      </w:r>
      <w:r>
        <w:t>.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Meet with key donors in alignment with the Development Director and Executive Director</w:t>
      </w:r>
    </w:p>
    <w:p w:rsidR="00EC498C" w:rsidRDefault="00EC498C" w:rsidP="00EC498C">
      <w:pPr>
        <w:pStyle w:val="ListParagraph"/>
        <w:numPr>
          <w:ilvl w:val="0"/>
          <w:numId w:val="1"/>
        </w:numPr>
        <w:spacing w:after="0" w:line="264" w:lineRule="auto"/>
      </w:pPr>
      <w:r>
        <w:t>Introduce potential donors to the organization</w:t>
      </w:r>
      <w:r w:rsidR="00AA3FB9">
        <w:t>.</w:t>
      </w:r>
    </w:p>
    <w:p w:rsidR="00EC498C" w:rsidRDefault="00325D24" w:rsidP="00EC498C">
      <w:pPr>
        <w:pStyle w:val="ListParagraph"/>
        <w:numPr>
          <w:ilvl w:val="0"/>
          <w:numId w:val="1"/>
        </w:numPr>
        <w:spacing w:after="0" w:line="264" w:lineRule="auto"/>
      </w:pPr>
      <w:r>
        <w:t xml:space="preserve"> Integrate and engage the Friends in fundraising and recognize their significant contributions.</w:t>
      </w:r>
    </w:p>
    <w:p w:rsidR="00AA3FB9" w:rsidRDefault="00AA3FB9" w:rsidP="00AA3FB9">
      <w:pPr>
        <w:spacing w:after="0" w:line="264" w:lineRule="auto"/>
      </w:pPr>
    </w:p>
    <w:p w:rsidR="00083C43" w:rsidRDefault="00083C43" w:rsidP="00AA3FB9">
      <w:pPr>
        <w:spacing w:after="0" w:line="264" w:lineRule="auto"/>
        <w:rPr>
          <w:b/>
          <w:bCs/>
          <w:sz w:val="32"/>
          <w:szCs w:val="32"/>
        </w:rPr>
      </w:pPr>
    </w:p>
    <w:p w:rsidR="00D33033" w:rsidRPr="00083C43" w:rsidRDefault="00D33033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EXECUTIVE COMMITTEE CHARTER</w:t>
      </w:r>
    </w:p>
    <w:p w:rsidR="00A73FA8" w:rsidRDefault="00A73FA8" w:rsidP="00E234D8">
      <w:pPr>
        <w:spacing w:after="0" w:line="264" w:lineRule="auto"/>
        <w:rPr>
          <w:b/>
          <w:bCs/>
        </w:rPr>
      </w:pPr>
    </w:p>
    <w:p w:rsidR="00E234D8" w:rsidRDefault="00E234D8" w:rsidP="00E234D8">
      <w:pPr>
        <w:spacing w:after="0" w:line="264" w:lineRule="auto"/>
        <w:rPr>
          <w:b/>
          <w:bCs/>
        </w:rPr>
      </w:pPr>
      <w:r>
        <w:rPr>
          <w:b/>
          <w:bCs/>
        </w:rPr>
        <w:t>Responsibilities</w:t>
      </w:r>
    </w:p>
    <w:p w:rsidR="0039118F" w:rsidRDefault="0039118F" w:rsidP="00E234D8">
      <w:pPr>
        <w:spacing w:after="0" w:line="264" w:lineRule="auto"/>
      </w:pPr>
    </w:p>
    <w:p w:rsidR="0039118F" w:rsidRDefault="0039118F" w:rsidP="00A11014">
      <w:pPr>
        <w:pStyle w:val="ListParagraph"/>
        <w:numPr>
          <w:ilvl w:val="0"/>
          <w:numId w:val="11"/>
        </w:numPr>
        <w:spacing w:after="0" w:line="264" w:lineRule="auto"/>
      </w:pPr>
      <w:r>
        <w:t xml:space="preserve">Meet as it deems necessary to carry out its </w:t>
      </w:r>
      <w:r w:rsidR="00272B8C">
        <w:t>responsibilities.</w:t>
      </w:r>
    </w:p>
    <w:p w:rsidR="00E234D8" w:rsidRDefault="00E234D8" w:rsidP="00A73FA8">
      <w:pPr>
        <w:pStyle w:val="ListParagraph"/>
        <w:numPr>
          <w:ilvl w:val="0"/>
          <w:numId w:val="1"/>
        </w:numPr>
        <w:spacing w:after="0" w:line="264" w:lineRule="auto"/>
      </w:pPr>
      <w:r>
        <w:t>Recommend</w:t>
      </w:r>
      <w:r w:rsidR="00272B8C">
        <w:t xml:space="preserve"> </w:t>
      </w:r>
      <w:r w:rsidR="009F3DD1">
        <w:t>the succession plan</w:t>
      </w:r>
      <w:r>
        <w:t xml:space="preserve"> to the Board of Directors for approval</w:t>
      </w:r>
      <w:r w:rsidR="00AA3FB9">
        <w:t>.</w:t>
      </w:r>
      <w:r>
        <w:t xml:space="preserve"> </w:t>
      </w:r>
    </w:p>
    <w:p w:rsidR="00E234D8" w:rsidRDefault="00E234D8" w:rsidP="00A73FA8">
      <w:pPr>
        <w:pStyle w:val="ListParagraph"/>
        <w:numPr>
          <w:ilvl w:val="0"/>
          <w:numId w:val="1"/>
        </w:numPr>
        <w:spacing w:after="0" w:line="264" w:lineRule="auto"/>
      </w:pPr>
      <w:r>
        <w:t>Carry out the responsibilities as outlined in the Succession Plan in</w:t>
      </w:r>
      <w:r w:rsidR="00A73FA8">
        <w:t xml:space="preserve"> </w:t>
      </w:r>
      <w:r>
        <w:t>the event of a temporary or permanent absence of the Executive</w:t>
      </w:r>
      <w:r w:rsidR="00A73FA8">
        <w:t xml:space="preserve"> </w:t>
      </w:r>
      <w:r>
        <w:t>Director.</w:t>
      </w:r>
    </w:p>
    <w:p w:rsidR="00E234D8" w:rsidRDefault="00E234D8" w:rsidP="00A73FA8">
      <w:pPr>
        <w:pStyle w:val="ListParagraph"/>
        <w:numPr>
          <w:ilvl w:val="0"/>
          <w:numId w:val="1"/>
        </w:numPr>
        <w:spacing w:after="0" w:line="264" w:lineRule="auto"/>
      </w:pPr>
      <w:r>
        <w:t>Provid</w:t>
      </w:r>
      <w:r w:rsidR="002A1C0B">
        <w:t>e</w:t>
      </w:r>
      <w:r>
        <w:t xml:space="preserve"> guidance and support to the Executive Director during</w:t>
      </w:r>
      <w:r w:rsidR="00A73FA8">
        <w:t xml:space="preserve"> </w:t>
      </w:r>
      <w:r>
        <w:t>emergency situations for the organization.</w:t>
      </w:r>
      <w:r w:rsidR="0039118F">
        <w:t xml:space="preserve">  In such situations, the Board Chair is authorized to act on behalf of the committee in other than legally binding obligations. </w:t>
      </w:r>
    </w:p>
    <w:p w:rsidR="0039118F" w:rsidRDefault="00E16106" w:rsidP="00A73FA8">
      <w:pPr>
        <w:pStyle w:val="ListParagraph"/>
        <w:numPr>
          <w:ilvl w:val="0"/>
          <w:numId w:val="1"/>
        </w:numPr>
        <w:spacing w:after="0" w:line="264" w:lineRule="auto"/>
      </w:pPr>
      <w:proofErr w:type="gramStart"/>
      <w:r>
        <w:t>Take action</w:t>
      </w:r>
      <w:proofErr w:type="gramEnd"/>
      <w:r>
        <w:t xml:space="preserve"> </w:t>
      </w:r>
      <w:r w:rsidR="009D5204">
        <w:t>when</w:t>
      </w:r>
      <w:r>
        <w:t xml:space="preserve"> required</w:t>
      </w:r>
      <w:r w:rsidR="0039118F">
        <w:t xml:space="preserve"> with a minimum of three of the four membe</w:t>
      </w:r>
      <w:r w:rsidR="009F3DD1">
        <w:t>r</w:t>
      </w:r>
      <w:r w:rsidR="0039118F">
        <w:t xml:space="preserve">s present, </w:t>
      </w:r>
      <w:r>
        <w:t xml:space="preserve">provided that </w:t>
      </w:r>
      <w:r w:rsidR="0039118F">
        <w:t>all three members vote in agreement.</w:t>
      </w:r>
    </w:p>
    <w:p w:rsidR="00EC5815" w:rsidRPr="00500F59" w:rsidRDefault="00E234D8" w:rsidP="00500F59">
      <w:pPr>
        <w:pStyle w:val="ListParagraph"/>
        <w:numPr>
          <w:ilvl w:val="0"/>
          <w:numId w:val="1"/>
        </w:numPr>
        <w:spacing w:after="0" w:line="264" w:lineRule="auto"/>
      </w:pPr>
      <w:r>
        <w:t>Formulat</w:t>
      </w:r>
      <w:r w:rsidR="002A1C0B">
        <w:t>e</w:t>
      </w:r>
      <w:r>
        <w:t xml:space="preserve"> the ED annual goals and evaluat</w:t>
      </w:r>
      <w:r w:rsidR="00AA3FB9">
        <w:t>e</w:t>
      </w:r>
      <w:r>
        <w:t xml:space="preserve"> the ED’s annual</w:t>
      </w:r>
      <w:r w:rsidR="00A73FA8">
        <w:t xml:space="preserve"> </w:t>
      </w:r>
      <w:r>
        <w:t>performance.</w:t>
      </w:r>
    </w:p>
    <w:p w:rsidR="00816D7D" w:rsidRDefault="00816D7D" w:rsidP="00816D7D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rPr>
          <w:b/>
          <w:bCs/>
          <w:sz w:val="32"/>
          <w:szCs w:val="32"/>
        </w:rPr>
      </w:pPr>
      <w:r w:rsidRPr="00816D7D">
        <w:rPr>
          <w:b/>
          <w:bCs/>
          <w:sz w:val="32"/>
          <w:szCs w:val="32"/>
        </w:rPr>
        <w:t>FINANCE AND PERSONNEL COMMITTEE CHARTER</w:t>
      </w:r>
      <w:r>
        <w:rPr>
          <w:b/>
          <w:bCs/>
          <w:sz w:val="32"/>
          <w:szCs w:val="32"/>
        </w:rPr>
        <w:t xml:space="preserve"> </w:t>
      </w:r>
    </w:p>
    <w:p w:rsidR="00816D7D" w:rsidRPr="00816D7D" w:rsidRDefault="00816D7D" w:rsidP="00816D7D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rPr>
          <w:bCs/>
          <w:szCs w:val="32"/>
        </w:rPr>
      </w:pPr>
      <w:r>
        <w:rPr>
          <w:bCs/>
          <w:szCs w:val="32"/>
        </w:rPr>
        <w:t>(revision approved at the May 2024 board meeting)</w:t>
      </w:r>
    </w:p>
    <w:p w:rsidR="00816D7D" w:rsidRDefault="00816D7D" w:rsidP="00816D7D">
      <w:pPr>
        <w:pStyle w:val="Body"/>
        <w:spacing w:after="0" w:line="264" w:lineRule="auto"/>
        <w:jc w:val="center"/>
        <w:rPr>
          <w:b/>
          <w:bCs/>
          <w:u w:val="single"/>
        </w:rPr>
      </w:pPr>
    </w:p>
    <w:p w:rsidR="00816D7D" w:rsidRPr="00A0465B" w:rsidRDefault="00816D7D" w:rsidP="00816D7D">
      <w:pPr>
        <w:pStyle w:val="Body"/>
        <w:spacing w:after="0" w:line="264" w:lineRule="auto"/>
        <w:rPr>
          <w:rFonts w:asciiTheme="minorHAnsi" w:hAnsiTheme="minorHAnsi" w:cstheme="minorHAnsi"/>
        </w:rPr>
      </w:pPr>
      <w:r w:rsidRPr="00A0465B">
        <w:rPr>
          <w:rFonts w:asciiTheme="minorHAnsi" w:hAnsiTheme="minorHAnsi" w:cstheme="minorHAnsi"/>
        </w:rPr>
        <w:t>The Finance and Personnel Committee is responsible for assisting the board in monitoring the</w:t>
      </w:r>
    </w:p>
    <w:p w:rsidR="00816D7D" w:rsidRPr="00A0465B" w:rsidRDefault="00816D7D" w:rsidP="00816D7D">
      <w:pPr>
        <w:pStyle w:val="Body"/>
        <w:spacing w:after="0" w:line="264" w:lineRule="auto"/>
        <w:rPr>
          <w:rFonts w:asciiTheme="minorHAnsi" w:hAnsiTheme="minorHAnsi" w:cstheme="minorHAnsi"/>
        </w:rPr>
      </w:pPr>
      <w:r w:rsidRPr="00A0465B">
        <w:rPr>
          <w:rFonts w:asciiTheme="minorHAnsi" w:hAnsiTheme="minorHAnsi" w:cstheme="minorHAnsi"/>
        </w:rPr>
        <w:t xml:space="preserve">financial operations and financial health of the organization. </w:t>
      </w:r>
    </w:p>
    <w:p w:rsidR="00816D7D" w:rsidRPr="00A0465B" w:rsidRDefault="00816D7D" w:rsidP="00816D7D">
      <w:pPr>
        <w:pStyle w:val="Body"/>
        <w:spacing w:after="0" w:line="264" w:lineRule="auto"/>
        <w:rPr>
          <w:rFonts w:asciiTheme="minorHAnsi" w:hAnsiTheme="minorHAnsi" w:cstheme="minorHAnsi"/>
        </w:rPr>
      </w:pPr>
    </w:p>
    <w:p w:rsidR="00816D7D" w:rsidRPr="00A0465B" w:rsidRDefault="00816D7D" w:rsidP="00816D7D">
      <w:pPr>
        <w:pStyle w:val="Body"/>
        <w:spacing w:after="0" w:line="264" w:lineRule="auto"/>
        <w:rPr>
          <w:rFonts w:asciiTheme="minorHAnsi" w:hAnsiTheme="minorHAnsi" w:cstheme="minorHAnsi"/>
          <w:b/>
          <w:bCs/>
        </w:rPr>
      </w:pPr>
      <w:r w:rsidRPr="00A0465B">
        <w:rPr>
          <w:rFonts w:asciiTheme="minorHAnsi" w:hAnsiTheme="minorHAnsi" w:cstheme="minorHAnsi"/>
          <w:b/>
          <w:bCs/>
        </w:rPr>
        <w:t>Responsibilities</w:t>
      </w:r>
    </w:p>
    <w:p w:rsidR="00816D7D" w:rsidRPr="00480ECC" w:rsidRDefault="00816D7D" w:rsidP="00816D7D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</w:pPr>
      <w:r w:rsidRPr="00816D7D">
        <w:rPr>
          <w:bCs/>
        </w:rPr>
        <w:t>Oversee the timely preparation of financial statements &amp; maintenance of financial records</w:t>
      </w:r>
    </w:p>
    <w:p w:rsidR="00816D7D" w:rsidRDefault="00816D7D" w:rsidP="00816D7D">
      <w:pPr>
        <w:pStyle w:val="ListParagraph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Monitor income and expenditures against projections.</w:t>
      </w:r>
    </w:p>
    <w:p w:rsidR="00816D7D" w:rsidRDefault="00816D7D" w:rsidP="00816D7D">
      <w:pPr>
        <w:pStyle w:val="ListParagraph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Review and recommend financial policies to the board, including internal controls and maintaining financial records in accordance with standard accounting practices.</w:t>
      </w:r>
    </w:p>
    <w:p w:rsidR="00816D7D" w:rsidRDefault="00816D7D" w:rsidP="00816D7D">
      <w:pPr>
        <w:pStyle w:val="ListParagraph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Present quarterly or monthly financial statements to the board, as well as the financial report required by the by-laws.</w:t>
      </w:r>
    </w:p>
    <w:p w:rsidR="00816D7D" w:rsidRDefault="00816D7D" w:rsidP="00816D7D">
      <w:pPr>
        <w:pStyle w:val="Body"/>
        <w:spacing w:after="0" w:line="264" w:lineRule="auto"/>
      </w:pPr>
    </w:p>
    <w:p w:rsidR="00816D7D" w:rsidRPr="00480ECC" w:rsidRDefault="00816D7D" w:rsidP="00816D7D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</w:pPr>
      <w:r w:rsidRPr="00480ECC">
        <w:t>Oversee budget preparation and financial planning</w:t>
      </w:r>
    </w:p>
    <w:p w:rsidR="00816D7D" w:rsidRDefault="00816D7D" w:rsidP="00816D7D">
      <w:pPr>
        <w:pStyle w:val="ListParagraph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Propose for board approval a budget that reflects the organization’s goals and board policies including the needs, expenses, and revenue of the organization.</w:t>
      </w:r>
    </w:p>
    <w:p w:rsidR="00816D7D" w:rsidRDefault="00816D7D" w:rsidP="00816D7D">
      <w:pPr>
        <w:pStyle w:val="Body"/>
        <w:spacing w:after="0" w:line="264" w:lineRule="auto"/>
      </w:pPr>
    </w:p>
    <w:p w:rsidR="00816D7D" w:rsidRDefault="00816D7D" w:rsidP="00816D7D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</w:pPr>
      <w:r>
        <w:t>Collaborate with the Executive Director and CFO to safeguard the organization’s assets</w:t>
      </w:r>
    </w:p>
    <w:p w:rsidR="00816D7D" w:rsidRDefault="00816D7D" w:rsidP="00816D7D">
      <w:pPr>
        <w:pStyle w:val="ListParagraph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Review the organization’s insurance and risk-management procedures.</w:t>
      </w:r>
    </w:p>
    <w:p w:rsidR="00816D7D" w:rsidRDefault="00816D7D" w:rsidP="00816D7D">
      <w:pPr>
        <w:pStyle w:val="ListParagraph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Review capital spending budgets to insure the appropriate use of resources.</w:t>
      </w:r>
    </w:p>
    <w:p w:rsidR="00816D7D" w:rsidRDefault="00816D7D" w:rsidP="00816D7D">
      <w:pPr>
        <w:pStyle w:val="ListParagraph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Develop and modify an Investment Policy to manage the investment assets of Neighbors Link. The specific responsibilities of the committee as it relates to the Investment policy include: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Establish reasonable and consistent investment objectives, policy guidelines and allocations, which will direct the investment of the assets, to be reviewed by the Board of Directors on an annual basis.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Prudently and diligently select an Investment Manager for asset manager selection of funds.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Work with the Executive Director and Chief Financial Officer to communicate the organization’s financial needs to the Investment Manager on a timely basis.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Regularly evaluate the performance of the Investment Manager to assure adherence to policy guidelines and to monitor investment objective progress.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Develop and enact proper control procedures, replace an Investment Manager due to a fundamental change in the investment management process or for failure to comply with established guidelines, or based on performance.</w:t>
      </w:r>
    </w:p>
    <w:p w:rsidR="00816D7D" w:rsidRDefault="00816D7D" w:rsidP="00816D7D">
      <w:pPr>
        <w:pStyle w:val="ListParagraph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Report on investment results and investment objective progress to the Board of Directors on a quarterly basis.</w:t>
      </w:r>
    </w:p>
    <w:p w:rsidR="00816D7D" w:rsidRDefault="00816D7D" w:rsidP="00816D7D">
      <w:pPr>
        <w:pBdr>
          <w:top w:val="nil"/>
          <w:left w:val="nil"/>
          <w:bottom w:val="nil"/>
          <w:right w:val="nil"/>
          <w:between w:val="nil"/>
          <w:bar w:val="nil"/>
        </w:pBdr>
        <w:spacing w:line="264" w:lineRule="auto"/>
        <w:rPr>
          <w:rFonts w:ascii="Aptos" w:eastAsia="Aptos" w:hAnsi="Aptos" w:cs="Aptos"/>
          <w:color w:val="000000"/>
          <w:u w:color="000000"/>
        </w:rPr>
      </w:pPr>
    </w:p>
    <w:p w:rsidR="00816D7D" w:rsidRDefault="00816D7D" w:rsidP="00816D7D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64" w:lineRule="auto"/>
      </w:pPr>
      <w:r>
        <w:t>Assist the board in understanding the organization’s financial affairs.</w:t>
      </w:r>
    </w:p>
    <w:p w:rsidR="00816D7D" w:rsidRDefault="00816D7D" w:rsidP="00816D7D">
      <w:pPr>
        <w:pStyle w:val="ListParagraph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Ensure that the board is well informed about the organization’s finances.</w:t>
      </w:r>
    </w:p>
    <w:p w:rsidR="00816D7D" w:rsidRDefault="00816D7D" w:rsidP="00816D7D">
      <w:pPr>
        <w:pStyle w:val="ListParagraph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64" w:lineRule="auto"/>
        <w:contextualSpacing w:val="0"/>
      </w:pPr>
      <w:r>
        <w:t>Educate the board about financial matters.</w:t>
      </w:r>
    </w:p>
    <w:p w:rsidR="00816D7D" w:rsidRDefault="00816D7D" w:rsidP="00816D7D">
      <w:pPr>
        <w:spacing w:line="264" w:lineRule="auto"/>
        <w:rPr>
          <w:rFonts w:ascii="Aptos" w:eastAsia="Aptos" w:hAnsi="Aptos" w:cs="Aptos"/>
          <w:color w:val="000000"/>
          <w:u w:color="000000"/>
        </w:rPr>
      </w:pPr>
    </w:p>
    <w:p w:rsidR="00816D7D" w:rsidRDefault="00816D7D" w:rsidP="00A0465B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64" w:lineRule="auto"/>
      </w:pPr>
      <w:r>
        <w:t>Review with Executive Director overall compensation and benefits strategy on an annua</w:t>
      </w:r>
      <w:r w:rsidR="00A0465B">
        <w:t xml:space="preserve">l </w:t>
      </w:r>
      <w:r>
        <w:t>basis, including 401k plan.</w:t>
      </w:r>
    </w:p>
    <w:p w:rsidR="00816D7D" w:rsidRDefault="00816D7D" w:rsidP="00816D7D">
      <w:pPr>
        <w:pStyle w:val="Body"/>
        <w:spacing w:after="0" w:line="264" w:lineRule="auto"/>
      </w:pPr>
    </w:p>
    <w:p w:rsidR="00816D7D" w:rsidRDefault="00816D7D" w:rsidP="00816D7D">
      <w:pPr>
        <w:pStyle w:val="Body"/>
        <w:spacing w:after="0" w:line="264" w:lineRule="auto"/>
      </w:pPr>
    </w:p>
    <w:p w:rsidR="003D08F8" w:rsidRPr="00083C43" w:rsidRDefault="003D08F8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GOVERNANCE COMMITTEE CHARTER</w:t>
      </w:r>
    </w:p>
    <w:p w:rsidR="003D08F8" w:rsidRDefault="003D08F8" w:rsidP="00AA3FB9">
      <w:pPr>
        <w:spacing w:after="0" w:line="264" w:lineRule="auto"/>
        <w:rPr>
          <w:b/>
          <w:bCs/>
          <w:u w:val="single"/>
        </w:rPr>
      </w:pPr>
    </w:p>
    <w:p w:rsidR="003D08F8" w:rsidRPr="00E82D9B" w:rsidRDefault="003D08F8" w:rsidP="003D08F8">
      <w:r>
        <w:t xml:space="preserve">The Governance Committee </w:t>
      </w:r>
      <w:r w:rsidR="00251A30">
        <w:t xml:space="preserve">helps </w:t>
      </w:r>
      <w:r>
        <w:t xml:space="preserve">the Board reach its potential as an effective oversight entity, </w:t>
      </w:r>
      <w:r w:rsidR="009F3DD1">
        <w:t xml:space="preserve">by </w:t>
      </w:r>
      <w:r w:rsidR="00251A30">
        <w:t xml:space="preserve">recommending board education and </w:t>
      </w:r>
      <w:r>
        <w:t>ensuring proper governance practices</w:t>
      </w:r>
      <w:r w:rsidR="0081021A">
        <w:t>, including compliance with state and federal statutory changes</w:t>
      </w:r>
      <w:r w:rsidR="009F3DD1">
        <w:t xml:space="preserve"> and</w:t>
      </w:r>
      <w:r w:rsidR="0081021A">
        <w:t xml:space="preserve"> board responsibilities</w:t>
      </w:r>
      <w:r w:rsidR="00251A30">
        <w:t xml:space="preserve">. </w:t>
      </w:r>
    </w:p>
    <w:p w:rsidR="003D08F8" w:rsidRDefault="003D08F8" w:rsidP="003D08F8">
      <w:pPr>
        <w:rPr>
          <w:b/>
          <w:bCs/>
          <w:u w:val="single"/>
        </w:rPr>
      </w:pPr>
      <w:r w:rsidRPr="00857BF8">
        <w:rPr>
          <w:b/>
          <w:bCs/>
          <w:u w:val="single"/>
        </w:rPr>
        <w:t>Responsibilities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 w:rsidRPr="00041350">
        <w:t>Develop and implement a plan for recruiting and nominating diverse and skilled board members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 w:rsidRPr="00041350">
        <w:t>Ensure that new board members are</w:t>
      </w:r>
      <w:r>
        <w:t xml:space="preserve"> </w:t>
      </w:r>
      <w:r w:rsidRPr="00041350">
        <w:t>oriented and assigned to committees in a timely manner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 w:rsidRPr="00041350">
        <w:t>Conduct a board self-assessment every two years</w:t>
      </w:r>
      <w:r>
        <w:t>; report results to the board and provide a progress update at midpoint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>
        <w:t>Periodically r</w:t>
      </w:r>
      <w:r w:rsidRPr="00041350">
        <w:t xml:space="preserve">eview bylaws and make recommendations for changes to the board </w:t>
      </w:r>
    </w:p>
    <w:p w:rsidR="003D08F8" w:rsidRDefault="003D08F8" w:rsidP="003D08F8">
      <w:pPr>
        <w:pStyle w:val="ListParagraph"/>
        <w:numPr>
          <w:ilvl w:val="0"/>
          <w:numId w:val="10"/>
        </w:numPr>
      </w:pPr>
      <w:r w:rsidRPr="00041350">
        <w:t xml:space="preserve">Review committee charters and make recommendations for changes to the board 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>
        <w:t>Work with staff to develop meaningful board education sessions</w:t>
      </w:r>
    </w:p>
    <w:p w:rsidR="003D08F8" w:rsidRDefault="003D08F8" w:rsidP="003D08F8">
      <w:pPr>
        <w:pStyle w:val="ListParagraph"/>
        <w:numPr>
          <w:ilvl w:val="0"/>
          <w:numId w:val="10"/>
        </w:numPr>
      </w:pPr>
      <w:r w:rsidRPr="00041350">
        <w:t>Recommend officers, committee chairs and committee members to the board for approval</w:t>
      </w:r>
    </w:p>
    <w:p w:rsidR="003D08F8" w:rsidRPr="00041350" w:rsidRDefault="003D08F8" w:rsidP="003D08F8">
      <w:pPr>
        <w:pStyle w:val="ListParagraph"/>
        <w:numPr>
          <w:ilvl w:val="0"/>
          <w:numId w:val="10"/>
        </w:numPr>
      </w:pPr>
      <w:r>
        <w:t>Conduct other business as requested by the Chair or board</w:t>
      </w:r>
    </w:p>
    <w:p w:rsidR="007D20C0" w:rsidRDefault="007D20C0" w:rsidP="00366C6B">
      <w:pPr>
        <w:spacing w:after="0" w:line="264" w:lineRule="auto"/>
      </w:pPr>
    </w:p>
    <w:p w:rsidR="007D20C0" w:rsidRPr="00083C43" w:rsidRDefault="007D20C0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LEGAL COMMITTEE CHARTER</w:t>
      </w:r>
    </w:p>
    <w:p w:rsidR="007D20C0" w:rsidRDefault="007D20C0" w:rsidP="007D20C0">
      <w:pPr>
        <w:spacing w:after="0" w:line="264" w:lineRule="auto"/>
      </w:pPr>
    </w:p>
    <w:p w:rsidR="007D20C0" w:rsidRDefault="007D20C0" w:rsidP="007D20C0">
      <w:pPr>
        <w:spacing w:after="0" w:line="264" w:lineRule="auto"/>
      </w:pPr>
      <w:r>
        <w:t>The Legal Committee supports Neighbors Link by providing oversight and strategic input to the</w:t>
      </w:r>
    </w:p>
    <w:p w:rsidR="00274BC8" w:rsidRDefault="007D20C0" w:rsidP="007D20C0">
      <w:pPr>
        <w:spacing w:after="0" w:line="264" w:lineRule="auto"/>
      </w:pPr>
      <w:r>
        <w:t>Neighbors Link Community Law Practice (NLCLP).</w:t>
      </w:r>
    </w:p>
    <w:p w:rsidR="00A11014" w:rsidRDefault="00A11014" w:rsidP="007D20C0">
      <w:pPr>
        <w:spacing w:after="0" w:line="264" w:lineRule="auto"/>
        <w:rPr>
          <w:b/>
          <w:bCs/>
        </w:rPr>
      </w:pPr>
    </w:p>
    <w:p w:rsidR="007D20C0" w:rsidRDefault="007D20C0" w:rsidP="007D20C0">
      <w:pPr>
        <w:spacing w:after="0" w:line="264" w:lineRule="auto"/>
        <w:rPr>
          <w:b/>
          <w:bCs/>
        </w:rPr>
      </w:pPr>
      <w:r w:rsidRPr="007D20C0">
        <w:rPr>
          <w:b/>
          <w:bCs/>
        </w:rPr>
        <w:t>Responsibilities</w:t>
      </w:r>
    </w:p>
    <w:p w:rsidR="007D20C0" w:rsidRPr="007D20C0" w:rsidRDefault="007D20C0" w:rsidP="007D20C0">
      <w:pPr>
        <w:spacing w:after="0" w:line="264" w:lineRule="auto"/>
        <w:rPr>
          <w:b/>
          <w:bCs/>
        </w:rPr>
      </w:pP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Assist the Executive Director, Legal Director and NLCLP managing attorneys in assessing the</w:t>
      </w:r>
    </w:p>
    <w:p w:rsidR="007D20C0" w:rsidRDefault="007D20C0" w:rsidP="007D20C0">
      <w:pPr>
        <w:spacing w:after="0" w:line="264" w:lineRule="auto"/>
        <w:ind w:firstLine="720"/>
      </w:pPr>
      <w:r>
        <w:t>NLCLP’s scope and priorities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Follow current and future shifts in immigration policy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Provide strategic input regarding the scope and type of legal services provided by the NLCLP to</w:t>
      </w:r>
    </w:p>
    <w:p w:rsidR="007D20C0" w:rsidRDefault="007D20C0" w:rsidP="007D20C0">
      <w:pPr>
        <w:spacing w:after="0" w:line="264" w:lineRule="auto"/>
        <w:ind w:firstLine="720"/>
      </w:pPr>
      <w:r>
        <w:t>ensure the overall model addresses emerging legal needs of community members based on</w:t>
      </w:r>
    </w:p>
    <w:p w:rsidR="007D20C0" w:rsidRDefault="007D20C0" w:rsidP="007D20C0">
      <w:pPr>
        <w:spacing w:after="0" w:line="264" w:lineRule="auto"/>
        <w:ind w:firstLine="720"/>
      </w:pPr>
      <w:r>
        <w:t>current immigration policies and adequately prepares for future shifts based on immigration</w:t>
      </w:r>
    </w:p>
    <w:p w:rsidR="007D20C0" w:rsidRDefault="007D20C0" w:rsidP="007D20C0">
      <w:pPr>
        <w:spacing w:after="0" w:line="264" w:lineRule="auto"/>
        <w:ind w:firstLine="720"/>
      </w:pPr>
      <w:r>
        <w:t>projections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Monitor outcomes of NLCLP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Ensure the Board is well informed about important issues relating to the NLCLP including the</w:t>
      </w:r>
    </w:p>
    <w:p w:rsidR="007D20C0" w:rsidRDefault="007D20C0" w:rsidP="007D20C0">
      <w:pPr>
        <w:spacing w:after="0" w:line="264" w:lineRule="auto"/>
        <w:ind w:firstLine="720"/>
      </w:pPr>
      <w:r>
        <w:t>legal practice model and immigration policy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Interface with advocacy committee, as necessary, on pressing issues facing legal clients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Maintain oversight of risk management by advocating that the NLCLP has (</w:t>
      </w:r>
      <w:proofErr w:type="spellStart"/>
      <w:r>
        <w:t>i</w:t>
      </w:r>
      <w:proofErr w:type="spellEnd"/>
      <w:r>
        <w:t>) sufficient</w:t>
      </w:r>
    </w:p>
    <w:p w:rsidR="007D20C0" w:rsidRDefault="007D20C0" w:rsidP="007D20C0">
      <w:pPr>
        <w:spacing w:after="0" w:line="264" w:lineRule="auto"/>
        <w:ind w:firstLine="720"/>
      </w:pPr>
      <w:r>
        <w:t>capacity/resources to address the legal needs of its clients and (ii) appropriate liability insurance</w:t>
      </w:r>
    </w:p>
    <w:p w:rsidR="007D20C0" w:rsidRDefault="007D20C0" w:rsidP="007D20C0">
      <w:pPr>
        <w:spacing w:after="0" w:line="264" w:lineRule="auto"/>
        <w:ind w:firstLine="720"/>
      </w:pPr>
      <w:r>
        <w:t>in place, consistent with the scope of its legal practice</w:t>
      </w:r>
      <w:r w:rsidR="00D24662">
        <w:t>.</w:t>
      </w:r>
    </w:p>
    <w:p w:rsidR="007D20C0" w:rsidRDefault="007D20C0" w:rsidP="007D20C0">
      <w:pPr>
        <w:pStyle w:val="ListParagraph"/>
        <w:numPr>
          <w:ilvl w:val="0"/>
          <w:numId w:val="1"/>
        </w:numPr>
        <w:spacing w:after="0" w:line="264" w:lineRule="auto"/>
      </w:pPr>
      <w:r>
        <w:t>Conduct other business as requested by the Chair or Board.</w:t>
      </w:r>
    </w:p>
    <w:p w:rsidR="000135E8" w:rsidRDefault="000135E8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500F59" w:rsidRDefault="00500F59" w:rsidP="000135E8">
      <w:pPr>
        <w:spacing w:after="0" w:line="264" w:lineRule="auto"/>
      </w:pPr>
    </w:p>
    <w:p w:rsidR="00274BC8" w:rsidRPr="00083C43" w:rsidRDefault="000135E8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  <w:sz w:val="32"/>
          <w:szCs w:val="32"/>
        </w:rPr>
      </w:pPr>
      <w:r w:rsidRPr="00083C43">
        <w:rPr>
          <w:b/>
          <w:bCs/>
          <w:sz w:val="32"/>
          <w:szCs w:val="32"/>
        </w:rPr>
        <w:t>PROGRAM COMMITTEE CHARTER</w:t>
      </w:r>
    </w:p>
    <w:p w:rsidR="000135E8" w:rsidRDefault="000135E8" w:rsidP="000135E8">
      <w:pPr>
        <w:spacing w:after="0" w:line="264" w:lineRule="auto"/>
        <w:jc w:val="center"/>
        <w:rPr>
          <w:b/>
          <w:bCs/>
          <w:u w:val="single"/>
        </w:rPr>
      </w:pPr>
    </w:p>
    <w:p w:rsidR="006B6706" w:rsidRDefault="00274BC8" w:rsidP="006B670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>
        <w:rPr>
          <w:rFonts w:eastAsia="Times New Roman" w:cstheme="minorHAnsi"/>
          <w:color w:val="222222"/>
          <w:kern w:val="0"/>
          <w14:ligatures w14:val="none"/>
        </w:rPr>
        <w:t xml:space="preserve">The Program Committee’s role is </w:t>
      </w:r>
      <w:r w:rsidR="006B6706" w:rsidRPr="006B6706">
        <w:rPr>
          <w:rFonts w:eastAsia="Times New Roman" w:cstheme="minorHAnsi"/>
          <w:color w:val="222222"/>
          <w:kern w:val="0"/>
          <w14:ligatures w14:val="none"/>
        </w:rPr>
        <w:t>to support NL staff by providing oversight and a forum for strategic discussion regarding programming, including impact and community needs; to communicate programming information to the board bi-annually as well as to facilitate strategic board discussions in the area of programs; to make programming recommendations to the board; and to implement Board directives. The Program Committee will work with the Strategic Planning Committee when new programs move in new directions.</w:t>
      </w:r>
    </w:p>
    <w:p w:rsidR="00274BC8" w:rsidRPr="00274BC8" w:rsidRDefault="00274BC8" w:rsidP="006B670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kern w:val="0"/>
          <w14:ligatures w14:val="none"/>
        </w:rPr>
      </w:pPr>
    </w:p>
    <w:p w:rsidR="006B6706" w:rsidRPr="006B6706" w:rsidRDefault="006B6706" w:rsidP="006B670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 </w:t>
      </w:r>
    </w:p>
    <w:p w:rsidR="006B6706" w:rsidRDefault="006B6706" w:rsidP="006B670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b/>
          <w:bCs/>
          <w:color w:val="222222"/>
          <w:kern w:val="0"/>
          <w14:ligatures w14:val="none"/>
        </w:rPr>
        <w:t>Responsibilities</w:t>
      </w:r>
      <w:r w:rsidRPr="006B6706">
        <w:rPr>
          <w:rFonts w:eastAsia="Times New Roman" w:cstheme="minorHAnsi"/>
          <w:color w:val="222222"/>
          <w:kern w:val="0"/>
          <w14:ligatures w14:val="none"/>
        </w:rPr>
        <w:t>:</w:t>
      </w:r>
    </w:p>
    <w:p w:rsidR="00272B8C" w:rsidRPr="006B6706" w:rsidRDefault="00272B8C" w:rsidP="006B670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</w:p>
    <w:p w:rsidR="006B6706" w:rsidRPr="006B6706" w:rsidRDefault="006B6706" w:rsidP="006B670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Maintain general oversight of all existing, pilot, and proposed programming at Neighbors Link</w:t>
      </w:r>
      <w:r w:rsidR="00D24662">
        <w:rPr>
          <w:rFonts w:eastAsia="Times New Roman" w:cstheme="minorHAnsi"/>
          <w:color w:val="222222"/>
          <w:kern w:val="0"/>
          <w14:ligatures w14:val="none"/>
        </w:rPr>
        <w:t>.</w:t>
      </w:r>
    </w:p>
    <w:p w:rsidR="006B6706" w:rsidRPr="006B6706" w:rsidRDefault="006B6706" w:rsidP="006B670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Work with the Executive Director</w:t>
      </w:r>
      <w:r w:rsidR="00FE1A1B">
        <w:rPr>
          <w:rFonts w:eastAsia="Times New Roman" w:cstheme="minorHAnsi"/>
          <w:color w:val="222222"/>
          <w:kern w:val="0"/>
          <w14:ligatures w14:val="none"/>
        </w:rPr>
        <w:t xml:space="preserve"> and leadership team</w:t>
      </w:r>
      <w:r w:rsidR="00BF03EB">
        <w:rPr>
          <w:rFonts w:eastAsia="Times New Roman" w:cstheme="minorHAnsi"/>
          <w:color w:val="222222"/>
          <w:kern w:val="0"/>
          <w14:ligatures w14:val="none"/>
        </w:rPr>
        <w:t xml:space="preserve"> </w:t>
      </w:r>
      <w:r w:rsidRPr="006B6706">
        <w:rPr>
          <w:rFonts w:eastAsia="Times New Roman" w:cstheme="minorHAnsi"/>
          <w:color w:val="222222"/>
          <w:kern w:val="0"/>
          <w14:ligatures w14:val="none"/>
        </w:rPr>
        <w:t>to address strategic questions regarding programs, including whether current programs meet community needs</w:t>
      </w:r>
      <w:r w:rsidR="00D24662">
        <w:rPr>
          <w:rFonts w:eastAsia="Times New Roman" w:cstheme="minorHAnsi"/>
          <w:color w:val="222222"/>
          <w:kern w:val="0"/>
          <w14:ligatures w14:val="none"/>
        </w:rPr>
        <w:t>.</w:t>
      </w:r>
    </w:p>
    <w:p w:rsidR="006B6706" w:rsidRPr="006B6706" w:rsidRDefault="006B6706" w:rsidP="006B670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Ensure that mechanisms are in place to measure impact of programs; analyze those measurements and outcomes to identify strategic issues</w:t>
      </w:r>
      <w:r w:rsidR="00D24662">
        <w:rPr>
          <w:rFonts w:eastAsia="Times New Roman" w:cstheme="minorHAnsi"/>
          <w:color w:val="222222"/>
          <w:kern w:val="0"/>
          <w14:ligatures w14:val="none"/>
        </w:rPr>
        <w:t>.</w:t>
      </w:r>
    </w:p>
    <w:p w:rsidR="006B6706" w:rsidRPr="006B6706" w:rsidRDefault="006B6706" w:rsidP="006B670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Ensure the board is well informed about Neighbors Link programs and encourage board member visits to programming annually.</w:t>
      </w:r>
    </w:p>
    <w:p w:rsidR="006B6706" w:rsidRPr="006B6706" w:rsidRDefault="006B6706" w:rsidP="006B670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6B6706">
        <w:rPr>
          <w:rFonts w:eastAsia="Times New Roman" w:cstheme="minorHAnsi"/>
          <w:color w:val="222222"/>
          <w:kern w:val="0"/>
          <w14:ligatures w14:val="none"/>
        </w:rPr>
        <w:t>Support NL staff in strengthening programs by offering expertise, reaching out to board members, identifying partnerships, etc.</w:t>
      </w:r>
    </w:p>
    <w:p w:rsidR="00695F2E" w:rsidRDefault="00695F2E" w:rsidP="006D5FE6">
      <w:pPr>
        <w:spacing w:after="0" w:line="264" w:lineRule="auto"/>
        <w:rPr>
          <w:b/>
          <w:bCs/>
          <w:u w:val="single"/>
        </w:rPr>
      </w:pPr>
    </w:p>
    <w:p w:rsidR="00695F2E" w:rsidRDefault="00695F2E" w:rsidP="0024440F">
      <w:pPr>
        <w:spacing w:after="0" w:line="264" w:lineRule="auto"/>
        <w:jc w:val="center"/>
        <w:rPr>
          <w:b/>
          <w:bCs/>
          <w:u w:val="single"/>
        </w:rPr>
      </w:pPr>
    </w:p>
    <w:p w:rsidR="0024440F" w:rsidRPr="00083C43" w:rsidRDefault="0024440F" w:rsidP="00083C43">
      <w:pPr>
        <w:pStyle w:val="ListParagraph"/>
        <w:numPr>
          <w:ilvl w:val="0"/>
          <w:numId w:val="24"/>
        </w:numPr>
        <w:spacing w:after="0" w:line="264" w:lineRule="auto"/>
        <w:rPr>
          <w:b/>
          <w:bCs/>
        </w:rPr>
      </w:pPr>
      <w:r w:rsidRPr="00083C43">
        <w:rPr>
          <w:b/>
          <w:bCs/>
          <w:sz w:val="32"/>
          <w:szCs w:val="32"/>
        </w:rPr>
        <w:t>STRATEGIC PLANNING COMMITTEE CHARTER</w:t>
      </w:r>
    </w:p>
    <w:p w:rsidR="0024440F" w:rsidRDefault="0024440F" w:rsidP="0024440F">
      <w:pPr>
        <w:spacing w:after="0" w:line="264" w:lineRule="auto"/>
        <w:jc w:val="center"/>
        <w:rPr>
          <w:b/>
          <w:bCs/>
          <w:u w:val="single"/>
        </w:rPr>
      </w:pPr>
    </w:p>
    <w:p w:rsidR="00197956" w:rsidRDefault="00197956" w:rsidP="00197956">
      <w:pPr>
        <w:spacing w:after="0" w:line="264" w:lineRule="auto"/>
      </w:pPr>
      <w:r>
        <w:t>The Strategic Planning Committee ensures the Board’s support and approval of Neighbors Link’s</w:t>
      </w:r>
    </w:p>
    <w:p w:rsidR="00197956" w:rsidRDefault="00197956" w:rsidP="00197956">
      <w:pPr>
        <w:spacing w:after="0" w:line="264" w:lineRule="auto"/>
      </w:pPr>
      <w:r>
        <w:t>strategic direction. This is accomplished through collaboration with the executive director, deputy</w:t>
      </w:r>
    </w:p>
    <w:p w:rsidR="00197956" w:rsidRDefault="00197956" w:rsidP="00197956">
      <w:pPr>
        <w:spacing w:after="0" w:line="264" w:lineRule="auto"/>
      </w:pPr>
      <w:r>
        <w:t>director and staff in the development and monitoring of long-term strategic priorities for presentation</w:t>
      </w:r>
    </w:p>
    <w:p w:rsidR="00197956" w:rsidRDefault="00197956" w:rsidP="00197956">
      <w:pPr>
        <w:spacing w:after="0" w:line="264" w:lineRule="auto"/>
      </w:pPr>
      <w:r>
        <w:t>to the Board for approval.</w:t>
      </w:r>
    </w:p>
    <w:p w:rsidR="00197956" w:rsidRDefault="00197956" w:rsidP="00197956">
      <w:pPr>
        <w:spacing w:after="0" w:line="264" w:lineRule="auto"/>
      </w:pPr>
    </w:p>
    <w:p w:rsidR="00197956" w:rsidRPr="00197956" w:rsidRDefault="00197956" w:rsidP="00197956">
      <w:pPr>
        <w:spacing w:after="0" w:line="264" w:lineRule="auto"/>
        <w:rPr>
          <w:b/>
          <w:bCs/>
        </w:rPr>
      </w:pPr>
      <w:r w:rsidRPr="00197956">
        <w:rPr>
          <w:b/>
          <w:bCs/>
        </w:rPr>
        <w:t>Responsibilities</w:t>
      </w:r>
    </w:p>
    <w:p w:rsidR="00197956" w:rsidRDefault="00197956" w:rsidP="00197956">
      <w:pPr>
        <w:spacing w:after="0" w:line="264" w:lineRule="auto"/>
      </w:pPr>
    </w:p>
    <w:p w:rsidR="00197956" w:rsidRDefault="00197956" w:rsidP="00197956">
      <w:pPr>
        <w:pStyle w:val="ListParagraph"/>
        <w:numPr>
          <w:ilvl w:val="0"/>
          <w:numId w:val="1"/>
        </w:numPr>
        <w:spacing w:after="0" w:line="264" w:lineRule="auto"/>
      </w:pPr>
      <w:r>
        <w:t>Collaborate with the executive director, deputy director and staff to develop and regularly</w:t>
      </w:r>
    </w:p>
    <w:p w:rsidR="00197956" w:rsidRDefault="00197956" w:rsidP="00197956">
      <w:pPr>
        <w:spacing w:after="0" w:line="264" w:lineRule="auto"/>
        <w:ind w:firstLine="720"/>
      </w:pPr>
      <w:r>
        <w:t>review the long-term strategic priorities of the organization for presentation and</w:t>
      </w:r>
    </w:p>
    <w:p w:rsidR="00197956" w:rsidRDefault="00197956" w:rsidP="00197956">
      <w:pPr>
        <w:spacing w:after="0" w:line="264" w:lineRule="auto"/>
        <w:ind w:firstLine="720"/>
      </w:pPr>
      <w:r>
        <w:t>recommendation to the Board for approval</w:t>
      </w:r>
      <w:r w:rsidR="00AA3FB9">
        <w:t>.</w:t>
      </w:r>
    </w:p>
    <w:p w:rsidR="00197956" w:rsidRDefault="00197956" w:rsidP="00197956">
      <w:pPr>
        <w:pStyle w:val="ListParagraph"/>
        <w:numPr>
          <w:ilvl w:val="0"/>
          <w:numId w:val="1"/>
        </w:numPr>
        <w:spacing w:after="0" w:line="264" w:lineRule="auto"/>
      </w:pPr>
      <w:r>
        <w:t xml:space="preserve">Work with the executive director and deputy director to regularly review progress of </w:t>
      </w:r>
      <w:r w:rsidR="008B35F8">
        <w:t xml:space="preserve">the </w:t>
      </w:r>
      <w:r>
        <w:t>strateg</w:t>
      </w:r>
      <w:r w:rsidR="00AA3FB9">
        <w:t>ic</w:t>
      </w:r>
    </w:p>
    <w:p w:rsidR="00197956" w:rsidRDefault="00AA3FB9" w:rsidP="00197956">
      <w:pPr>
        <w:spacing w:after="0" w:line="264" w:lineRule="auto"/>
        <w:ind w:firstLine="720"/>
      </w:pPr>
      <w:r>
        <w:t>i</w:t>
      </w:r>
      <w:r w:rsidR="00197956">
        <w:t>nitiatives</w:t>
      </w:r>
      <w:r>
        <w:t>.</w:t>
      </w:r>
    </w:p>
    <w:p w:rsidR="00197956" w:rsidRDefault="00197956" w:rsidP="00197956">
      <w:pPr>
        <w:pStyle w:val="ListParagraph"/>
        <w:numPr>
          <w:ilvl w:val="0"/>
          <w:numId w:val="1"/>
        </w:numPr>
        <w:spacing w:after="0" w:line="264" w:lineRule="auto"/>
      </w:pPr>
      <w:r>
        <w:t>Ensure the board is well informed and in agreement about Neighbors Link strategic direction</w:t>
      </w:r>
      <w:r w:rsidR="00AA3FB9">
        <w:t>.</w:t>
      </w:r>
    </w:p>
    <w:p w:rsidR="00197956" w:rsidRDefault="00197956" w:rsidP="00197956">
      <w:pPr>
        <w:pStyle w:val="ListParagraph"/>
        <w:numPr>
          <w:ilvl w:val="0"/>
          <w:numId w:val="1"/>
        </w:numPr>
        <w:spacing w:after="0" w:line="264" w:lineRule="auto"/>
      </w:pPr>
      <w:r>
        <w:t>Support the executive director and deputy director by keeping current and informed on trends</w:t>
      </w:r>
    </w:p>
    <w:p w:rsidR="0024440F" w:rsidRPr="0024440F" w:rsidRDefault="00197956" w:rsidP="00197956">
      <w:pPr>
        <w:spacing w:after="0" w:line="264" w:lineRule="auto"/>
        <w:ind w:firstLine="720"/>
      </w:pPr>
      <w:r>
        <w:t>and opportunities relevant to the strategic priorities of the organization</w:t>
      </w:r>
    </w:p>
    <w:p w:rsidR="002D0B7E" w:rsidRPr="0024440F" w:rsidRDefault="002D0B7E" w:rsidP="0024440F">
      <w:pPr>
        <w:spacing w:after="0" w:line="264" w:lineRule="auto"/>
        <w:jc w:val="center"/>
        <w:rPr>
          <w:b/>
          <w:bCs/>
          <w:u w:val="single"/>
        </w:rPr>
      </w:pPr>
    </w:p>
    <w:sectPr w:rsidR="002D0B7E" w:rsidRPr="0024440F" w:rsidSect="00FC2E94">
      <w:pgSz w:w="12240" w:h="15840"/>
      <w:pgMar w:top="720" w:right="1008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26226"/>
    <w:multiLevelType w:val="hybridMultilevel"/>
    <w:tmpl w:val="6AC8F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7956"/>
    <w:multiLevelType w:val="hybridMultilevel"/>
    <w:tmpl w:val="4BC63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A4883"/>
    <w:multiLevelType w:val="hybridMultilevel"/>
    <w:tmpl w:val="9EEE7E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E62E0A"/>
    <w:multiLevelType w:val="hybridMultilevel"/>
    <w:tmpl w:val="FE8CE030"/>
    <w:styleLink w:val="ImportedStyle4"/>
    <w:lvl w:ilvl="0" w:tplc="519679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1CCBEE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08CE00">
      <w:start w:val="1"/>
      <w:numFmt w:val="bullet"/>
      <w:lvlText w:val="▪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6A6D4E">
      <w:start w:val="1"/>
      <w:numFmt w:val="bullet"/>
      <w:lvlText w:val="•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7C6120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CA443C">
      <w:start w:val="1"/>
      <w:numFmt w:val="bullet"/>
      <w:lvlText w:val="▪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160D30">
      <w:start w:val="1"/>
      <w:numFmt w:val="bullet"/>
      <w:lvlText w:val="•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24050A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8A69DE">
      <w:start w:val="1"/>
      <w:numFmt w:val="bullet"/>
      <w:lvlText w:val="▪"/>
      <w:lvlJc w:val="left"/>
      <w:pPr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281ECE"/>
    <w:multiLevelType w:val="hybridMultilevel"/>
    <w:tmpl w:val="18526D00"/>
    <w:styleLink w:val="ImportedStyle3"/>
    <w:lvl w:ilvl="0" w:tplc="246CA97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22098E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86C494">
      <w:start w:val="1"/>
      <w:numFmt w:val="bullet"/>
      <w:lvlText w:val="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B01EC4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E2B66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94BD6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209A0C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04F29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3636B4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F350688"/>
    <w:multiLevelType w:val="hybridMultilevel"/>
    <w:tmpl w:val="950A4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750"/>
    <w:multiLevelType w:val="hybridMultilevel"/>
    <w:tmpl w:val="356254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2A309B"/>
    <w:multiLevelType w:val="hybridMultilevel"/>
    <w:tmpl w:val="BF2C7B58"/>
    <w:styleLink w:val="ImportedStyle5"/>
    <w:lvl w:ilvl="0" w:tplc="4D70453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5CB298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85018">
      <w:start w:val="1"/>
      <w:numFmt w:val="bullet"/>
      <w:lvlText w:val="▪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3C2C38">
      <w:start w:val="1"/>
      <w:numFmt w:val="bullet"/>
      <w:lvlText w:val="•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6A097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A08A20">
      <w:start w:val="1"/>
      <w:numFmt w:val="bullet"/>
      <w:lvlText w:val="▪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606D22">
      <w:start w:val="1"/>
      <w:numFmt w:val="bullet"/>
      <w:lvlText w:val="•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8A37E4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2AA">
      <w:start w:val="1"/>
      <w:numFmt w:val="bullet"/>
      <w:lvlText w:val="▪"/>
      <w:lvlJc w:val="left"/>
      <w:pPr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3166192"/>
    <w:multiLevelType w:val="hybridMultilevel"/>
    <w:tmpl w:val="18526D00"/>
    <w:numStyleLink w:val="ImportedStyle3"/>
  </w:abstractNum>
  <w:abstractNum w:abstractNumId="9" w15:restartNumberingAfterBreak="0">
    <w:nsid w:val="132A6450"/>
    <w:multiLevelType w:val="hybridMultilevel"/>
    <w:tmpl w:val="FE8CE030"/>
    <w:numStyleLink w:val="ImportedStyle4"/>
  </w:abstractNum>
  <w:abstractNum w:abstractNumId="10" w15:restartNumberingAfterBreak="0">
    <w:nsid w:val="16492786"/>
    <w:multiLevelType w:val="hybridMultilevel"/>
    <w:tmpl w:val="F59E3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85F81"/>
    <w:multiLevelType w:val="hybridMultilevel"/>
    <w:tmpl w:val="206412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6F30D2B"/>
    <w:multiLevelType w:val="hybridMultilevel"/>
    <w:tmpl w:val="A2D67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8181D"/>
    <w:multiLevelType w:val="hybridMultilevel"/>
    <w:tmpl w:val="8A765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C5005"/>
    <w:multiLevelType w:val="hybridMultilevel"/>
    <w:tmpl w:val="0F301780"/>
    <w:styleLink w:val="ImportedStyle2"/>
    <w:lvl w:ilvl="0" w:tplc="DE0C0752">
      <w:start w:val="1"/>
      <w:numFmt w:val="decimal"/>
      <w:lvlText w:val="%1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6A2F10">
      <w:start w:val="1"/>
      <w:numFmt w:val="decimal"/>
      <w:lvlText w:val="%2."/>
      <w:lvlJc w:val="left"/>
      <w:pPr>
        <w:tabs>
          <w:tab w:val="left" w:pos="720"/>
          <w:tab w:val="num" w:pos="21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E99BC">
      <w:start w:val="1"/>
      <w:numFmt w:val="decimal"/>
      <w:lvlText w:val="%3."/>
      <w:lvlJc w:val="left"/>
      <w:pPr>
        <w:tabs>
          <w:tab w:val="left" w:pos="720"/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52248C">
      <w:start w:val="1"/>
      <w:numFmt w:val="decimal"/>
      <w:lvlText w:val="%4."/>
      <w:lvlJc w:val="left"/>
      <w:pPr>
        <w:tabs>
          <w:tab w:val="left" w:pos="720"/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0244CE">
      <w:start w:val="1"/>
      <w:numFmt w:val="decimal"/>
      <w:lvlText w:val="%5."/>
      <w:lvlJc w:val="left"/>
      <w:pPr>
        <w:tabs>
          <w:tab w:val="left" w:pos="720"/>
          <w:tab w:val="num" w:pos="4320"/>
        </w:tabs>
        <w:ind w:left="36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FCB592">
      <w:start w:val="1"/>
      <w:numFmt w:val="decimal"/>
      <w:lvlText w:val="%6."/>
      <w:lvlJc w:val="left"/>
      <w:pPr>
        <w:tabs>
          <w:tab w:val="left" w:pos="720"/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4AF664">
      <w:start w:val="1"/>
      <w:numFmt w:val="decimal"/>
      <w:lvlText w:val="%7."/>
      <w:lvlJc w:val="left"/>
      <w:pPr>
        <w:tabs>
          <w:tab w:val="left" w:pos="720"/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92C320">
      <w:start w:val="1"/>
      <w:numFmt w:val="decimal"/>
      <w:lvlText w:val="%8."/>
      <w:lvlJc w:val="left"/>
      <w:pPr>
        <w:tabs>
          <w:tab w:val="left" w:pos="720"/>
          <w:tab w:val="num" w:pos="6480"/>
        </w:tabs>
        <w:ind w:left="57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0EA5A">
      <w:start w:val="1"/>
      <w:numFmt w:val="decimal"/>
      <w:lvlText w:val="%9."/>
      <w:lvlJc w:val="left"/>
      <w:pPr>
        <w:tabs>
          <w:tab w:val="left" w:pos="720"/>
          <w:tab w:val="num" w:pos="7200"/>
        </w:tabs>
        <w:ind w:left="6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705025F"/>
    <w:multiLevelType w:val="hybridMultilevel"/>
    <w:tmpl w:val="7FAEB682"/>
    <w:numStyleLink w:val="ImportedStyle1"/>
  </w:abstractNum>
  <w:abstractNum w:abstractNumId="16" w15:restartNumberingAfterBreak="0">
    <w:nsid w:val="40AC45DE"/>
    <w:multiLevelType w:val="hybridMultilevel"/>
    <w:tmpl w:val="91ECA5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4850CC"/>
    <w:multiLevelType w:val="hybridMultilevel"/>
    <w:tmpl w:val="EF509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F6844"/>
    <w:multiLevelType w:val="hybridMultilevel"/>
    <w:tmpl w:val="7FAEB682"/>
    <w:styleLink w:val="ImportedStyle1"/>
    <w:lvl w:ilvl="0" w:tplc="07C4255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6A24D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E47E28">
      <w:start w:val="1"/>
      <w:numFmt w:val="lowerRoman"/>
      <w:lvlText w:val="%3."/>
      <w:lvlJc w:val="left"/>
      <w:pPr>
        <w:ind w:left="2160" w:hanging="33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7A7A0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04E1E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B414F8">
      <w:start w:val="1"/>
      <w:numFmt w:val="lowerRoman"/>
      <w:lvlText w:val="%6."/>
      <w:lvlJc w:val="left"/>
      <w:pPr>
        <w:ind w:left="4320" w:hanging="33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B2F76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1CAF1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F0F774">
      <w:start w:val="1"/>
      <w:numFmt w:val="lowerRoman"/>
      <w:lvlText w:val="%9."/>
      <w:lvlJc w:val="left"/>
      <w:pPr>
        <w:ind w:left="6480" w:hanging="33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A323470"/>
    <w:multiLevelType w:val="hybridMultilevel"/>
    <w:tmpl w:val="85046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D7C54"/>
    <w:multiLevelType w:val="hybridMultilevel"/>
    <w:tmpl w:val="59BC106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5F458A"/>
    <w:multiLevelType w:val="hybridMultilevel"/>
    <w:tmpl w:val="27A0A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4F5922"/>
    <w:multiLevelType w:val="hybridMultilevel"/>
    <w:tmpl w:val="0F301780"/>
    <w:numStyleLink w:val="ImportedStyle2"/>
  </w:abstractNum>
  <w:abstractNum w:abstractNumId="23" w15:restartNumberingAfterBreak="0">
    <w:nsid w:val="5315173C"/>
    <w:multiLevelType w:val="hybridMultilevel"/>
    <w:tmpl w:val="02CCB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C1340"/>
    <w:multiLevelType w:val="hybridMultilevel"/>
    <w:tmpl w:val="6FDEEF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475814"/>
    <w:multiLevelType w:val="hybridMultilevel"/>
    <w:tmpl w:val="75ACC1DE"/>
    <w:numStyleLink w:val="ImportedStyle7"/>
  </w:abstractNum>
  <w:abstractNum w:abstractNumId="26" w15:restartNumberingAfterBreak="0">
    <w:nsid w:val="5CBD7C7F"/>
    <w:multiLevelType w:val="hybridMultilevel"/>
    <w:tmpl w:val="CD5AB43C"/>
    <w:lvl w:ilvl="0" w:tplc="9312871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5C3BC2"/>
    <w:multiLevelType w:val="hybridMultilevel"/>
    <w:tmpl w:val="81C4B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04059"/>
    <w:multiLevelType w:val="hybridMultilevel"/>
    <w:tmpl w:val="01F458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1B3D83"/>
    <w:multiLevelType w:val="hybridMultilevel"/>
    <w:tmpl w:val="17D0D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60950"/>
    <w:multiLevelType w:val="hybridMultilevel"/>
    <w:tmpl w:val="09E8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3876A7"/>
    <w:multiLevelType w:val="hybridMultilevel"/>
    <w:tmpl w:val="75ACC1DE"/>
    <w:styleLink w:val="ImportedStyle7"/>
    <w:lvl w:ilvl="0" w:tplc="0064370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0A7D1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2C1526">
      <w:start w:val="1"/>
      <w:numFmt w:val="bullet"/>
      <w:lvlText w:val="▪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FACD5E">
      <w:start w:val="1"/>
      <w:numFmt w:val="bullet"/>
      <w:lvlText w:val="•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908CE8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E46FEA">
      <w:start w:val="1"/>
      <w:numFmt w:val="bullet"/>
      <w:lvlText w:val="▪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CEE6DC">
      <w:start w:val="1"/>
      <w:numFmt w:val="bullet"/>
      <w:lvlText w:val="•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04FCC2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62C3BE">
      <w:start w:val="1"/>
      <w:numFmt w:val="bullet"/>
      <w:lvlText w:val="▪"/>
      <w:lvlJc w:val="left"/>
      <w:pPr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1CB4338"/>
    <w:multiLevelType w:val="hybridMultilevel"/>
    <w:tmpl w:val="BF2C7B58"/>
    <w:numStyleLink w:val="ImportedStyle5"/>
  </w:abstractNum>
  <w:abstractNum w:abstractNumId="33" w15:restartNumberingAfterBreak="0">
    <w:nsid w:val="73E1510B"/>
    <w:multiLevelType w:val="hybridMultilevel"/>
    <w:tmpl w:val="B14E7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B140E"/>
    <w:multiLevelType w:val="hybridMultilevel"/>
    <w:tmpl w:val="37B6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3142F"/>
    <w:multiLevelType w:val="multilevel"/>
    <w:tmpl w:val="F32C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D335D95"/>
    <w:multiLevelType w:val="hybridMultilevel"/>
    <w:tmpl w:val="CF4AD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6"/>
  </w:num>
  <w:num w:numId="3">
    <w:abstractNumId w:val="0"/>
  </w:num>
  <w:num w:numId="4">
    <w:abstractNumId w:val="34"/>
  </w:num>
  <w:num w:numId="5">
    <w:abstractNumId w:val="10"/>
  </w:num>
  <w:num w:numId="6">
    <w:abstractNumId w:val="13"/>
  </w:num>
  <w:num w:numId="7">
    <w:abstractNumId w:val="5"/>
  </w:num>
  <w:num w:numId="8">
    <w:abstractNumId w:val="33"/>
  </w:num>
  <w:num w:numId="9">
    <w:abstractNumId w:val="35"/>
  </w:num>
  <w:num w:numId="10">
    <w:abstractNumId w:val="1"/>
  </w:num>
  <w:num w:numId="11">
    <w:abstractNumId w:val="27"/>
  </w:num>
  <w:num w:numId="12">
    <w:abstractNumId w:val="16"/>
  </w:num>
  <w:num w:numId="13">
    <w:abstractNumId w:val="6"/>
  </w:num>
  <w:num w:numId="14">
    <w:abstractNumId w:val="12"/>
  </w:num>
  <w:num w:numId="15">
    <w:abstractNumId w:val="17"/>
  </w:num>
  <w:num w:numId="16">
    <w:abstractNumId w:val="28"/>
  </w:num>
  <w:num w:numId="17">
    <w:abstractNumId w:val="20"/>
  </w:num>
  <w:num w:numId="18">
    <w:abstractNumId w:val="2"/>
  </w:num>
  <w:num w:numId="19">
    <w:abstractNumId w:val="24"/>
  </w:num>
  <w:num w:numId="20">
    <w:abstractNumId w:val="29"/>
  </w:num>
  <w:num w:numId="21">
    <w:abstractNumId w:val="11"/>
  </w:num>
  <w:num w:numId="22">
    <w:abstractNumId w:val="21"/>
  </w:num>
  <w:num w:numId="23">
    <w:abstractNumId w:val="23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22"/>
  </w:num>
  <w:num w:numId="29">
    <w:abstractNumId w:val="4"/>
  </w:num>
  <w:num w:numId="30">
    <w:abstractNumId w:val="8"/>
  </w:num>
  <w:num w:numId="31">
    <w:abstractNumId w:val="3"/>
  </w:num>
  <w:num w:numId="32">
    <w:abstractNumId w:val="9"/>
  </w:num>
  <w:num w:numId="33">
    <w:abstractNumId w:val="7"/>
  </w:num>
  <w:num w:numId="34">
    <w:abstractNumId w:val="32"/>
  </w:num>
  <w:num w:numId="35">
    <w:abstractNumId w:val="31"/>
  </w:num>
  <w:num w:numId="36">
    <w:abstractNumId w:val="25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F8"/>
    <w:rsid w:val="000135E8"/>
    <w:rsid w:val="0006795D"/>
    <w:rsid w:val="00083C43"/>
    <w:rsid w:val="000B10F7"/>
    <w:rsid w:val="000B2264"/>
    <w:rsid w:val="00197956"/>
    <w:rsid w:val="001B6665"/>
    <w:rsid w:val="001C6649"/>
    <w:rsid w:val="00204ACE"/>
    <w:rsid w:val="00210D7F"/>
    <w:rsid w:val="0024440F"/>
    <w:rsid w:val="00251A30"/>
    <w:rsid w:val="00272B8C"/>
    <w:rsid w:val="00274BC8"/>
    <w:rsid w:val="00283058"/>
    <w:rsid w:val="002A1C0B"/>
    <w:rsid w:val="002A5E51"/>
    <w:rsid w:val="002C4728"/>
    <w:rsid w:val="002D0B7E"/>
    <w:rsid w:val="002E0E8B"/>
    <w:rsid w:val="00325D24"/>
    <w:rsid w:val="00366C6B"/>
    <w:rsid w:val="0039118F"/>
    <w:rsid w:val="003B4854"/>
    <w:rsid w:val="003D08F8"/>
    <w:rsid w:val="00473663"/>
    <w:rsid w:val="00475531"/>
    <w:rsid w:val="00500F59"/>
    <w:rsid w:val="005E3CF6"/>
    <w:rsid w:val="005F3708"/>
    <w:rsid w:val="006866F8"/>
    <w:rsid w:val="00695F2E"/>
    <w:rsid w:val="006A00D1"/>
    <w:rsid w:val="006B6706"/>
    <w:rsid w:val="006D5FE6"/>
    <w:rsid w:val="0078636A"/>
    <w:rsid w:val="007C40F8"/>
    <w:rsid w:val="007D20C0"/>
    <w:rsid w:val="0081021A"/>
    <w:rsid w:val="00816D7D"/>
    <w:rsid w:val="008276C2"/>
    <w:rsid w:val="0089254B"/>
    <w:rsid w:val="008B35F8"/>
    <w:rsid w:val="00902B58"/>
    <w:rsid w:val="00931720"/>
    <w:rsid w:val="00942D78"/>
    <w:rsid w:val="00993CC4"/>
    <w:rsid w:val="009D5204"/>
    <w:rsid w:val="009F3DD1"/>
    <w:rsid w:val="009F74ED"/>
    <w:rsid w:val="00A0465B"/>
    <w:rsid w:val="00A11014"/>
    <w:rsid w:val="00A1168F"/>
    <w:rsid w:val="00A67E34"/>
    <w:rsid w:val="00A73FA8"/>
    <w:rsid w:val="00A74F1E"/>
    <w:rsid w:val="00AA3FB9"/>
    <w:rsid w:val="00AA7CAB"/>
    <w:rsid w:val="00B00105"/>
    <w:rsid w:val="00B24A21"/>
    <w:rsid w:val="00BF03EB"/>
    <w:rsid w:val="00C6626D"/>
    <w:rsid w:val="00D24662"/>
    <w:rsid w:val="00D33033"/>
    <w:rsid w:val="00DE76FB"/>
    <w:rsid w:val="00E16106"/>
    <w:rsid w:val="00E234D8"/>
    <w:rsid w:val="00E906EA"/>
    <w:rsid w:val="00EC498C"/>
    <w:rsid w:val="00EC5815"/>
    <w:rsid w:val="00F74627"/>
    <w:rsid w:val="00FC2E94"/>
    <w:rsid w:val="00FE1A1B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854D0"/>
  <w15:chartTrackingRefBased/>
  <w15:docId w15:val="{99B052C2-FAC4-4C2C-B97F-0077C730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74627"/>
    <w:pPr>
      <w:ind w:left="720"/>
      <w:contextualSpacing/>
    </w:pPr>
  </w:style>
  <w:style w:type="paragraph" w:customStyle="1" w:styleId="m-2217711808094530558msolistparagraph">
    <w:name w:val="m_-2217711808094530558msolistparagraph"/>
    <w:basedOn w:val="Normal"/>
    <w:rsid w:val="006B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B001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02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2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2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2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21A"/>
    <w:rPr>
      <w:b/>
      <w:bCs/>
      <w:sz w:val="20"/>
      <w:szCs w:val="20"/>
    </w:rPr>
  </w:style>
  <w:style w:type="paragraph" w:styleId="NoSpacing">
    <w:name w:val="No Spacing"/>
    <w:uiPriority w:val="1"/>
    <w:qFormat/>
    <w:rsid w:val="00FE3EEB"/>
    <w:pPr>
      <w:spacing w:after="0" w:line="240" w:lineRule="auto"/>
    </w:pPr>
  </w:style>
  <w:style w:type="numbering" w:customStyle="1" w:styleId="ImportedStyle1">
    <w:name w:val="Imported Style 1"/>
    <w:rsid w:val="00816D7D"/>
    <w:pPr>
      <w:numPr>
        <w:numId w:val="25"/>
      </w:numPr>
    </w:pPr>
  </w:style>
  <w:style w:type="paragraph" w:customStyle="1" w:styleId="Body">
    <w:name w:val="Body"/>
    <w:rsid w:val="00816D7D"/>
    <w:pPr>
      <w:pBdr>
        <w:top w:val="nil"/>
        <w:left w:val="nil"/>
        <w:bottom w:val="nil"/>
        <w:right w:val="nil"/>
        <w:between w:val="nil"/>
        <w:bar w:val="nil"/>
      </w:pBdr>
      <w:spacing w:line="256" w:lineRule="auto"/>
    </w:pPr>
    <w:rPr>
      <w:rFonts w:ascii="Aptos" w:eastAsia="Aptos" w:hAnsi="Aptos" w:cs="Aptos"/>
      <w:color w:val="000000"/>
      <w:u w:color="000000"/>
      <w:bdr w:val="nil"/>
      <w14:ligatures w14:val="none"/>
    </w:rPr>
  </w:style>
  <w:style w:type="numbering" w:customStyle="1" w:styleId="ImportedStyle2">
    <w:name w:val="Imported Style 2"/>
    <w:rsid w:val="00816D7D"/>
    <w:pPr>
      <w:numPr>
        <w:numId w:val="27"/>
      </w:numPr>
    </w:pPr>
  </w:style>
  <w:style w:type="numbering" w:customStyle="1" w:styleId="ImportedStyle3">
    <w:name w:val="Imported Style 3"/>
    <w:rsid w:val="00816D7D"/>
    <w:pPr>
      <w:numPr>
        <w:numId w:val="29"/>
      </w:numPr>
    </w:pPr>
  </w:style>
  <w:style w:type="numbering" w:customStyle="1" w:styleId="ImportedStyle4">
    <w:name w:val="Imported Style 4"/>
    <w:rsid w:val="00816D7D"/>
    <w:pPr>
      <w:numPr>
        <w:numId w:val="31"/>
      </w:numPr>
    </w:pPr>
  </w:style>
  <w:style w:type="numbering" w:customStyle="1" w:styleId="ImportedStyle5">
    <w:name w:val="Imported Style 5"/>
    <w:rsid w:val="00816D7D"/>
    <w:pPr>
      <w:numPr>
        <w:numId w:val="33"/>
      </w:numPr>
    </w:pPr>
  </w:style>
  <w:style w:type="numbering" w:customStyle="1" w:styleId="ImportedStyle7">
    <w:name w:val="Imported Style 7"/>
    <w:rsid w:val="00816D7D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Gardner</dc:creator>
  <cp:keywords/>
  <dc:description/>
  <cp:lastModifiedBy>Carola Bracco</cp:lastModifiedBy>
  <cp:revision>3</cp:revision>
  <cp:lastPrinted>2024-03-29T19:13:00Z</cp:lastPrinted>
  <dcterms:created xsi:type="dcterms:W3CDTF">2024-05-21T22:12:00Z</dcterms:created>
  <dcterms:modified xsi:type="dcterms:W3CDTF">2024-05-21T22:26:00Z</dcterms:modified>
</cp:coreProperties>
</file>