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51152" w14:textId="77777777" w:rsidR="006A0907" w:rsidRDefault="006A0907">
      <w:pPr>
        <w:pBdr>
          <w:top w:val="nil"/>
          <w:left w:val="nil"/>
          <w:bottom w:val="nil"/>
          <w:right w:val="nil"/>
          <w:between w:val="nil"/>
        </w:pBdr>
        <w:jc w:val="center"/>
        <w:rPr>
          <w:rFonts w:ascii="Georgia" w:eastAsia="Georgia" w:hAnsi="Georgia" w:cs="Georgia"/>
          <w:color w:val="FF0000"/>
          <w:sz w:val="20"/>
          <w:szCs w:val="20"/>
        </w:rPr>
      </w:pPr>
      <w:bookmarkStart w:id="0" w:name="_Hlk36059351"/>
      <w:bookmarkEnd w:id="0"/>
    </w:p>
    <w:p w14:paraId="0DB65D5F" w14:textId="77777777" w:rsidR="006A0907" w:rsidRDefault="006A0907">
      <w:pPr>
        <w:pBdr>
          <w:top w:val="nil"/>
          <w:left w:val="nil"/>
          <w:bottom w:val="nil"/>
          <w:right w:val="nil"/>
          <w:between w:val="nil"/>
        </w:pBdr>
        <w:jc w:val="center"/>
        <w:rPr>
          <w:rFonts w:ascii="Georgia" w:eastAsia="Georgia" w:hAnsi="Georgia" w:cs="Georgia"/>
          <w:color w:val="FF0000"/>
          <w:sz w:val="20"/>
          <w:szCs w:val="20"/>
        </w:rPr>
      </w:pPr>
    </w:p>
    <w:p w14:paraId="2828AC40" w14:textId="77777777" w:rsidR="006A0907" w:rsidRDefault="006A0907">
      <w:pPr>
        <w:pBdr>
          <w:top w:val="nil"/>
          <w:left w:val="nil"/>
          <w:bottom w:val="nil"/>
          <w:right w:val="nil"/>
          <w:between w:val="nil"/>
        </w:pBdr>
        <w:jc w:val="center"/>
        <w:rPr>
          <w:rFonts w:ascii="Georgia" w:eastAsia="Georgia" w:hAnsi="Georgia" w:cs="Georgia"/>
          <w:color w:val="FF0000"/>
          <w:sz w:val="20"/>
          <w:szCs w:val="20"/>
        </w:rPr>
      </w:pPr>
    </w:p>
    <w:p w14:paraId="3B64E991" w14:textId="77777777" w:rsidR="006A0907" w:rsidRDefault="006A0907">
      <w:pPr>
        <w:pBdr>
          <w:top w:val="nil"/>
          <w:left w:val="nil"/>
          <w:bottom w:val="nil"/>
          <w:right w:val="nil"/>
          <w:between w:val="nil"/>
        </w:pBdr>
        <w:jc w:val="center"/>
        <w:rPr>
          <w:rFonts w:ascii="Georgia" w:eastAsia="Georgia" w:hAnsi="Georgia" w:cs="Georgia"/>
          <w:color w:val="FF0000"/>
          <w:sz w:val="20"/>
          <w:szCs w:val="20"/>
        </w:rPr>
      </w:pPr>
    </w:p>
    <w:p w14:paraId="2961431B" w14:textId="77777777" w:rsidR="006A0907" w:rsidRDefault="006A0907">
      <w:pPr>
        <w:pBdr>
          <w:top w:val="nil"/>
          <w:left w:val="nil"/>
          <w:bottom w:val="nil"/>
          <w:right w:val="nil"/>
          <w:between w:val="nil"/>
        </w:pBdr>
        <w:rPr>
          <w:rFonts w:ascii="Georgia" w:eastAsia="Georgia" w:hAnsi="Georgia" w:cs="Georgia"/>
          <w:color w:val="FF0000"/>
          <w:sz w:val="20"/>
          <w:szCs w:val="20"/>
        </w:rPr>
      </w:pPr>
    </w:p>
    <w:p w14:paraId="13583E13" w14:textId="77777777" w:rsidR="006A0907" w:rsidRPr="007C73DB" w:rsidRDefault="00C67736">
      <w:pPr>
        <w:pBdr>
          <w:top w:val="nil"/>
          <w:left w:val="nil"/>
          <w:bottom w:val="nil"/>
          <w:right w:val="nil"/>
          <w:between w:val="nil"/>
        </w:pBdr>
        <w:jc w:val="center"/>
        <w:rPr>
          <w:rFonts w:asciiTheme="minorHAnsi" w:eastAsia="Georgia" w:hAnsiTheme="minorHAnsi" w:cs="Georgia"/>
          <w:b/>
          <w:sz w:val="28"/>
          <w:szCs w:val="28"/>
        </w:rPr>
      </w:pPr>
      <w:r w:rsidRPr="007C73DB">
        <w:rPr>
          <w:rFonts w:asciiTheme="minorHAnsi" w:eastAsia="Georgia" w:hAnsiTheme="minorHAnsi" w:cs="Georgia"/>
          <w:b/>
          <w:sz w:val="28"/>
          <w:szCs w:val="28"/>
        </w:rPr>
        <w:t>NEIGHBORS LINK CORPORATION</w:t>
      </w:r>
    </w:p>
    <w:p w14:paraId="3B521B85" w14:textId="77777777" w:rsidR="006A0907" w:rsidRPr="007C73DB" w:rsidRDefault="006A0907">
      <w:pPr>
        <w:pBdr>
          <w:top w:val="nil"/>
          <w:left w:val="nil"/>
          <w:bottom w:val="nil"/>
          <w:right w:val="nil"/>
          <w:between w:val="nil"/>
        </w:pBdr>
        <w:jc w:val="center"/>
        <w:rPr>
          <w:rFonts w:asciiTheme="minorHAnsi" w:eastAsia="Georgia" w:hAnsiTheme="minorHAnsi" w:cs="Georgia"/>
          <w:b/>
          <w:sz w:val="28"/>
          <w:szCs w:val="28"/>
        </w:rPr>
      </w:pPr>
    </w:p>
    <w:p w14:paraId="57F69522" w14:textId="77777777" w:rsidR="006A0907" w:rsidRPr="007C73DB" w:rsidRDefault="006A0907">
      <w:pPr>
        <w:pBdr>
          <w:top w:val="nil"/>
          <w:left w:val="nil"/>
          <w:bottom w:val="nil"/>
          <w:right w:val="nil"/>
          <w:between w:val="nil"/>
        </w:pBdr>
        <w:rPr>
          <w:rFonts w:asciiTheme="minorHAnsi" w:eastAsia="Georgia" w:hAnsiTheme="minorHAnsi" w:cs="Georgia"/>
          <w:b/>
          <w:sz w:val="20"/>
          <w:szCs w:val="20"/>
        </w:rPr>
      </w:pPr>
    </w:p>
    <w:p w14:paraId="29C40EB2" w14:textId="77777777" w:rsidR="006A0907" w:rsidRPr="007C73DB" w:rsidRDefault="006A0907">
      <w:pPr>
        <w:pBdr>
          <w:top w:val="nil"/>
          <w:left w:val="nil"/>
          <w:bottom w:val="nil"/>
          <w:right w:val="nil"/>
          <w:between w:val="nil"/>
        </w:pBdr>
        <w:jc w:val="center"/>
        <w:rPr>
          <w:rFonts w:asciiTheme="minorHAnsi" w:eastAsia="Georgia" w:hAnsiTheme="minorHAnsi" w:cs="Georgia"/>
          <w:b/>
          <w:color w:val="000000"/>
          <w:sz w:val="28"/>
          <w:szCs w:val="28"/>
        </w:rPr>
      </w:pPr>
    </w:p>
    <w:p w14:paraId="6174983B" w14:textId="77777777" w:rsidR="006A0907" w:rsidRPr="007C73DB" w:rsidRDefault="006A0907">
      <w:pPr>
        <w:pBdr>
          <w:top w:val="nil"/>
          <w:left w:val="nil"/>
          <w:bottom w:val="nil"/>
          <w:right w:val="nil"/>
          <w:between w:val="nil"/>
        </w:pBdr>
        <w:jc w:val="center"/>
        <w:rPr>
          <w:rFonts w:asciiTheme="minorHAnsi" w:eastAsia="Georgia" w:hAnsiTheme="minorHAnsi" w:cs="Georgia"/>
          <w:color w:val="000000"/>
          <w:sz w:val="28"/>
          <w:szCs w:val="28"/>
        </w:rPr>
      </w:pPr>
    </w:p>
    <w:p w14:paraId="5100F9E8" w14:textId="77777777" w:rsidR="006A0907" w:rsidRPr="007C73DB" w:rsidRDefault="0015688B">
      <w:pPr>
        <w:pBdr>
          <w:top w:val="nil"/>
          <w:left w:val="nil"/>
          <w:bottom w:val="nil"/>
          <w:right w:val="nil"/>
          <w:between w:val="nil"/>
        </w:pBdr>
        <w:jc w:val="center"/>
        <w:rPr>
          <w:rFonts w:asciiTheme="minorHAnsi" w:eastAsia="Georgia" w:hAnsiTheme="minorHAnsi" w:cs="Georgia"/>
          <w:b/>
          <w:color w:val="000000"/>
          <w:sz w:val="28"/>
          <w:szCs w:val="28"/>
        </w:rPr>
      </w:pPr>
      <w:r w:rsidRPr="007C73DB">
        <w:rPr>
          <w:rFonts w:asciiTheme="minorHAnsi" w:eastAsia="Georgia" w:hAnsiTheme="minorHAnsi" w:cs="Georgia"/>
          <w:b/>
          <w:color w:val="000000"/>
          <w:sz w:val="28"/>
          <w:szCs w:val="28"/>
        </w:rPr>
        <w:t xml:space="preserve">BOARD </w:t>
      </w:r>
      <w:r w:rsidR="007C5817">
        <w:rPr>
          <w:rFonts w:asciiTheme="minorHAnsi" w:eastAsia="Georgia" w:hAnsiTheme="minorHAnsi" w:cs="Georgia"/>
          <w:b/>
          <w:color w:val="000000"/>
          <w:sz w:val="28"/>
          <w:szCs w:val="28"/>
        </w:rPr>
        <w:t>ORIENTATION</w:t>
      </w:r>
      <w:r w:rsidRPr="007C73DB">
        <w:rPr>
          <w:rFonts w:asciiTheme="minorHAnsi" w:eastAsia="Georgia" w:hAnsiTheme="minorHAnsi" w:cs="Georgia"/>
          <w:b/>
          <w:color w:val="000000"/>
          <w:sz w:val="28"/>
          <w:szCs w:val="28"/>
        </w:rPr>
        <w:t xml:space="preserve"> PACKAGE</w:t>
      </w:r>
    </w:p>
    <w:p w14:paraId="2D801765" w14:textId="77777777" w:rsidR="0015688B" w:rsidRPr="007C73DB" w:rsidRDefault="0015688B">
      <w:pPr>
        <w:pBdr>
          <w:top w:val="nil"/>
          <w:left w:val="nil"/>
          <w:bottom w:val="nil"/>
          <w:right w:val="nil"/>
          <w:between w:val="nil"/>
        </w:pBdr>
        <w:jc w:val="center"/>
        <w:rPr>
          <w:rFonts w:asciiTheme="minorHAnsi" w:eastAsia="Georgia" w:hAnsiTheme="minorHAnsi" w:cs="Georgia"/>
          <w:b/>
          <w:sz w:val="28"/>
          <w:szCs w:val="28"/>
        </w:rPr>
      </w:pPr>
    </w:p>
    <w:p w14:paraId="260E3690" w14:textId="77777777" w:rsidR="0015688B" w:rsidRPr="007C73DB" w:rsidRDefault="0015688B">
      <w:pPr>
        <w:pBdr>
          <w:top w:val="nil"/>
          <w:left w:val="nil"/>
          <w:bottom w:val="nil"/>
          <w:right w:val="nil"/>
          <w:between w:val="nil"/>
        </w:pBdr>
        <w:jc w:val="center"/>
        <w:rPr>
          <w:rFonts w:asciiTheme="minorHAnsi" w:eastAsia="Georgia" w:hAnsiTheme="minorHAnsi" w:cs="Georgia"/>
          <w:b/>
          <w:sz w:val="28"/>
          <w:szCs w:val="28"/>
        </w:rPr>
      </w:pPr>
    </w:p>
    <w:p w14:paraId="0A5006FC" w14:textId="0A8DEF0B" w:rsidR="0015688B" w:rsidRPr="007C73DB" w:rsidRDefault="006261A2">
      <w:pPr>
        <w:pBdr>
          <w:top w:val="nil"/>
          <w:left w:val="nil"/>
          <w:bottom w:val="nil"/>
          <w:right w:val="nil"/>
          <w:between w:val="nil"/>
        </w:pBdr>
        <w:jc w:val="center"/>
        <w:rPr>
          <w:rFonts w:asciiTheme="minorHAnsi" w:eastAsia="Georgia" w:hAnsiTheme="minorHAnsi" w:cs="Georgia"/>
          <w:b/>
          <w:sz w:val="28"/>
          <w:szCs w:val="28"/>
        </w:rPr>
      </w:pPr>
      <w:r>
        <w:rPr>
          <w:rFonts w:asciiTheme="minorHAnsi" w:eastAsia="Georgia" w:hAnsiTheme="minorHAnsi" w:cs="Georgia"/>
          <w:b/>
          <w:sz w:val="28"/>
          <w:szCs w:val="28"/>
        </w:rPr>
        <w:t>OCTOBER</w:t>
      </w:r>
      <w:r w:rsidR="00C714D5">
        <w:rPr>
          <w:rFonts w:asciiTheme="minorHAnsi" w:eastAsia="Georgia" w:hAnsiTheme="minorHAnsi" w:cs="Georgia"/>
          <w:b/>
          <w:sz w:val="28"/>
          <w:szCs w:val="28"/>
        </w:rPr>
        <w:t xml:space="preserve"> </w:t>
      </w:r>
      <w:r w:rsidR="00BD4457">
        <w:rPr>
          <w:rFonts w:asciiTheme="minorHAnsi" w:eastAsia="Georgia" w:hAnsiTheme="minorHAnsi" w:cs="Georgia"/>
          <w:b/>
          <w:sz w:val="28"/>
          <w:szCs w:val="28"/>
        </w:rPr>
        <w:t>2</w:t>
      </w:r>
      <w:r w:rsidR="00C714D5">
        <w:rPr>
          <w:rFonts w:asciiTheme="minorHAnsi" w:eastAsia="Georgia" w:hAnsiTheme="minorHAnsi" w:cs="Georgia"/>
          <w:b/>
          <w:sz w:val="28"/>
          <w:szCs w:val="28"/>
        </w:rPr>
        <w:t>1</w:t>
      </w:r>
      <w:r w:rsidR="00B35F3A">
        <w:rPr>
          <w:rFonts w:asciiTheme="minorHAnsi" w:eastAsia="Georgia" w:hAnsiTheme="minorHAnsi" w:cs="Georgia"/>
          <w:b/>
          <w:sz w:val="28"/>
          <w:szCs w:val="28"/>
        </w:rPr>
        <w:t>, 2</w:t>
      </w:r>
      <w:r w:rsidR="0015688B" w:rsidRPr="007C73DB">
        <w:rPr>
          <w:rFonts w:asciiTheme="minorHAnsi" w:eastAsia="Georgia" w:hAnsiTheme="minorHAnsi" w:cs="Georgia"/>
          <w:b/>
          <w:sz w:val="28"/>
          <w:szCs w:val="28"/>
        </w:rPr>
        <w:t>02</w:t>
      </w:r>
      <w:r>
        <w:rPr>
          <w:rFonts w:asciiTheme="minorHAnsi" w:eastAsia="Georgia" w:hAnsiTheme="minorHAnsi" w:cs="Georgia"/>
          <w:b/>
          <w:sz w:val="28"/>
          <w:szCs w:val="28"/>
        </w:rPr>
        <w:t>6</w:t>
      </w:r>
    </w:p>
    <w:p w14:paraId="3B28AEC4" w14:textId="77777777" w:rsidR="006A0907" w:rsidRPr="007C73DB" w:rsidRDefault="006A0907">
      <w:pPr>
        <w:pBdr>
          <w:top w:val="nil"/>
          <w:left w:val="nil"/>
          <w:bottom w:val="nil"/>
          <w:right w:val="nil"/>
          <w:between w:val="nil"/>
        </w:pBdr>
        <w:jc w:val="center"/>
        <w:rPr>
          <w:rFonts w:asciiTheme="minorHAnsi" w:eastAsia="Georgia" w:hAnsiTheme="minorHAnsi" w:cs="Georgia"/>
          <w:b/>
          <w:color w:val="FF0000"/>
          <w:sz w:val="20"/>
          <w:szCs w:val="20"/>
        </w:rPr>
      </w:pPr>
    </w:p>
    <w:p w14:paraId="22C5580B" w14:textId="77777777" w:rsidR="006A0907" w:rsidRPr="007C73DB" w:rsidRDefault="006A0907">
      <w:pPr>
        <w:keepNext/>
        <w:pBdr>
          <w:top w:val="nil"/>
          <w:left w:val="nil"/>
          <w:bottom w:val="nil"/>
          <w:right w:val="nil"/>
          <w:between w:val="nil"/>
        </w:pBdr>
        <w:spacing w:before="240" w:after="60" w:line="360" w:lineRule="auto"/>
        <w:rPr>
          <w:rFonts w:asciiTheme="minorHAnsi" w:eastAsia="Georgia" w:hAnsiTheme="minorHAnsi" w:cs="Georgia"/>
          <w:color w:val="000000"/>
          <w:sz w:val="22"/>
          <w:szCs w:val="22"/>
        </w:rPr>
      </w:pPr>
    </w:p>
    <w:p w14:paraId="07CF5260" w14:textId="77777777" w:rsidR="004C4A9A" w:rsidRDefault="00D80FB3">
      <w:pPr>
        <w:keepNext/>
        <w:pBdr>
          <w:top w:val="nil"/>
          <w:left w:val="nil"/>
          <w:bottom w:val="nil"/>
          <w:right w:val="nil"/>
          <w:between w:val="nil"/>
        </w:pBdr>
        <w:spacing w:before="240" w:after="60" w:line="360" w:lineRule="auto"/>
        <w:jc w:val="center"/>
      </w:pPr>
      <w:r>
        <w:rPr>
          <w:noProof/>
        </w:rPr>
        <w:drawing>
          <wp:inline distT="0" distB="0" distL="0" distR="0" wp14:anchorId="328B01F3" wp14:editId="19D685B2">
            <wp:extent cx="2257425" cy="354398"/>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in new logo to use horizont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4860" cy="401093"/>
                    </a:xfrm>
                    <a:prstGeom prst="rect">
                      <a:avLst/>
                    </a:prstGeom>
                  </pic:spPr>
                </pic:pic>
              </a:graphicData>
            </a:graphic>
          </wp:inline>
        </w:drawing>
      </w:r>
    </w:p>
    <w:p w14:paraId="3797DF14" w14:textId="77777777" w:rsidR="004C4A9A" w:rsidRDefault="004C4A9A">
      <w:pPr>
        <w:keepNext/>
        <w:pBdr>
          <w:top w:val="nil"/>
          <w:left w:val="nil"/>
          <w:bottom w:val="nil"/>
          <w:right w:val="nil"/>
          <w:between w:val="nil"/>
        </w:pBdr>
        <w:spacing w:before="240" w:after="60" w:line="360" w:lineRule="auto"/>
        <w:jc w:val="center"/>
      </w:pPr>
    </w:p>
    <w:p w14:paraId="5855D091" w14:textId="77777777" w:rsidR="004C4A9A" w:rsidRDefault="004C4A9A">
      <w:pPr>
        <w:keepNext/>
        <w:pBdr>
          <w:top w:val="nil"/>
          <w:left w:val="nil"/>
          <w:bottom w:val="nil"/>
          <w:right w:val="nil"/>
          <w:between w:val="nil"/>
        </w:pBdr>
        <w:spacing w:before="240" w:after="60" w:line="360" w:lineRule="auto"/>
        <w:jc w:val="center"/>
      </w:pPr>
    </w:p>
    <w:p w14:paraId="6F2F1D65" w14:textId="77777777" w:rsidR="004C4A9A" w:rsidRDefault="004C4A9A">
      <w:pPr>
        <w:keepNext/>
        <w:pBdr>
          <w:top w:val="nil"/>
          <w:left w:val="nil"/>
          <w:bottom w:val="nil"/>
          <w:right w:val="nil"/>
          <w:between w:val="nil"/>
        </w:pBdr>
        <w:spacing w:before="240" w:after="60" w:line="360" w:lineRule="auto"/>
        <w:jc w:val="center"/>
      </w:pPr>
    </w:p>
    <w:p w14:paraId="7D8799E8" w14:textId="77777777" w:rsidR="004C4A9A" w:rsidRDefault="004C4A9A">
      <w:pPr>
        <w:keepNext/>
        <w:pBdr>
          <w:top w:val="nil"/>
          <w:left w:val="nil"/>
          <w:bottom w:val="nil"/>
          <w:right w:val="nil"/>
          <w:between w:val="nil"/>
        </w:pBdr>
        <w:spacing w:before="240" w:after="60" w:line="360" w:lineRule="auto"/>
        <w:jc w:val="center"/>
      </w:pPr>
    </w:p>
    <w:p w14:paraId="562860FA" w14:textId="77777777" w:rsidR="004C4A9A" w:rsidRDefault="004C4A9A">
      <w:pPr>
        <w:keepNext/>
        <w:pBdr>
          <w:top w:val="nil"/>
          <w:left w:val="nil"/>
          <w:bottom w:val="nil"/>
          <w:right w:val="nil"/>
          <w:between w:val="nil"/>
        </w:pBdr>
        <w:spacing w:before="240" w:after="60" w:line="360" w:lineRule="auto"/>
        <w:jc w:val="center"/>
      </w:pPr>
    </w:p>
    <w:p w14:paraId="661D2EDC" w14:textId="77777777" w:rsidR="004C4A9A" w:rsidRDefault="004C4A9A">
      <w:pPr>
        <w:keepNext/>
        <w:pBdr>
          <w:top w:val="nil"/>
          <w:left w:val="nil"/>
          <w:bottom w:val="nil"/>
          <w:right w:val="nil"/>
          <w:between w:val="nil"/>
        </w:pBdr>
        <w:spacing w:before="240" w:after="60" w:line="360" w:lineRule="auto"/>
        <w:jc w:val="center"/>
      </w:pPr>
    </w:p>
    <w:p w14:paraId="089B982D" w14:textId="77777777" w:rsidR="004C4A9A" w:rsidRDefault="004C4A9A">
      <w:pPr>
        <w:keepNext/>
        <w:pBdr>
          <w:top w:val="nil"/>
          <w:left w:val="nil"/>
          <w:bottom w:val="nil"/>
          <w:right w:val="nil"/>
          <w:between w:val="nil"/>
        </w:pBdr>
        <w:spacing w:before="240" w:after="60" w:line="360" w:lineRule="auto"/>
        <w:jc w:val="center"/>
      </w:pPr>
    </w:p>
    <w:p w14:paraId="54299930" w14:textId="77777777" w:rsidR="006A0907" w:rsidRDefault="004C4A9A" w:rsidP="004C4A9A">
      <w:pPr>
        <w:keepNext/>
        <w:pBdr>
          <w:top w:val="nil"/>
          <w:left w:val="nil"/>
          <w:bottom w:val="nil"/>
          <w:right w:val="nil"/>
          <w:between w:val="nil"/>
        </w:pBdr>
        <w:spacing w:before="240" w:after="60" w:line="360" w:lineRule="auto"/>
        <w:rPr>
          <w:rFonts w:ascii="Georgia" w:eastAsia="Georgia" w:hAnsi="Georgia" w:cs="Georgia"/>
          <w:b/>
          <w:color w:val="000000"/>
          <w:sz w:val="32"/>
          <w:szCs w:val="32"/>
        </w:rPr>
      </w:pPr>
      <w:r>
        <w:t>This document contains confidential materials that should not be shared without prior permission of the Executive Director of Neighbors Link.</w:t>
      </w:r>
      <w:r w:rsidR="00C67736">
        <w:br w:type="page"/>
      </w:r>
    </w:p>
    <w:p w14:paraId="5AE6B209" w14:textId="77777777" w:rsidR="006A0907" w:rsidRDefault="006A0907">
      <w:pPr>
        <w:pBdr>
          <w:top w:val="nil"/>
          <w:left w:val="nil"/>
          <w:bottom w:val="nil"/>
          <w:right w:val="nil"/>
          <w:between w:val="nil"/>
        </w:pBdr>
        <w:tabs>
          <w:tab w:val="right" w:pos="9523"/>
        </w:tabs>
        <w:spacing w:line="360" w:lineRule="auto"/>
        <w:rPr>
          <w:rFonts w:ascii="Georgia" w:eastAsia="Georgia" w:hAnsi="Georgia" w:cs="Georgia"/>
          <w:color w:val="000000"/>
          <w:sz w:val="22"/>
          <w:szCs w:val="22"/>
        </w:rPr>
      </w:pPr>
    </w:p>
    <w:sdt>
      <w:sdtPr>
        <w:rPr>
          <w:rFonts w:ascii="Calibri" w:eastAsia="Calibri" w:hAnsi="Calibri" w:cs="Calibri"/>
          <w:color w:val="auto"/>
          <w:sz w:val="24"/>
          <w:szCs w:val="24"/>
        </w:rPr>
        <w:id w:val="-1941443307"/>
        <w:docPartObj>
          <w:docPartGallery w:val="Table of Contents"/>
          <w:docPartUnique/>
        </w:docPartObj>
      </w:sdtPr>
      <w:sdtEndPr>
        <w:rPr>
          <w:rFonts w:asciiTheme="minorHAnsi" w:hAnsiTheme="minorHAnsi"/>
          <w:b/>
          <w:bCs/>
          <w:noProof/>
        </w:rPr>
      </w:sdtEndPr>
      <w:sdtContent>
        <w:p w14:paraId="5F48D6D0" w14:textId="77777777" w:rsidR="0066578A" w:rsidRDefault="00376789" w:rsidP="002B4E70">
          <w:pPr>
            <w:pStyle w:val="TOCHeading"/>
          </w:pPr>
          <w:r>
            <w:t>Table of Contents</w:t>
          </w:r>
          <w:r w:rsidR="002B4E70">
            <w:t xml:space="preserve"> </w:t>
          </w:r>
        </w:p>
        <w:p w14:paraId="0865D7B6" w14:textId="77777777" w:rsidR="002B4E70" w:rsidRPr="002B4E70" w:rsidRDefault="002B4E70" w:rsidP="002B4E70">
          <w:pPr>
            <w:pStyle w:val="TOCHeading"/>
          </w:pPr>
          <w:r>
            <w:t>(</w:t>
          </w:r>
          <w:r w:rsidR="0066578A">
            <w:t xml:space="preserve">if Navigation Pane is not on left of screen, </w:t>
          </w:r>
          <w:r>
            <w:t>Click View tab</w:t>
          </w:r>
          <w:r w:rsidR="0066578A">
            <w:t xml:space="preserve"> along top of screen</w:t>
          </w:r>
          <w:r>
            <w:t xml:space="preserve"> in Word and Check “Show Navigation Pane”)</w:t>
          </w:r>
        </w:p>
        <w:p w14:paraId="4611150B" w14:textId="77777777" w:rsidR="00376789" w:rsidRDefault="00376789" w:rsidP="00376789"/>
        <w:p w14:paraId="18611C1E" w14:textId="77777777" w:rsidR="00376789" w:rsidRPr="00376789" w:rsidRDefault="00376789" w:rsidP="00376789"/>
        <w:p w14:paraId="1EE47867" w14:textId="0DA9ADAA" w:rsidR="00FF4EE4" w:rsidRDefault="00376789" w:rsidP="00FF4EE4">
          <w:pPr>
            <w:pStyle w:val="TOC1"/>
            <w:rPr>
              <w:rFonts w:asciiTheme="minorHAnsi" w:eastAsiaTheme="minorEastAsia" w:hAnsiTheme="minorHAnsi" w:cstheme="minorBidi"/>
              <w:noProof/>
              <w:kern w:val="2"/>
              <w14:ligatures w14:val="standardContextual"/>
            </w:rPr>
          </w:pPr>
          <w:r w:rsidRPr="003059A1">
            <w:rPr>
              <w:rFonts w:asciiTheme="minorHAnsi" w:hAnsiTheme="minorHAnsi"/>
            </w:rPr>
            <w:fldChar w:fldCharType="begin"/>
          </w:r>
          <w:r w:rsidRPr="003059A1">
            <w:rPr>
              <w:rFonts w:asciiTheme="minorHAnsi" w:hAnsiTheme="minorHAnsi"/>
            </w:rPr>
            <w:instrText xml:space="preserve"> TOC \o "1-3" \h \z \u </w:instrText>
          </w:r>
          <w:r w:rsidRPr="003059A1">
            <w:rPr>
              <w:rFonts w:asciiTheme="minorHAnsi" w:hAnsiTheme="minorHAnsi"/>
            </w:rPr>
            <w:fldChar w:fldCharType="separate"/>
          </w:r>
          <w:hyperlink w:anchor="_Toc243501976" w:history="1">
            <w:r w:rsidR="00FF4EE4" w:rsidRPr="0031190D">
              <w:rPr>
                <w:rStyle w:val="Hyperlink"/>
                <w:rFonts w:eastAsia="Georgia" w:cs="Georgia"/>
                <w:noProof/>
              </w:rPr>
              <w:t>I.</w:t>
            </w:r>
            <w:r w:rsidR="00FF4EE4">
              <w:rPr>
                <w:rFonts w:asciiTheme="minorHAnsi" w:eastAsiaTheme="minorEastAsia" w:hAnsiTheme="minorHAnsi" w:cstheme="minorBidi"/>
                <w:noProof/>
                <w:kern w:val="2"/>
                <w14:ligatures w14:val="standardContextual"/>
              </w:rPr>
              <w:tab/>
            </w:r>
            <w:r w:rsidR="00FF4EE4" w:rsidRPr="0031190D">
              <w:rPr>
                <w:rStyle w:val="Hyperlink"/>
                <w:rFonts w:eastAsia="Georgia" w:cs="Georgia"/>
                <w:noProof/>
              </w:rPr>
              <w:t>Mission of Neighbors Link and Strategic Goals</w:t>
            </w:r>
            <w:r w:rsidR="00FF4EE4">
              <w:rPr>
                <w:noProof/>
                <w:webHidden/>
              </w:rPr>
              <w:tab/>
            </w:r>
            <w:r w:rsidR="00FF4EE4">
              <w:rPr>
                <w:noProof/>
                <w:webHidden/>
              </w:rPr>
              <w:fldChar w:fldCharType="begin"/>
            </w:r>
            <w:r w:rsidR="00FF4EE4">
              <w:rPr>
                <w:noProof/>
                <w:webHidden/>
              </w:rPr>
              <w:instrText xml:space="preserve"> PAGEREF _Toc243501976 \h </w:instrText>
            </w:r>
            <w:r w:rsidR="00FF4EE4">
              <w:rPr>
                <w:noProof/>
                <w:webHidden/>
              </w:rPr>
            </w:r>
            <w:r w:rsidR="00FF4EE4">
              <w:rPr>
                <w:noProof/>
                <w:webHidden/>
              </w:rPr>
              <w:fldChar w:fldCharType="separate"/>
            </w:r>
            <w:r w:rsidR="00FF4EE4">
              <w:rPr>
                <w:noProof/>
                <w:webHidden/>
              </w:rPr>
              <w:t>4</w:t>
            </w:r>
            <w:r w:rsidR="00FF4EE4">
              <w:rPr>
                <w:noProof/>
                <w:webHidden/>
              </w:rPr>
              <w:fldChar w:fldCharType="end"/>
            </w:r>
          </w:hyperlink>
        </w:p>
        <w:p w14:paraId="3DEBCADB" w14:textId="346E9F27" w:rsidR="00FF4EE4" w:rsidRDefault="00FF4EE4" w:rsidP="00FF4EE4">
          <w:pPr>
            <w:pStyle w:val="TOC2"/>
            <w:rPr>
              <w:rFonts w:asciiTheme="minorHAnsi" w:eastAsiaTheme="minorEastAsia" w:hAnsiTheme="minorHAnsi" w:cstheme="minorBidi"/>
              <w:noProof/>
              <w:kern w:val="2"/>
              <w14:ligatures w14:val="standardContextual"/>
            </w:rPr>
          </w:pPr>
          <w:hyperlink w:anchor="_Toc243501977" w:history="1">
            <w:r w:rsidRPr="0031190D">
              <w:rPr>
                <w:rStyle w:val="Hyperlink"/>
                <w:noProof/>
              </w:rPr>
              <w:t>1.</w:t>
            </w:r>
            <w:r>
              <w:rPr>
                <w:rFonts w:asciiTheme="minorHAnsi" w:eastAsiaTheme="minorEastAsia" w:hAnsiTheme="minorHAnsi" w:cstheme="minorBidi"/>
                <w:noProof/>
                <w:kern w:val="2"/>
                <w14:ligatures w14:val="standardContextual"/>
              </w:rPr>
              <w:tab/>
            </w:r>
            <w:r w:rsidRPr="0031190D">
              <w:rPr>
                <w:rStyle w:val="Hyperlink"/>
                <w:noProof/>
              </w:rPr>
              <w:t>Strategic Planning Priorities (approved by Board Jan. 31, 2022)</w:t>
            </w:r>
            <w:r>
              <w:rPr>
                <w:noProof/>
                <w:webHidden/>
              </w:rPr>
              <w:tab/>
            </w:r>
            <w:r>
              <w:rPr>
                <w:noProof/>
                <w:webHidden/>
              </w:rPr>
              <w:fldChar w:fldCharType="begin"/>
            </w:r>
            <w:r>
              <w:rPr>
                <w:noProof/>
                <w:webHidden/>
              </w:rPr>
              <w:instrText xml:space="preserve"> PAGEREF _Toc243501977 \h </w:instrText>
            </w:r>
            <w:r>
              <w:rPr>
                <w:noProof/>
                <w:webHidden/>
              </w:rPr>
            </w:r>
            <w:r>
              <w:rPr>
                <w:noProof/>
                <w:webHidden/>
              </w:rPr>
              <w:fldChar w:fldCharType="separate"/>
            </w:r>
            <w:r>
              <w:rPr>
                <w:noProof/>
                <w:webHidden/>
              </w:rPr>
              <w:t>5</w:t>
            </w:r>
            <w:r>
              <w:rPr>
                <w:noProof/>
                <w:webHidden/>
              </w:rPr>
              <w:fldChar w:fldCharType="end"/>
            </w:r>
          </w:hyperlink>
        </w:p>
        <w:p w14:paraId="19D1F952" w14:textId="2AF82823" w:rsidR="00FF4EE4" w:rsidRDefault="00FF4EE4" w:rsidP="00FF4EE4">
          <w:pPr>
            <w:pStyle w:val="TOC2"/>
            <w:rPr>
              <w:rFonts w:asciiTheme="minorHAnsi" w:eastAsiaTheme="minorEastAsia" w:hAnsiTheme="minorHAnsi" w:cstheme="minorBidi"/>
              <w:noProof/>
              <w:kern w:val="2"/>
              <w14:ligatures w14:val="standardContextual"/>
            </w:rPr>
          </w:pPr>
          <w:hyperlink w:anchor="_Toc243501978" w:history="1">
            <w:r w:rsidRPr="0031190D">
              <w:rPr>
                <w:rStyle w:val="Hyperlink"/>
                <w:noProof/>
              </w:rPr>
              <w:t>2.</w:t>
            </w:r>
            <w:r>
              <w:rPr>
                <w:rFonts w:asciiTheme="minorHAnsi" w:eastAsiaTheme="minorEastAsia" w:hAnsiTheme="minorHAnsi" w:cstheme="minorBidi"/>
                <w:noProof/>
                <w:kern w:val="2"/>
                <w14:ligatures w14:val="standardContextual"/>
              </w:rPr>
              <w:tab/>
            </w:r>
            <w:r w:rsidRPr="0031190D">
              <w:rPr>
                <w:rStyle w:val="Hyperlink"/>
                <w:noProof/>
              </w:rPr>
              <w:t>Excellence Award</w:t>
            </w:r>
            <w:r>
              <w:rPr>
                <w:noProof/>
                <w:webHidden/>
              </w:rPr>
              <w:tab/>
            </w:r>
            <w:r>
              <w:rPr>
                <w:noProof/>
                <w:webHidden/>
              </w:rPr>
              <w:fldChar w:fldCharType="begin"/>
            </w:r>
            <w:r>
              <w:rPr>
                <w:noProof/>
                <w:webHidden/>
              </w:rPr>
              <w:instrText xml:space="preserve"> PAGEREF _Toc243501978 \h </w:instrText>
            </w:r>
            <w:r>
              <w:rPr>
                <w:noProof/>
                <w:webHidden/>
              </w:rPr>
            </w:r>
            <w:r>
              <w:rPr>
                <w:noProof/>
                <w:webHidden/>
              </w:rPr>
              <w:fldChar w:fldCharType="separate"/>
            </w:r>
            <w:r>
              <w:rPr>
                <w:noProof/>
                <w:webHidden/>
              </w:rPr>
              <w:t>6</w:t>
            </w:r>
            <w:r>
              <w:rPr>
                <w:noProof/>
                <w:webHidden/>
              </w:rPr>
              <w:fldChar w:fldCharType="end"/>
            </w:r>
          </w:hyperlink>
        </w:p>
        <w:p w14:paraId="27567663" w14:textId="69A464C4" w:rsidR="00FF4EE4" w:rsidRDefault="00FF4EE4" w:rsidP="00FF4EE4">
          <w:pPr>
            <w:pStyle w:val="TOC2"/>
            <w:rPr>
              <w:rFonts w:asciiTheme="minorHAnsi" w:eastAsiaTheme="minorEastAsia" w:hAnsiTheme="minorHAnsi" w:cstheme="minorBidi"/>
              <w:noProof/>
              <w:kern w:val="2"/>
              <w14:ligatures w14:val="standardContextual"/>
            </w:rPr>
          </w:pPr>
          <w:hyperlink w:anchor="_Toc243501979" w:history="1">
            <w:r w:rsidRPr="0031190D">
              <w:rPr>
                <w:rStyle w:val="Hyperlink"/>
                <w:noProof/>
              </w:rPr>
              <w:t>3.</w:t>
            </w:r>
            <w:r>
              <w:rPr>
                <w:rFonts w:asciiTheme="minorHAnsi" w:eastAsiaTheme="minorEastAsia" w:hAnsiTheme="minorHAnsi" w:cstheme="minorBidi"/>
                <w:noProof/>
                <w:kern w:val="2"/>
                <w14:ligatures w14:val="standardContextual"/>
              </w:rPr>
              <w:tab/>
            </w:r>
            <w:r w:rsidRPr="0031190D">
              <w:rPr>
                <w:rStyle w:val="Hyperlink"/>
                <w:noProof/>
              </w:rPr>
              <w:t>Article:  One Step Closer To Dayspring</w:t>
            </w:r>
            <w:r>
              <w:rPr>
                <w:noProof/>
                <w:webHidden/>
              </w:rPr>
              <w:tab/>
            </w:r>
            <w:r>
              <w:rPr>
                <w:noProof/>
                <w:webHidden/>
              </w:rPr>
              <w:fldChar w:fldCharType="begin"/>
            </w:r>
            <w:r>
              <w:rPr>
                <w:noProof/>
                <w:webHidden/>
              </w:rPr>
              <w:instrText xml:space="preserve"> PAGEREF _Toc243501979 \h </w:instrText>
            </w:r>
            <w:r>
              <w:rPr>
                <w:noProof/>
                <w:webHidden/>
              </w:rPr>
            </w:r>
            <w:r>
              <w:rPr>
                <w:noProof/>
                <w:webHidden/>
              </w:rPr>
              <w:fldChar w:fldCharType="separate"/>
            </w:r>
            <w:r>
              <w:rPr>
                <w:noProof/>
                <w:webHidden/>
              </w:rPr>
              <w:t>8</w:t>
            </w:r>
            <w:r>
              <w:rPr>
                <w:noProof/>
                <w:webHidden/>
              </w:rPr>
              <w:fldChar w:fldCharType="end"/>
            </w:r>
          </w:hyperlink>
        </w:p>
        <w:p w14:paraId="3B088543" w14:textId="2CE96C54" w:rsidR="00FF4EE4" w:rsidRDefault="00FF4EE4" w:rsidP="00FF4EE4">
          <w:pPr>
            <w:pStyle w:val="TOC1"/>
            <w:rPr>
              <w:rFonts w:asciiTheme="minorHAnsi" w:eastAsiaTheme="minorEastAsia" w:hAnsiTheme="minorHAnsi" w:cstheme="minorBidi"/>
              <w:noProof/>
              <w:kern w:val="2"/>
              <w14:ligatures w14:val="standardContextual"/>
            </w:rPr>
          </w:pPr>
          <w:hyperlink w:anchor="_Toc243501980" w:history="1">
            <w:r w:rsidRPr="0031190D">
              <w:rPr>
                <w:rStyle w:val="Hyperlink"/>
                <w:rFonts w:eastAsia="Georgia" w:cs="Georgia"/>
                <w:noProof/>
              </w:rPr>
              <w:t>II.</w:t>
            </w:r>
            <w:r>
              <w:rPr>
                <w:rFonts w:asciiTheme="minorHAnsi" w:eastAsiaTheme="minorEastAsia" w:hAnsiTheme="minorHAnsi" w:cstheme="minorBidi"/>
                <w:noProof/>
                <w:kern w:val="2"/>
                <w14:ligatures w14:val="standardContextual"/>
              </w:rPr>
              <w:tab/>
            </w:r>
            <w:r w:rsidRPr="0031190D">
              <w:rPr>
                <w:rStyle w:val="Hyperlink"/>
                <w:rFonts w:eastAsia="Georgia" w:cs="Georgia"/>
                <w:noProof/>
              </w:rPr>
              <w:t>Board Overview and Resources</w:t>
            </w:r>
            <w:r>
              <w:rPr>
                <w:noProof/>
                <w:webHidden/>
              </w:rPr>
              <w:tab/>
            </w:r>
            <w:r>
              <w:rPr>
                <w:noProof/>
                <w:webHidden/>
              </w:rPr>
              <w:fldChar w:fldCharType="begin"/>
            </w:r>
            <w:r>
              <w:rPr>
                <w:noProof/>
                <w:webHidden/>
              </w:rPr>
              <w:instrText xml:space="preserve"> PAGEREF _Toc243501980 \h </w:instrText>
            </w:r>
            <w:r>
              <w:rPr>
                <w:noProof/>
                <w:webHidden/>
              </w:rPr>
            </w:r>
            <w:r>
              <w:rPr>
                <w:noProof/>
                <w:webHidden/>
              </w:rPr>
              <w:fldChar w:fldCharType="separate"/>
            </w:r>
            <w:r>
              <w:rPr>
                <w:noProof/>
                <w:webHidden/>
              </w:rPr>
              <w:t>12</w:t>
            </w:r>
            <w:r>
              <w:rPr>
                <w:noProof/>
                <w:webHidden/>
              </w:rPr>
              <w:fldChar w:fldCharType="end"/>
            </w:r>
          </w:hyperlink>
        </w:p>
        <w:p w14:paraId="50ED3840" w14:textId="64D79DCA" w:rsidR="00FF4EE4" w:rsidRDefault="00FF4EE4" w:rsidP="00FF4EE4">
          <w:pPr>
            <w:pStyle w:val="TOC2"/>
            <w:rPr>
              <w:rFonts w:asciiTheme="minorHAnsi" w:eastAsiaTheme="minorEastAsia" w:hAnsiTheme="minorHAnsi" w:cstheme="minorBidi"/>
              <w:noProof/>
              <w:kern w:val="2"/>
              <w14:ligatures w14:val="standardContextual"/>
            </w:rPr>
          </w:pPr>
          <w:hyperlink w:anchor="_Toc243501981" w:history="1">
            <w:r w:rsidRPr="0031190D">
              <w:rPr>
                <w:rStyle w:val="Hyperlink"/>
                <w:noProof/>
              </w:rPr>
              <w:t>1.</w:t>
            </w:r>
            <w:r>
              <w:rPr>
                <w:rFonts w:asciiTheme="minorHAnsi" w:eastAsiaTheme="minorEastAsia" w:hAnsiTheme="minorHAnsi" w:cstheme="minorBidi"/>
                <w:noProof/>
                <w:kern w:val="2"/>
                <w14:ligatures w14:val="standardContextual"/>
              </w:rPr>
              <w:tab/>
            </w:r>
            <w:r w:rsidRPr="0031190D">
              <w:rPr>
                <w:rStyle w:val="Hyperlink"/>
                <w:noProof/>
              </w:rPr>
              <w:t>Our Website and The Board Portal</w:t>
            </w:r>
            <w:r>
              <w:rPr>
                <w:noProof/>
                <w:webHidden/>
              </w:rPr>
              <w:tab/>
            </w:r>
            <w:r>
              <w:rPr>
                <w:noProof/>
                <w:webHidden/>
              </w:rPr>
              <w:fldChar w:fldCharType="begin"/>
            </w:r>
            <w:r>
              <w:rPr>
                <w:noProof/>
                <w:webHidden/>
              </w:rPr>
              <w:instrText xml:space="preserve"> PAGEREF _Toc243501981 \h </w:instrText>
            </w:r>
            <w:r>
              <w:rPr>
                <w:noProof/>
                <w:webHidden/>
              </w:rPr>
            </w:r>
            <w:r>
              <w:rPr>
                <w:noProof/>
                <w:webHidden/>
              </w:rPr>
              <w:fldChar w:fldCharType="separate"/>
            </w:r>
            <w:r>
              <w:rPr>
                <w:noProof/>
                <w:webHidden/>
              </w:rPr>
              <w:t>12</w:t>
            </w:r>
            <w:r>
              <w:rPr>
                <w:noProof/>
                <w:webHidden/>
              </w:rPr>
              <w:fldChar w:fldCharType="end"/>
            </w:r>
          </w:hyperlink>
        </w:p>
        <w:p w14:paraId="3793D215" w14:textId="645E0CE5" w:rsidR="00FF4EE4" w:rsidRDefault="00FF4EE4" w:rsidP="00FF4EE4">
          <w:pPr>
            <w:pStyle w:val="TOC2"/>
            <w:rPr>
              <w:rFonts w:asciiTheme="minorHAnsi" w:eastAsiaTheme="minorEastAsia" w:hAnsiTheme="minorHAnsi" w:cstheme="minorBidi"/>
              <w:noProof/>
              <w:kern w:val="2"/>
              <w14:ligatures w14:val="standardContextual"/>
            </w:rPr>
          </w:pPr>
          <w:hyperlink w:anchor="_Toc243501982" w:history="1">
            <w:r w:rsidRPr="0031190D">
              <w:rPr>
                <w:rStyle w:val="Hyperlink"/>
                <w:noProof/>
              </w:rPr>
              <w:t>2.</w:t>
            </w:r>
            <w:r>
              <w:rPr>
                <w:rFonts w:asciiTheme="minorHAnsi" w:eastAsiaTheme="minorEastAsia" w:hAnsiTheme="minorHAnsi" w:cstheme="minorBidi"/>
                <w:noProof/>
                <w:kern w:val="2"/>
                <w14:ligatures w14:val="standardContextual"/>
              </w:rPr>
              <w:tab/>
            </w:r>
            <w:r w:rsidRPr="0031190D">
              <w:rPr>
                <w:rStyle w:val="Hyperlink"/>
                <w:noProof/>
              </w:rPr>
              <w:t>Board Organization</w:t>
            </w:r>
            <w:r>
              <w:rPr>
                <w:noProof/>
                <w:webHidden/>
              </w:rPr>
              <w:tab/>
            </w:r>
            <w:r>
              <w:rPr>
                <w:noProof/>
                <w:webHidden/>
              </w:rPr>
              <w:fldChar w:fldCharType="begin"/>
            </w:r>
            <w:r>
              <w:rPr>
                <w:noProof/>
                <w:webHidden/>
              </w:rPr>
              <w:instrText xml:space="preserve"> PAGEREF _Toc243501982 \h </w:instrText>
            </w:r>
            <w:r>
              <w:rPr>
                <w:noProof/>
                <w:webHidden/>
              </w:rPr>
            </w:r>
            <w:r>
              <w:rPr>
                <w:noProof/>
                <w:webHidden/>
              </w:rPr>
              <w:fldChar w:fldCharType="separate"/>
            </w:r>
            <w:r>
              <w:rPr>
                <w:noProof/>
                <w:webHidden/>
              </w:rPr>
              <w:t>12</w:t>
            </w:r>
            <w:r>
              <w:rPr>
                <w:noProof/>
                <w:webHidden/>
              </w:rPr>
              <w:fldChar w:fldCharType="end"/>
            </w:r>
          </w:hyperlink>
        </w:p>
        <w:p w14:paraId="3CEF3982" w14:textId="3178F3B4" w:rsidR="00FF4EE4" w:rsidRDefault="00FF4EE4" w:rsidP="00FF4EE4">
          <w:pPr>
            <w:pStyle w:val="TOC2"/>
            <w:rPr>
              <w:rFonts w:asciiTheme="minorHAnsi" w:eastAsiaTheme="minorEastAsia" w:hAnsiTheme="minorHAnsi" w:cstheme="minorBidi"/>
              <w:noProof/>
              <w:kern w:val="2"/>
              <w14:ligatures w14:val="standardContextual"/>
            </w:rPr>
          </w:pPr>
          <w:hyperlink w:anchor="_Toc243501983" w:history="1">
            <w:r w:rsidRPr="0031190D">
              <w:rPr>
                <w:rStyle w:val="Hyperlink"/>
                <w:noProof/>
              </w:rPr>
              <w:t>3.</w:t>
            </w:r>
            <w:r>
              <w:rPr>
                <w:rFonts w:asciiTheme="minorHAnsi" w:eastAsiaTheme="minorEastAsia" w:hAnsiTheme="minorHAnsi" w:cstheme="minorBidi"/>
                <w:noProof/>
                <w:kern w:val="2"/>
                <w14:ligatures w14:val="standardContextual"/>
              </w:rPr>
              <w:tab/>
            </w:r>
            <w:r w:rsidRPr="0031190D">
              <w:rPr>
                <w:rStyle w:val="Hyperlink"/>
                <w:noProof/>
              </w:rPr>
              <w:t>Role of the Board</w:t>
            </w:r>
            <w:r>
              <w:rPr>
                <w:noProof/>
                <w:webHidden/>
              </w:rPr>
              <w:tab/>
            </w:r>
            <w:r>
              <w:rPr>
                <w:noProof/>
                <w:webHidden/>
              </w:rPr>
              <w:fldChar w:fldCharType="begin"/>
            </w:r>
            <w:r>
              <w:rPr>
                <w:noProof/>
                <w:webHidden/>
              </w:rPr>
              <w:instrText xml:space="preserve"> PAGEREF _Toc243501983 \h </w:instrText>
            </w:r>
            <w:r>
              <w:rPr>
                <w:noProof/>
                <w:webHidden/>
              </w:rPr>
            </w:r>
            <w:r>
              <w:rPr>
                <w:noProof/>
                <w:webHidden/>
              </w:rPr>
              <w:fldChar w:fldCharType="separate"/>
            </w:r>
            <w:r>
              <w:rPr>
                <w:noProof/>
                <w:webHidden/>
              </w:rPr>
              <w:t>15</w:t>
            </w:r>
            <w:r>
              <w:rPr>
                <w:noProof/>
                <w:webHidden/>
              </w:rPr>
              <w:fldChar w:fldCharType="end"/>
            </w:r>
          </w:hyperlink>
        </w:p>
        <w:p w14:paraId="407E0DD0" w14:textId="4DF02CA3" w:rsidR="00FF4EE4" w:rsidRDefault="00FF4EE4" w:rsidP="00FF4EE4">
          <w:pPr>
            <w:pStyle w:val="TOC2"/>
            <w:rPr>
              <w:rFonts w:asciiTheme="minorHAnsi" w:eastAsiaTheme="minorEastAsia" w:hAnsiTheme="minorHAnsi" w:cstheme="minorBidi"/>
              <w:noProof/>
              <w:kern w:val="2"/>
              <w14:ligatures w14:val="standardContextual"/>
            </w:rPr>
          </w:pPr>
          <w:hyperlink w:anchor="_Toc243501984" w:history="1">
            <w:r w:rsidRPr="0031190D">
              <w:rPr>
                <w:rStyle w:val="Hyperlink"/>
                <w:noProof/>
              </w:rPr>
              <w:t>4.</w:t>
            </w:r>
            <w:r>
              <w:rPr>
                <w:rFonts w:asciiTheme="minorHAnsi" w:eastAsiaTheme="minorEastAsia" w:hAnsiTheme="minorHAnsi" w:cstheme="minorBidi"/>
                <w:noProof/>
                <w:kern w:val="2"/>
                <w14:ligatures w14:val="standardContextual"/>
              </w:rPr>
              <w:tab/>
            </w:r>
            <w:r w:rsidRPr="0031190D">
              <w:rPr>
                <w:rStyle w:val="Hyperlink"/>
                <w:noProof/>
              </w:rPr>
              <w:t>Board Engagement Opportunities</w:t>
            </w:r>
            <w:r>
              <w:rPr>
                <w:noProof/>
                <w:webHidden/>
              </w:rPr>
              <w:tab/>
            </w:r>
            <w:r>
              <w:rPr>
                <w:noProof/>
                <w:webHidden/>
              </w:rPr>
              <w:fldChar w:fldCharType="begin"/>
            </w:r>
            <w:r>
              <w:rPr>
                <w:noProof/>
                <w:webHidden/>
              </w:rPr>
              <w:instrText xml:space="preserve"> PAGEREF _Toc243501984 \h </w:instrText>
            </w:r>
            <w:r>
              <w:rPr>
                <w:noProof/>
                <w:webHidden/>
              </w:rPr>
            </w:r>
            <w:r>
              <w:rPr>
                <w:noProof/>
                <w:webHidden/>
              </w:rPr>
              <w:fldChar w:fldCharType="separate"/>
            </w:r>
            <w:r>
              <w:rPr>
                <w:noProof/>
                <w:webHidden/>
              </w:rPr>
              <w:t>16</w:t>
            </w:r>
            <w:r>
              <w:rPr>
                <w:noProof/>
                <w:webHidden/>
              </w:rPr>
              <w:fldChar w:fldCharType="end"/>
            </w:r>
          </w:hyperlink>
        </w:p>
        <w:p w14:paraId="3EE4B962" w14:textId="56F2D918" w:rsidR="00FF4EE4" w:rsidRDefault="00FF4EE4" w:rsidP="00FF4EE4">
          <w:pPr>
            <w:pStyle w:val="TOC2"/>
            <w:rPr>
              <w:rFonts w:asciiTheme="minorHAnsi" w:eastAsiaTheme="minorEastAsia" w:hAnsiTheme="minorHAnsi" w:cstheme="minorBidi"/>
              <w:noProof/>
              <w:kern w:val="2"/>
              <w14:ligatures w14:val="standardContextual"/>
            </w:rPr>
          </w:pPr>
          <w:hyperlink w:anchor="_Toc243501985" w:history="1">
            <w:r w:rsidRPr="0031190D">
              <w:rPr>
                <w:rStyle w:val="Hyperlink"/>
                <w:noProof/>
              </w:rPr>
              <w:t>5.</w:t>
            </w:r>
            <w:r>
              <w:rPr>
                <w:rFonts w:asciiTheme="minorHAnsi" w:eastAsiaTheme="minorEastAsia" w:hAnsiTheme="minorHAnsi" w:cstheme="minorBidi"/>
                <w:noProof/>
                <w:kern w:val="2"/>
                <w14:ligatures w14:val="standardContextual"/>
              </w:rPr>
              <w:tab/>
            </w:r>
            <w:r w:rsidRPr="0031190D">
              <w:rPr>
                <w:rStyle w:val="Hyperlink"/>
                <w:noProof/>
              </w:rPr>
              <w:t>Board Directory</w:t>
            </w:r>
            <w:r>
              <w:rPr>
                <w:noProof/>
                <w:webHidden/>
              </w:rPr>
              <w:tab/>
            </w:r>
            <w:r>
              <w:rPr>
                <w:noProof/>
                <w:webHidden/>
              </w:rPr>
              <w:fldChar w:fldCharType="begin"/>
            </w:r>
            <w:r>
              <w:rPr>
                <w:noProof/>
                <w:webHidden/>
              </w:rPr>
              <w:instrText xml:space="preserve"> PAGEREF _Toc243501985 \h </w:instrText>
            </w:r>
            <w:r>
              <w:rPr>
                <w:noProof/>
                <w:webHidden/>
              </w:rPr>
            </w:r>
            <w:r>
              <w:rPr>
                <w:noProof/>
                <w:webHidden/>
              </w:rPr>
              <w:fldChar w:fldCharType="separate"/>
            </w:r>
            <w:r>
              <w:rPr>
                <w:noProof/>
                <w:webHidden/>
              </w:rPr>
              <w:t>17</w:t>
            </w:r>
            <w:r>
              <w:rPr>
                <w:noProof/>
                <w:webHidden/>
              </w:rPr>
              <w:fldChar w:fldCharType="end"/>
            </w:r>
          </w:hyperlink>
        </w:p>
        <w:p w14:paraId="67A8AFC1" w14:textId="55B57875" w:rsidR="00FF4EE4" w:rsidRDefault="00FF4EE4" w:rsidP="00FF4EE4">
          <w:pPr>
            <w:pStyle w:val="TOC2"/>
            <w:rPr>
              <w:rFonts w:asciiTheme="minorHAnsi" w:eastAsiaTheme="minorEastAsia" w:hAnsiTheme="minorHAnsi" w:cstheme="minorBidi"/>
              <w:noProof/>
              <w:kern w:val="2"/>
              <w14:ligatures w14:val="standardContextual"/>
            </w:rPr>
          </w:pPr>
          <w:hyperlink w:anchor="_Toc243501986" w:history="1">
            <w:r w:rsidRPr="0031190D">
              <w:rPr>
                <w:rStyle w:val="Hyperlink"/>
                <w:noProof/>
              </w:rPr>
              <w:t>6.</w:t>
            </w:r>
            <w:r>
              <w:rPr>
                <w:rFonts w:asciiTheme="minorHAnsi" w:eastAsiaTheme="minorEastAsia" w:hAnsiTheme="minorHAnsi" w:cstheme="minorBidi"/>
                <w:noProof/>
                <w:kern w:val="2"/>
                <w14:ligatures w14:val="standardContextual"/>
              </w:rPr>
              <w:tab/>
            </w:r>
            <w:r w:rsidRPr="0031190D">
              <w:rPr>
                <w:rStyle w:val="Hyperlink"/>
                <w:noProof/>
              </w:rPr>
              <w:t>Board Meeting Calendar 2026</w:t>
            </w:r>
            <w:r>
              <w:rPr>
                <w:noProof/>
                <w:webHidden/>
              </w:rPr>
              <w:tab/>
            </w:r>
            <w:r>
              <w:rPr>
                <w:noProof/>
                <w:webHidden/>
              </w:rPr>
              <w:fldChar w:fldCharType="begin"/>
            </w:r>
            <w:r>
              <w:rPr>
                <w:noProof/>
                <w:webHidden/>
              </w:rPr>
              <w:instrText xml:space="preserve"> PAGEREF _Toc243501986 \h </w:instrText>
            </w:r>
            <w:r>
              <w:rPr>
                <w:noProof/>
                <w:webHidden/>
              </w:rPr>
            </w:r>
            <w:r>
              <w:rPr>
                <w:noProof/>
                <w:webHidden/>
              </w:rPr>
              <w:fldChar w:fldCharType="separate"/>
            </w:r>
            <w:r>
              <w:rPr>
                <w:noProof/>
                <w:webHidden/>
              </w:rPr>
              <w:t>18</w:t>
            </w:r>
            <w:r>
              <w:rPr>
                <w:noProof/>
                <w:webHidden/>
              </w:rPr>
              <w:fldChar w:fldCharType="end"/>
            </w:r>
          </w:hyperlink>
        </w:p>
        <w:p w14:paraId="4D6B6012" w14:textId="4788D3B2" w:rsidR="00FF4EE4" w:rsidRDefault="00FF4EE4" w:rsidP="00FF4EE4">
          <w:pPr>
            <w:pStyle w:val="TOC2"/>
            <w:rPr>
              <w:rFonts w:asciiTheme="minorHAnsi" w:eastAsiaTheme="minorEastAsia" w:hAnsiTheme="minorHAnsi" w:cstheme="minorBidi"/>
              <w:noProof/>
              <w:kern w:val="2"/>
              <w14:ligatures w14:val="standardContextual"/>
            </w:rPr>
          </w:pPr>
          <w:hyperlink w:anchor="_Toc243501987" w:history="1">
            <w:r w:rsidRPr="0031190D">
              <w:rPr>
                <w:rStyle w:val="Hyperlink"/>
                <w:noProof/>
              </w:rPr>
              <w:t>7.</w:t>
            </w:r>
            <w:r>
              <w:rPr>
                <w:rFonts w:asciiTheme="minorHAnsi" w:eastAsiaTheme="minorEastAsia" w:hAnsiTheme="minorHAnsi" w:cstheme="minorBidi"/>
                <w:noProof/>
                <w:kern w:val="2"/>
                <w14:ligatures w14:val="standardContextual"/>
              </w:rPr>
              <w:tab/>
            </w:r>
            <w:r w:rsidRPr="0031190D">
              <w:rPr>
                <w:rStyle w:val="Hyperlink"/>
                <w:noProof/>
              </w:rPr>
              <w:t>Board Meeting Calendar 2027</w:t>
            </w:r>
            <w:r>
              <w:rPr>
                <w:noProof/>
                <w:webHidden/>
              </w:rPr>
              <w:tab/>
            </w:r>
            <w:r>
              <w:rPr>
                <w:noProof/>
                <w:webHidden/>
              </w:rPr>
              <w:fldChar w:fldCharType="begin"/>
            </w:r>
            <w:r>
              <w:rPr>
                <w:noProof/>
                <w:webHidden/>
              </w:rPr>
              <w:instrText xml:space="preserve"> PAGEREF _Toc243501987 \h </w:instrText>
            </w:r>
            <w:r>
              <w:rPr>
                <w:noProof/>
                <w:webHidden/>
              </w:rPr>
            </w:r>
            <w:r>
              <w:rPr>
                <w:noProof/>
                <w:webHidden/>
              </w:rPr>
              <w:fldChar w:fldCharType="separate"/>
            </w:r>
            <w:r>
              <w:rPr>
                <w:noProof/>
                <w:webHidden/>
              </w:rPr>
              <w:t>19</w:t>
            </w:r>
            <w:r>
              <w:rPr>
                <w:noProof/>
                <w:webHidden/>
              </w:rPr>
              <w:fldChar w:fldCharType="end"/>
            </w:r>
          </w:hyperlink>
        </w:p>
        <w:p w14:paraId="2B516E07" w14:textId="74324166" w:rsidR="00FF4EE4" w:rsidRDefault="00FF4EE4" w:rsidP="00FF4EE4">
          <w:pPr>
            <w:pStyle w:val="TOC2"/>
            <w:rPr>
              <w:rFonts w:asciiTheme="minorHAnsi" w:eastAsiaTheme="minorEastAsia" w:hAnsiTheme="minorHAnsi" w:cstheme="minorBidi"/>
              <w:noProof/>
              <w:kern w:val="2"/>
              <w14:ligatures w14:val="standardContextual"/>
            </w:rPr>
          </w:pPr>
          <w:hyperlink w:anchor="_Toc243501988" w:history="1">
            <w:r w:rsidRPr="0031190D">
              <w:rPr>
                <w:rStyle w:val="Hyperlink"/>
                <w:noProof/>
              </w:rPr>
              <w:t>8.</w:t>
            </w:r>
            <w:r>
              <w:rPr>
                <w:rFonts w:asciiTheme="minorHAnsi" w:eastAsiaTheme="minorEastAsia" w:hAnsiTheme="minorHAnsi" w:cstheme="minorBidi"/>
                <w:noProof/>
                <w:kern w:val="2"/>
                <w14:ligatures w14:val="standardContextual"/>
              </w:rPr>
              <w:tab/>
            </w:r>
            <w:r w:rsidRPr="0031190D">
              <w:rPr>
                <w:rStyle w:val="Hyperlink"/>
                <w:noProof/>
              </w:rPr>
              <w:t>Sample Board Agenda</w:t>
            </w:r>
            <w:r>
              <w:rPr>
                <w:noProof/>
                <w:webHidden/>
              </w:rPr>
              <w:tab/>
            </w:r>
            <w:r>
              <w:rPr>
                <w:noProof/>
                <w:webHidden/>
              </w:rPr>
              <w:fldChar w:fldCharType="begin"/>
            </w:r>
            <w:r>
              <w:rPr>
                <w:noProof/>
                <w:webHidden/>
              </w:rPr>
              <w:instrText xml:space="preserve"> PAGEREF _Toc243501988 \h </w:instrText>
            </w:r>
            <w:r>
              <w:rPr>
                <w:noProof/>
                <w:webHidden/>
              </w:rPr>
            </w:r>
            <w:r>
              <w:rPr>
                <w:noProof/>
                <w:webHidden/>
              </w:rPr>
              <w:fldChar w:fldCharType="separate"/>
            </w:r>
            <w:r>
              <w:rPr>
                <w:noProof/>
                <w:webHidden/>
              </w:rPr>
              <w:t>20</w:t>
            </w:r>
            <w:r>
              <w:rPr>
                <w:noProof/>
                <w:webHidden/>
              </w:rPr>
              <w:fldChar w:fldCharType="end"/>
            </w:r>
          </w:hyperlink>
        </w:p>
        <w:p w14:paraId="6DF6D410" w14:textId="7B68E683" w:rsidR="00FF4EE4" w:rsidRDefault="00FF4EE4" w:rsidP="00FF4EE4">
          <w:pPr>
            <w:pStyle w:val="TOC2"/>
            <w:rPr>
              <w:rFonts w:asciiTheme="minorHAnsi" w:eastAsiaTheme="minorEastAsia" w:hAnsiTheme="minorHAnsi" w:cstheme="minorBidi"/>
              <w:noProof/>
              <w:kern w:val="2"/>
              <w14:ligatures w14:val="standardContextual"/>
            </w:rPr>
          </w:pPr>
          <w:hyperlink w:anchor="_Toc243501989" w:history="1">
            <w:r w:rsidRPr="0031190D">
              <w:rPr>
                <w:rStyle w:val="Hyperlink"/>
                <w:noProof/>
              </w:rPr>
              <w:t>9.</w:t>
            </w:r>
            <w:r>
              <w:rPr>
                <w:rFonts w:asciiTheme="minorHAnsi" w:eastAsiaTheme="minorEastAsia" w:hAnsiTheme="minorHAnsi" w:cstheme="minorBidi"/>
                <w:noProof/>
                <w:kern w:val="2"/>
                <w14:ligatures w14:val="standardContextual"/>
              </w:rPr>
              <w:tab/>
            </w:r>
            <w:r w:rsidRPr="0031190D">
              <w:rPr>
                <w:rStyle w:val="Hyperlink"/>
                <w:noProof/>
              </w:rPr>
              <w:t>Committee Meeting Dates 2026</w:t>
            </w:r>
            <w:r>
              <w:rPr>
                <w:noProof/>
                <w:webHidden/>
              </w:rPr>
              <w:tab/>
            </w:r>
            <w:r>
              <w:rPr>
                <w:noProof/>
                <w:webHidden/>
              </w:rPr>
              <w:fldChar w:fldCharType="begin"/>
            </w:r>
            <w:r>
              <w:rPr>
                <w:noProof/>
                <w:webHidden/>
              </w:rPr>
              <w:instrText xml:space="preserve"> PAGEREF _Toc243501989 \h </w:instrText>
            </w:r>
            <w:r>
              <w:rPr>
                <w:noProof/>
                <w:webHidden/>
              </w:rPr>
            </w:r>
            <w:r>
              <w:rPr>
                <w:noProof/>
                <w:webHidden/>
              </w:rPr>
              <w:fldChar w:fldCharType="separate"/>
            </w:r>
            <w:r>
              <w:rPr>
                <w:noProof/>
                <w:webHidden/>
              </w:rPr>
              <w:t>21</w:t>
            </w:r>
            <w:r>
              <w:rPr>
                <w:noProof/>
                <w:webHidden/>
              </w:rPr>
              <w:fldChar w:fldCharType="end"/>
            </w:r>
          </w:hyperlink>
        </w:p>
        <w:p w14:paraId="31325BA1" w14:textId="3CD48A90" w:rsidR="00FF4EE4" w:rsidRDefault="00FF4EE4" w:rsidP="00FF4EE4">
          <w:pPr>
            <w:pStyle w:val="TOC2"/>
            <w:rPr>
              <w:rFonts w:asciiTheme="minorHAnsi" w:eastAsiaTheme="minorEastAsia" w:hAnsiTheme="minorHAnsi" w:cstheme="minorBidi"/>
              <w:noProof/>
              <w:kern w:val="2"/>
              <w14:ligatures w14:val="standardContextual"/>
            </w:rPr>
          </w:pPr>
          <w:hyperlink w:anchor="_Toc243501990" w:history="1">
            <w:r w:rsidRPr="0031190D">
              <w:rPr>
                <w:rStyle w:val="Hyperlink"/>
                <w:noProof/>
              </w:rPr>
              <w:t>10.</w:t>
            </w:r>
            <w:r>
              <w:rPr>
                <w:rFonts w:asciiTheme="minorHAnsi" w:eastAsiaTheme="minorEastAsia" w:hAnsiTheme="minorHAnsi" w:cstheme="minorBidi"/>
                <w:noProof/>
                <w:kern w:val="2"/>
                <w14:ligatures w14:val="standardContextual"/>
              </w:rPr>
              <w:tab/>
            </w:r>
            <w:r w:rsidRPr="0031190D">
              <w:rPr>
                <w:rStyle w:val="Hyperlink"/>
                <w:noProof/>
              </w:rPr>
              <w:t>Committee Meeting Dates 2027</w:t>
            </w:r>
            <w:r>
              <w:rPr>
                <w:noProof/>
                <w:webHidden/>
              </w:rPr>
              <w:tab/>
            </w:r>
            <w:r>
              <w:rPr>
                <w:noProof/>
                <w:webHidden/>
              </w:rPr>
              <w:fldChar w:fldCharType="begin"/>
            </w:r>
            <w:r>
              <w:rPr>
                <w:noProof/>
                <w:webHidden/>
              </w:rPr>
              <w:instrText xml:space="preserve"> PAGEREF _Toc243501990 \h </w:instrText>
            </w:r>
            <w:r>
              <w:rPr>
                <w:noProof/>
                <w:webHidden/>
              </w:rPr>
            </w:r>
            <w:r>
              <w:rPr>
                <w:noProof/>
                <w:webHidden/>
              </w:rPr>
              <w:fldChar w:fldCharType="separate"/>
            </w:r>
            <w:r>
              <w:rPr>
                <w:noProof/>
                <w:webHidden/>
              </w:rPr>
              <w:t>22</w:t>
            </w:r>
            <w:r>
              <w:rPr>
                <w:noProof/>
                <w:webHidden/>
              </w:rPr>
              <w:fldChar w:fldCharType="end"/>
            </w:r>
          </w:hyperlink>
        </w:p>
        <w:p w14:paraId="73F20607" w14:textId="3557B498" w:rsidR="00FF4EE4" w:rsidRDefault="00FF4EE4" w:rsidP="00FF4EE4">
          <w:pPr>
            <w:pStyle w:val="TOC2"/>
            <w:rPr>
              <w:rFonts w:asciiTheme="minorHAnsi" w:eastAsiaTheme="minorEastAsia" w:hAnsiTheme="minorHAnsi" w:cstheme="minorBidi"/>
              <w:noProof/>
              <w:kern w:val="2"/>
              <w14:ligatures w14:val="standardContextual"/>
            </w:rPr>
          </w:pPr>
          <w:hyperlink w:anchor="_Toc243501991" w:history="1">
            <w:r w:rsidRPr="0031190D">
              <w:rPr>
                <w:rStyle w:val="Hyperlink"/>
                <w:noProof/>
              </w:rPr>
              <w:t>11.</w:t>
            </w:r>
            <w:r>
              <w:rPr>
                <w:rFonts w:asciiTheme="minorHAnsi" w:eastAsiaTheme="minorEastAsia" w:hAnsiTheme="minorHAnsi" w:cstheme="minorBidi"/>
                <w:noProof/>
                <w:kern w:val="2"/>
                <w14:ligatures w14:val="standardContextual"/>
              </w:rPr>
              <w:tab/>
            </w:r>
            <w:r w:rsidRPr="0031190D">
              <w:rPr>
                <w:rStyle w:val="Hyperlink"/>
                <w:noProof/>
              </w:rPr>
              <w:t>Committee Charters</w:t>
            </w:r>
            <w:r>
              <w:rPr>
                <w:noProof/>
                <w:webHidden/>
              </w:rPr>
              <w:tab/>
            </w:r>
            <w:r>
              <w:rPr>
                <w:noProof/>
                <w:webHidden/>
              </w:rPr>
              <w:fldChar w:fldCharType="begin"/>
            </w:r>
            <w:r>
              <w:rPr>
                <w:noProof/>
                <w:webHidden/>
              </w:rPr>
              <w:instrText xml:space="preserve"> PAGEREF _Toc243501991 \h </w:instrText>
            </w:r>
            <w:r>
              <w:rPr>
                <w:noProof/>
                <w:webHidden/>
              </w:rPr>
            </w:r>
            <w:r>
              <w:rPr>
                <w:noProof/>
                <w:webHidden/>
              </w:rPr>
              <w:fldChar w:fldCharType="separate"/>
            </w:r>
            <w:r>
              <w:rPr>
                <w:noProof/>
                <w:webHidden/>
              </w:rPr>
              <w:t>23</w:t>
            </w:r>
            <w:r>
              <w:rPr>
                <w:noProof/>
                <w:webHidden/>
              </w:rPr>
              <w:fldChar w:fldCharType="end"/>
            </w:r>
          </w:hyperlink>
        </w:p>
        <w:p w14:paraId="26DE32E1" w14:textId="2DE36AEB" w:rsidR="00FF4EE4" w:rsidRDefault="00FF4EE4" w:rsidP="00FF4EE4">
          <w:pPr>
            <w:pStyle w:val="TOC2"/>
            <w:rPr>
              <w:rFonts w:asciiTheme="minorHAnsi" w:eastAsiaTheme="minorEastAsia" w:hAnsiTheme="minorHAnsi" w:cstheme="minorBidi"/>
              <w:noProof/>
              <w:kern w:val="2"/>
              <w14:ligatures w14:val="standardContextual"/>
            </w:rPr>
          </w:pPr>
          <w:hyperlink w:anchor="_Toc243501992" w:history="1">
            <w:r w:rsidRPr="0031190D">
              <w:rPr>
                <w:rStyle w:val="Hyperlink"/>
                <w:noProof/>
              </w:rPr>
              <w:t>12.</w:t>
            </w:r>
            <w:r>
              <w:rPr>
                <w:rFonts w:asciiTheme="minorHAnsi" w:eastAsiaTheme="minorEastAsia" w:hAnsiTheme="minorHAnsi" w:cstheme="minorBidi"/>
                <w:noProof/>
                <w:kern w:val="2"/>
                <w14:ligatures w14:val="standardContextual"/>
              </w:rPr>
              <w:tab/>
            </w:r>
            <w:r w:rsidRPr="0031190D">
              <w:rPr>
                <w:rStyle w:val="Hyperlink"/>
                <w:noProof/>
              </w:rPr>
              <w:t>Governance Committee:  New Board Member Process</w:t>
            </w:r>
            <w:r>
              <w:rPr>
                <w:noProof/>
                <w:webHidden/>
              </w:rPr>
              <w:tab/>
            </w:r>
            <w:r>
              <w:rPr>
                <w:noProof/>
                <w:webHidden/>
              </w:rPr>
              <w:fldChar w:fldCharType="begin"/>
            </w:r>
            <w:r>
              <w:rPr>
                <w:noProof/>
                <w:webHidden/>
              </w:rPr>
              <w:instrText xml:space="preserve"> PAGEREF _Toc243501992 \h </w:instrText>
            </w:r>
            <w:r>
              <w:rPr>
                <w:noProof/>
                <w:webHidden/>
              </w:rPr>
            </w:r>
            <w:r>
              <w:rPr>
                <w:noProof/>
                <w:webHidden/>
              </w:rPr>
              <w:fldChar w:fldCharType="separate"/>
            </w:r>
            <w:r>
              <w:rPr>
                <w:noProof/>
                <w:webHidden/>
              </w:rPr>
              <w:t>29</w:t>
            </w:r>
            <w:r>
              <w:rPr>
                <w:noProof/>
                <w:webHidden/>
              </w:rPr>
              <w:fldChar w:fldCharType="end"/>
            </w:r>
          </w:hyperlink>
        </w:p>
        <w:p w14:paraId="3552B0CA" w14:textId="1CD0CA9C" w:rsidR="00FF4EE4" w:rsidRDefault="00FF4EE4" w:rsidP="00FF4EE4">
          <w:pPr>
            <w:pStyle w:val="TOC2"/>
            <w:rPr>
              <w:rFonts w:asciiTheme="minorHAnsi" w:eastAsiaTheme="minorEastAsia" w:hAnsiTheme="minorHAnsi" w:cstheme="minorBidi"/>
              <w:noProof/>
              <w:kern w:val="2"/>
              <w14:ligatures w14:val="standardContextual"/>
            </w:rPr>
          </w:pPr>
          <w:hyperlink w:anchor="_Toc243501993" w:history="1">
            <w:r w:rsidRPr="0031190D">
              <w:rPr>
                <w:rStyle w:val="Hyperlink"/>
                <w:noProof/>
              </w:rPr>
              <w:t>13.</w:t>
            </w:r>
            <w:r>
              <w:rPr>
                <w:rFonts w:asciiTheme="minorHAnsi" w:eastAsiaTheme="minorEastAsia" w:hAnsiTheme="minorHAnsi" w:cstheme="minorBidi"/>
                <w:noProof/>
                <w:kern w:val="2"/>
                <w14:ligatures w14:val="standardContextual"/>
              </w:rPr>
              <w:tab/>
            </w:r>
            <w:r w:rsidRPr="0031190D">
              <w:rPr>
                <w:rStyle w:val="Hyperlink"/>
                <w:noProof/>
              </w:rPr>
              <w:t>Board Candidate Information</w:t>
            </w:r>
            <w:r>
              <w:rPr>
                <w:noProof/>
                <w:webHidden/>
              </w:rPr>
              <w:tab/>
            </w:r>
            <w:r>
              <w:rPr>
                <w:noProof/>
                <w:webHidden/>
              </w:rPr>
              <w:fldChar w:fldCharType="begin"/>
            </w:r>
            <w:r>
              <w:rPr>
                <w:noProof/>
                <w:webHidden/>
              </w:rPr>
              <w:instrText xml:space="preserve"> PAGEREF _Toc243501993 \h </w:instrText>
            </w:r>
            <w:r>
              <w:rPr>
                <w:noProof/>
                <w:webHidden/>
              </w:rPr>
            </w:r>
            <w:r>
              <w:rPr>
                <w:noProof/>
                <w:webHidden/>
              </w:rPr>
              <w:fldChar w:fldCharType="separate"/>
            </w:r>
            <w:r>
              <w:rPr>
                <w:noProof/>
                <w:webHidden/>
              </w:rPr>
              <w:t>30</w:t>
            </w:r>
            <w:r>
              <w:rPr>
                <w:noProof/>
                <w:webHidden/>
              </w:rPr>
              <w:fldChar w:fldCharType="end"/>
            </w:r>
          </w:hyperlink>
        </w:p>
        <w:p w14:paraId="40550110" w14:textId="4EB06078" w:rsidR="00FF4EE4" w:rsidRDefault="00FF4EE4" w:rsidP="00FF4EE4">
          <w:pPr>
            <w:pStyle w:val="TOC2"/>
            <w:rPr>
              <w:rFonts w:asciiTheme="minorHAnsi" w:eastAsiaTheme="minorEastAsia" w:hAnsiTheme="minorHAnsi" w:cstheme="minorBidi"/>
              <w:noProof/>
              <w:kern w:val="2"/>
              <w14:ligatures w14:val="standardContextual"/>
            </w:rPr>
          </w:pPr>
          <w:hyperlink w:anchor="_Toc243501994" w:history="1">
            <w:r w:rsidRPr="0031190D">
              <w:rPr>
                <w:rStyle w:val="Hyperlink"/>
                <w:noProof/>
              </w:rPr>
              <w:t>14.</w:t>
            </w:r>
            <w:r>
              <w:rPr>
                <w:rFonts w:asciiTheme="minorHAnsi" w:eastAsiaTheme="minorEastAsia" w:hAnsiTheme="minorHAnsi" w:cstheme="minorBidi"/>
                <w:noProof/>
                <w:kern w:val="2"/>
                <w14:ligatures w14:val="standardContextual"/>
              </w:rPr>
              <w:tab/>
            </w:r>
            <w:r w:rsidRPr="0031190D">
              <w:rPr>
                <w:rStyle w:val="Hyperlink"/>
                <w:noProof/>
              </w:rPr>
              <w:t>Board Committee Structure Guidelines</w:t>
            </w:r>
            <w:r>
              <w:rPr>
                <w:noProof/>
                <w:webHidden/>
              </w:rPr>
              <w:tab/>
            </w:r>
            <w:r>
              <w:rPr>
                <w:noProof/>
                <w:webHidden/>
              </w:rPr>
              <w:fldChar w:fldCharType="begin"/>
            </w:r>
            <w:r>
              <w:rPr>
                <w:noProof/>
                <w:webHidden/>
              </w:rPr>
              <w:instrText xml:space="preserve"> PAGEREF _Toc243501994 \h </w:instrText>
            </w:r>
            <w:r>
              <w:rPr>
                <w:noProof/>
                <w:webHidden/>
              </w:rPr>
            </w:r>
            <w:r>
              <w:rPr>
                <w:noProof/>
                <w:webHidden/>
              </w:rPr>
              <w:fldChar w:fldCharType="separate"/>
            </w:r>
            <w:r>
              <w:rPr>
                <w:noProof/>
                <w:webHidden/>
              </w:rPr>
              <w:t>32</w:t>
            </w:r>
            <w:r>
              <w:rPr>
                <w:noProof/>
                <w:webHidden/>
              </w:rPr>
              <w:fldChar w:fldCharType="end"/>
            </w:r>
          </w:hyperlink>
        </w:p>
        <w:p w14:paraId="181687D3" w14:textId="2A5F6D0C" w:rsidR="00FF4EE4" w:rsidRDefault="00FF4EE4" w:rsidP="00FF4EE4">
          <w:pPr>
            <w:pStyle w:val="TOC2"/>
            <w:rPr>
              <w:rFonts w:asciiTheme="minorHAnsi" w:eastAsiaTheme="minorEastAsia" w:hAnsiTheme="minorHAnsi" w:cstheme="minorBidi"/>
              <w:noProof/>
              <w:kern w:val="2"/>
              <w14:ligatures w14:val="standardContextual"/>
            </w:rPr>
          </w:pPr>
          <w:hyperlink w:anchor="_Toc243501995" w:history="1">
            <w:r w:rsidRPr="0031190D">
              <w:rPr>
                <w:rStyle w:val="Hyperlink"/>
                <w:noProof/>
              </w:rPr>
              <w:t>15.</w:t>
            </w:r>
            <w:r>
              <w:rPr>
                <w:rFonts w:asciiTheme="minorHAnsi" w:eastAsiaTheme="minorEastAsia" w:hAnsiTheme="minorHAnsi" w:cstheme="minorBidi"/>
                <w:noProof/>
                <w:kern w:val="2"/>
                <w14:ligatures w14:val="standardContextual"/>
              </w:rPr>
              <w:tab/>
            </w:r>
            <w:r w:rsidRPr="0031190D">
              <w:rPr>
                <w:rStyle w:val="Hyperlink"/>
                <w:noProof/>
              </w:rPr>
              <w:t>Board Election Dates</w:t>
            </w:r>
            <w:r>
              <w:rPr>
                <w:noProof/>
                <w:webHidden/>
              </w:rPr>
              <w:tab/>
            </w:r>
            <w:r>
              <w:rPr>
                <w:noProof/>
                <w:webHidden/>
              </w:rPr>
              <w:fldChar w:fldCharType="begin"/>
            </w:r>
            <w:r>
              <w:rPr>
                <w:noProof/>
                <w:webHidden/>
              </w:rPr>
              <w:instrText xml:space="preserve"> PAGEREF _Toc243501995 \h </w:instrText>
            </w:r>
            <w:r>
              <w:rPr>
                <w:noProof/>
                <w:webHidden/>
              </w:rPr>
            </w:r>
            <w:r>
              <w:rPr>
                <w:noProof/>
                <w:webHidden/>
              </w:rPr>
              <w:fldChar w:fldCharType="separate"/>
            </w:r>
            <w:r>
              <w:rPr>
                <w:noProof/>
                <w:webHidden/>
              </w:rPr>
              <w:t>34</w:t>
            </w:r>
            <w:r>
              <w:rPr>
                <w:noProof/>
                <w:webHidden/>
              </w:rPr>
              <w:fldChar w:fldCharType="end"/>
            </w:r>
          </w:hyperlink>
        </w:p>
        <w:p w14:paraId="3365684B" w14:textId="2290D154" w:rsidR="00FF4EE4" w:rsidRDefault="00FF4EE4" w:rsidP="00FF4EE4">
          <w:pPr>
            <w:pStyle w:val="TOC1"/>
            <w:rPr>
              <w:rFonts w:asciiTheme="minorHAnsi" w:eastAsiaTheme="minorEastAsia" w:hAnsiTheme="minorHAnsi" w:cstheme="minorBidi"/>
              <w:noProof/>
              <w:kern w:val="2"/>
              <w14:ligatures w14:val="standardContextual"/>
            </w:rPr>
          </w:pPr>
          <w:hyperlink w:anchor="_Toc243501996" w:history="1">
            <w:r w:rsidRPr="0031190D">
              <w:rPr>
                <w:rStyle w:val="Hyperlink"/>
                <w:noProof/>
              </w:rPr>
              <w:t>III.</w:t>
            </w:r>
            <w:r>
              <w:rPr>
                <w:rFonts w:asciiTheme="minorHAnsi" w:eastAsiaTheme="minorEastAsia" w:hAnsiTheme="minorHAnsi" w:cstheme="minorBidi"/>
                <w:noProof/>
                <w:kern w:val="2"/>
                <w14:ligatures w14:val="standardContextual"/>
              </w:rPr>
              <w:tab/>
            </w:r>
            <w:r w:rsidRPr="0031190D">
              <w:rPr>
                <w:rStyle w:val="Hyperlink"/>
                <w:noProof/>
              </w:rPr>
              <w:t>Expectations and Responsibilities of the Board</w:t>
            </w:r>
            <w:r>
              <w:rPr>
                <w:noProof/>
                <w:webHidden/>
              </w:rPr>
              <w:tab/>
            </w:r>
            <w:r>
              <w:rPr>
                <w:noProof/>
                <w:webHidden/>
              </w:rPr>
              <w:fldChar w:fldCharType="begin"/>
            </w:r>
            <w:r>
              <w:rPr>
                <w:noProof/>
                <w:webHidden/>
              </w:rPr>
              <w:instrText xml:space="preserve"> PAGEREF _Toc243501996 \h </w:instrText>
            </w:r>
            <w:r>
              <w:rPr>
                <w:noProof/>
                <w:webHidden/>
              </w:rPr>
            </w:r>
            <w:r>
              <w:rPr>
                <w:noProof/>
                <w:webHidden/>
              </w:rPr>
              <w:fldChar w:fldCharType="separate"/>
            </w:r>
            <w:r>
              <w:rPr>
                <w:noProof/>
                <w:webHidden/>
              </w:rPr>
              <w:t>36</w:t>
            </w:r>
            <w:r>
              <w:rPr>
                <w:noProof/>
                <w:webHidden/>
              </w:rPr>
              <w:fldChar w:fldCharType="end"/>
            </w:r>
          </w:hyperlink>
        </w:p>
        <w:p w14:paraId="545ED964" w14:textId="34BA5799" w:rsidR="00FF4EE4" w:rsidRDefault="00FF4EE4" w:rsidP="00FF4EE4">
          <w:pPr>
            <w:pStyle w:val="TOC2"/>
            <w:rPr>
              <w:rFonts w:asciiTheme="minorHAnsi" w:eastAsiaTheme="minorEastAsia" w:hAnsiTheme="minorHAnsi" w:cstheme="minorBidi"/>
              <w:noProof/>
              <w:kern w:val="2"/>
              <w14:ligatures w14:val="standardContextual"/>
            </w:rPr>
          </w:pPr>
          <w:hyperlink w:anchor="_Toc243501997" w:history="1">
            <w:r w:rsidRPr="0031190D">
              <w:rPr>
                <w:rStyle w:val="Hyperlink"/>
                <w:noProof/>
              </w:rPr>
              <w:t>1.</w:t>
            </w:r>
            <w:r>
              <w:rPr>
                <w:rFonts w:asciiTheme="minorHAnsi" w:eastAsiaTheme="minorEastAsia" w:hAnsiTheme="minorHAnsi" w:cstheme="minorBidi"/>
                <w:noProof/>
                <w:kern w:val="2"/>
                <w14:ligatures w14:val="standardContextual"/>
              </w:rPr>
              <w:tab/>
            </w:r>
            <w:r w:rsidRPr="0031190D">
              <w:rPr>
                <w:rStyle w:val="Hyperlink"/>
                <w:noProof/>
              </w:rPr>
              <w:t>Conflict of Interest Policy Certificate</w:t>
            </w:r>
            <w:r>
              <w:rPr>
                <w:noProof/>
                <w:webHidden/>
              </w:rPr>
              <w:tab/>
            </w:r>
            <w:r>
              <w:rPr>
                <w:noProof/>
                <w:webHidden/>
              </w:rPr>
              <w:fldChar w:fldCharType="begin"/>
            </w:r>
            <w:r>
              <w:rPr>
                <w:noProof/>
                <w:webHidden/>
              </w:rPr>
              <w:instrText xml:space="preserve"> PAGEREF _Toc243501997 \h </w:instrText>
            </w:r>
            <w:r>
              <w:rPr>
                <w:noProof/>
                <w:webHidden/>
              </w:rPr>
            </w:r>
            <w:r>
              <w:rPr>
                <w:noProof/>
                <w:webHidden/>
              </w:rPr>
              <w:fldChar w:fldCharType="separate"/>
            </w:r>
            <w:r>
              <w:rPr>
                <w:noProof/>
                <w:webHidden/>
              </w:rPr>
              <w:t>36</w:t>
            </w:r>
            <w:r>
              <w:rPr>
                <w:noProof/>
                <w:webHidden/>
              </w:rPr>
              <w:fldChar w:fldCharType="end"/>
            </w:r>
          </w:hyperlink>
        </w:p>
        <w:p w14:paraId="55C6AA7E" w14:textId="25277DD3" w:rsidR="00FF4EE4" w:rsidRDefault="00FF4EE4" w:rsidP="00FF4EE4">
          <w:pPr>
            <w:pStyle w:val="TOC2"/>
            <w:rPr>
              <w:rFonts w:asciiTheme="minorHAnsi" w:eastAsiaTheme="minorEastAsia" w:hAnsiTheme="minorHAnsi" w:cstheme="minorBidi"/>
              <w:noProof/>
              <w:kern w:val="2"/>
              <w14:ligatures w14:val="standardContextual"/>
            </w:rPr>
          </w:pPr>
          <w:hyperlink w:anchor="_Toc243501998" w:history="1">
            <w:r w:rsidRPr="0031190D">
              <w:rPr>
                <w:rStyle w:val="Hyperlink"/>
                <w:noProof/>
              </w:rPr>
              <w:t>2.</w:t>
            </w:r>
            <w:r>
              <w:rPr>
                <w:rFonts w:asciiTheme="minorHAnsi" w:eastAsiaTheme="minorEastAsia" w:hAnsiTheme="minorHAnsi" w:cstheme="minorBidi"/>
                <w:noProof/>
                <w:kern w:val="2"/>
                <w14:ligatures w14:val="standardContextual"/>
              </w:rPr>
              <w:tab/>
            </w:r>
            <w:r w:rsidRPr="0031190D">
              <w:rPr>
                <w:rStyle w:val="Hyperlink"/>
                <w:noProof/>
              </w:rPr>
              <w:t>Whistleblower Policy</w:t>
            </w:r>
            <w:r>
              <w:rPr>
                <w:noProof/>
                <w:webHidden/>
              </w:rPr>
              <w:tab/>
            </w:r>
            <w:r>
              <w:rPr>
                <w:noProof/>
                <w:webHidden/>
              </w:rPr>
              <w:fldChar w:fldCharType="begin"/>
            </w:r>
            <w:r>
              <w:rPr>
                <w:noProof/>
                <w:webHidden/>
              </w:rPr>
              <w:instrText xml:space="preserve"> PAGEREF _Toc243501998 \h </w:instrText>
            </w:r>
            <w:r>
              <w:rPr>
                <w:noProof/>
                <w:webHidden/>
              </w:rPr>
            </w:r>
            <w:r>
              <w:rPr>
                <w:noProof/>
                <w:webHidden/>
              </w:rPr>
              <w:fldChar w:fldCharType="separate"/>
            </w:r>
            <w:r>
              <w:rPr>
                <w:noProof/>
                <w:webHidden/>
              </w:rPr>
              <w:t>45</w:t>
            </w:r>
            <w:r>
              <w:rPr>
                <w:noProof/>
                <w:webHidden/>
              </w:rPr>
              <w:fldChar w:fldCharType="end"/>
            </w:r>
          </w:hyperlink>
        </w:p>
        <w:p w14:paraId="41878375" w14:textId="2A55F0F7" w:rsidR="00FF4EE4" w:rsidRDefault="00FF4EE4" w:rsidP="00FF4EE4">
          <w:pPr>
            <w:pStyle w:val="TOC2"/>
            <w:rPr>
              <w:rFonts w:asciiTheme="minorHAnsi" w:eastAsiaTheme="minorEastAsia" w:hAnsiTheme="minorHAnsi" w:cstheme="minorBidi"/>
              <w:noProof/>
              <w:kern w:val="2"/>
              <w14:ligatures w14:val="standardContextual"/>
            </w:rPr>
          </w:pPr>
          <w:hyperlink w:anchor="_Toc243501999" w:history="1">
            <w:r w:rsidRPr="0031190D">
              <w:rPr>
                <w:rStyle w:val="Hyperlink"/>
                <w:noProof/>
              </w:rPr>
              <w:t>3.</w:t>
            </w:r>
            <w:r>
              <w:rPr>
                <w:rFonts w:asciiTheme="minorHAnsi" w:eastAsiaTheme="minorEastAsia" w:hAnsiTheme="minorHAnsi" w:cstheme="minorBidi"/>
                <w:noProof/>
                <w:kern w:val="2"/>
                <w14:ligatures w14:val="standardContextual"/>
              </w:rPr>
              <w:tab/>
            </w:r>
            <w:r w:rsidRPr="0031190D">
              <w:rPr>
                <w:rStyle w:val="Hyperlink"/>
                <w:noProof/>
              </w:rPr>
              <w:t>Board Member Condensed Biography</w:t>
            </w:r>
            <w:r>
              <w:rPr>
                <w:noProof/>
                <w:webHidden/>
              </w:rPr>
              <w:tab/>
            </w:r>
            <w:r>
              <w:rPr>
                <w:noProof/>
                <w:webHidden/>
              </w:rPr>
              <w:fldChar w:fldCharType="begin"/>
            </w:r>
            <w:r>
              <w:rPr>
                <w:noProof/>
                <w:webHidden/>
              </w:rPr>
              <w:instrText xml:space="preserve"> PAGEREF _Toc243501999 \h </w:instrText>
            </w:r>
            <w:r>
              <w:rPr>
                <w:noProof/>
                <w:webHidden/>
              </w:rPr>
            </w:r>
            <w:r>
              <w:rPr>
                <w:noProof/>
                <w:webHidden/>
              </w:rPr>
              <w:fldChar w:fldCharType="separate"/>
            </w:r>
            <w:r>
              <w:rPr>
                <w:noProof/>
                <w:webHidden/>
              </w:rPr>
              <w:t>48</w:t>
            </w:r>
            <w:r>
              <w:rPr>
                <w:noProof/>
                <w:webHidden/>
              </w:rPr>
              <w:fldChar w:fldCharType="end"/>
            </w:r>
          </w:hyperlink>
        </w:p>
        <w:p w14:paraId="06CAF7A0" w14:textId="1F6491FE" w:rsidR="00FF4EE4" w:rsidRDefault="00FF4EE4" w:rsidP="00FF4EE4">
          <w:pPr>
            <w:pStyle w:val="TOC2"/>
            <w:rPr>
              <w:rFonts w:asciiTheme="minorHAnsi" w:eastAsiaTheme="minorEastAsia" w:hAnsiTheme="minorHAnsi" w:cstheme="minorBidi"/>
              <w:noProof/>
              <w:kern w:val="2"/>
              <w14:ligatures w14:val="standardContextual"/>
            </w:rPr>
          </w:pPr>
          <w:hyperlink w:anchor="_Toc243502000" w:history="1">
            <w:r w:rsidRPr="0031190D">
              <w:rPr>
                <w:rStyle w:val="Hyperlink"/>
                <w:noProof/>
              </w:rPr>
              <w:t>4.</w:t>
            </w:r>
            <w:r>
              <w:rPr>
                <w:rFonts w:asciiTheme="minorHAnsi" w:eastAsiaTheme="minorEastAsia" w:hAnsiTheme="minorHAnsi" w:cstheme="minorBidi"/>
                <w:noProof/>
                <w:kern w:val="2"/>
                <w14:ligatures w14:val="standardContextual"/>
              </w:rPr>
              <w:tab/>
            </w:r>
            <w:r w:rsidRPr="0031190D">
              <w:rPr>
                <w:rStyle w:val="Hyperlink"/>
                <w:noProof/>
              </w:rPr>
              <w:t>Board Self Evaluation</w:t>
            </w:r>
            <w:r>
              <w:rPr>
                <w:noProof/>
                <w:webHidden/>
              </w:rPr>
              <w:tab/>
            </w:r>
            <w:r>
              <w:rPr>
                <w:noProof/>
                <w:webHidden/>
              </w:rPr>
              <w:fldChar w:fldCharType="begin"/>
            </w:r>
            <w:r>
              <w:rPr>
                <w:noProof/>
                <w:webHidden/>
              </w:rPr>
              <w:instrText xml:space="preserve"> PAGEREF _Toc243502000 \h </w:instrText>
            </w:r>
            <w:r>
              <w:rPr>
                <w:noProof/>
                <w:webHidden/>
              </w:rPr>
            </w:r>
            <w:r>
              <w:rPr>
                <w:noProof/>
                <w:webHidden/>
              </w:rPr>
              <w:fldChar w:fldCharType="separate"/>
            </w:r>
            <w:r>
              <w:rPr>
                <w:noProof/>
                <w:webHidden/>
              </w:rPr>
              <w:t>49</w:t>
            </w:r>
            <w:r>
              <w:rPr>
                <w:noProof/>
                <w:webHidden/>
              </w:rPr>
              <w:fldChar w:fldCharType="end"/>
            </w:r>
          </w:hyperlink>
        </w:p>
        <w:p w14:paraId="338A599E" w14:textId="1E12D36F" w:rsidR="00FF4EE4" w:rsidRDefault="00FF4EE4" w:rsidP="00FF4EE4">
          <w:pPr>
            <w:pStyle w:val="TOC1"/>
            <w:rPr>
              <w:rFonts w:asciiTheme="minorHAnsi" w:eastAsiaTheme="minorEastAsia" w:hAnsiTheme="minorHAnsi" w:cstheme="minorBidi"/>
              <w:noProof/>
              <w:kern w:val="2"/>
              <w14:ligatures w14:val="standardContextual"/>
            </w:rPr>
          </w:pPr>
          <w:hyperlink w:anchor="_Toc243502001" w:history="1">
            <w:r w:rsidRPr="0031190D">
              <w:rPr>
                <w:rStyle w:val="Hyperlink"/>
                <w:noProof/>
              </w:rPr>
              <w:t>IV.</w:t>
            </w:r>
            <w:r>
              <w:rPr>
                <w:rFonts w:asciiTheme="minorHAnsi" w:eastAsiaTheme="minorEastAsia" w:hAnsiTheme="minorHAnsi" w:cstheme="minorBidi"/>
                <w:noProof/>
                <w:kern w:val="2"/>
                <w14:ligatures w14:val="standardContextual"/>
              </w:rPr>
              <w:tab/>
            </w:r>
            <w:r w:rsidRPr="0031190D">
              <w:rPr>
                <w:rStyle w:val="Hyperlink"/>
                <w:noProof/>
              </w:rPr>
              <w:t>Locations</w:t>
            </w:r>
            <w:r>
              <w:rPr>
                <w:noProof/>
                <w:webHidden/>
              </w:rPr>
              <w:tab/>
            </w:r>
            <w:r>
              <w:rPr>
                <w:noProof/>
                <w:webHidden/>
              </w:rPr>
              <w:fldChar w:fldCharType="begin"/>
            </w:r>
            <w:r>
              <w:rPr>
                <w:noProof/>
                <w:webHidden/>
              </w:rPr>
              <w:instrText xml:space="preserve"> PAGEREF _Toc243502001 \h </w:instrText>
            </w:r>
            <w:r>
              <w:rPr>
                <w:noProof/>
                <w:webHidden/>
              </w:rPr>
            </w:r>
            <w:r>
              <w:rPr>
                <w:noProof/>
                <w:webHidden/>
              </w:rPr>
              <w:fldChar w:fldCharType="separate"/>
            </w:r>
            <w:r>
              <w:rPr>
                <w:noProof/>
                <w:webHidden/>
              </w:rPr>
              <w:t>66</w:t>
            </w:r>
            <w:r>
              <w:rPr>
                <w:noProof/>
                <w:webHidden/>
              </w:rPr>
              <w:fldChar w:fldCharType="end"/>
            </w:r>
          </w:hyperlink>
        </w:p>
        <w:p w14:paraId="5D9CC77B" w14:textId="43A060DD" w:rsidR="00FF4EE4" w:rsidRDefault="00FF4EE4" w:rsidP="00FF4EE4">
          <w:pPr>
            <w:pStyle w:val="TOC1"/>
            <w:rPr>
              <w:rFonts w:asciiTheme="minorHAnsi" w:eastAsiaTheme="minorEastAsia" w:hAnsiTheme="minorHAnsi" w:cstheme="minorBidi"/>
              <w:noProof/>
              <w:kern w:val="2"/>
              <w14:ligatures w14:val="standardContextual"/>
            </w:rPr>
          </w:pPr>
          <w:hyperlink w:anchor="_Toc243502002" w:history="1">
            <w:r w:rsidRPr="0031190D">
              <w:rPr>
                <w:rStyle w:val="Hyperlink"/>
                <w:noProof/>
              </w:rPr>
              <w:t>V.</w:t>
            </w:r>
            <w:r>
              <w:rPr>
                <w:rFonts w:asciiTheme="minorHAnsi" w:eastAsiaTheme="minorEastAsia" w:hAnsiTheme="minorHAnsi" w:cstheme="minorBidi"/>
                <w:noProof/>
                <w:kern w:val="2"/>
                <w14:ligatures w14:val="standardContextual"/>
              </w:rPr>
              <w:tab/>
            </w:r>
            <w:r w:rsidRPr="0031190D">
              <w:rPr>
                <w:rStyle w:val="Hyperlink"/>
                <w:noProof/>
              </w:rPr>
              <w:t>Organizational Chart</w:t>
            </w:r>
            <w:r>
              <w:rPr>
                <w:noProof/>
                <w:webHidden/>
              </w:rPr>
              <w:tab/>
            </w:r>
            <w:r>
              <w:rPr>
                <w:noProof/>
                <w:webHidden/>
              </w:rPr>
              <w:fldChar w:fldCharType="begin"/>
            </w:r>
            <w:r>
              <w:rPr>
                <w:noProof/>
                <w:webHidden/>
              </w:rPr>
              <w:instrText xml:space="preserve"> PAGEREF _Toc243502002 \h </w:instrText>
            </w:r>
            <w:r>
              <w:rPr>
                <w:noProof/>
                <w:webHidden/>
              </w:rPr>
            </w:r>
            <w:r>
              <w:rPr>
                <w:noProof/>
                <w:webHidden/>
              </w:rPr>
              <w:fldChar w:fldCharType="separate"/>
            </w:r>
            <w:r>
              <w:rPr>
                <w:noProof/>
                <w:webHidden/>
              </w:rPr>
              <w:t>67</w:t>
            </w:r>
            <w:r>
              <w:rPr>
                <w:noProof/>
                <w:webHidden/>
              </w:rPr>
              <w:fldChar w:fldCharType="end"/>
            </w:r>
          </w:hyperlink>
        </w:p>
        <w:p w14:paraId="629DA5A7" w14:textId="6BD36724" w:rsidR="00FF4EE4" w:rsidRDefault="00FF4EE4" w:rsidP="00FF4EE4">
          <w:pPr>
            <w:pStyle w:val="TOC1"/>
            <w:rPr>
              <w:rFonts w:asciiTheme="minorHAnsi" w:eastAsiaTheme="minorEastAsia" w:hAnsiTheme="minorHAnsi" w:cstheme="minorBidi"/>
              <w:noProof/>
              <w:kern w:val="2"/>
              <w14:ligatures w14:val="standardContextual"/>
            </w:rPr>
          </w:pPr>
          <w:hyperlink w:anchor="_Toc243502003" w:history="1">
            <w:r w:rsidRPr="0031190D">
              <w:rPr>
                <w:rStyle w:val="Hyperlink"/>
                <w:noProof/>
              </w:rPr>
              <w:t>VI.</w:t>
            </w:r>
            <w:r>
              <w:rPr>
                <w:rFonts w:asciiTheme="minorHAnsi" w:eastAsiaTheme="minorEastAsia" w:hAnsiTheme="minorHAnsi" w:cstheme="minorBidi"/>
                <w:noProof/>
                <w:kern w:val="2"/>
                <w14:ligatures w14:val="standardContextual"/>
              </w:rPr>
              <w:tab/>
            </w:r>
            <w:r w:rsidRPr="0031190D">
              <w:rPr>
                <w:rStyle w:val="Hyperlink"/>
                <w:noProof/>
              </w:rPr>
              <w:t>Programs at Neighbors Link</w:t>
            </w:r>
            <w:r>
              <w:rPr>
                <w:noProof/>
                <w:webHidden/>
              </w:rPr>
              <w:tab/>
            </w:r>
            <w:r>
              <w:rPr>
                <w:noProof/>
                <w:webHidden/>
              </w:rPr>
              <w:fldChar w:fldCharType="begin"/>
            </w:r>
            <w:r>
              <w:rPr>
                <w:noProof/>
                <w:webHidden/>
              </w:rPr>
              <w:instrText xml:space="preserve"> PAGEREF _Toc243502003 \h </w:instrText>
            </w:r>
            <w:r>
              <w:rPr>
                <w:noProof/>
                <w:webHidden/>
              </w:rPr>
            </w:r>
            <w:r>
              <w:rPr>
                <w:noProof/>
                <w:webHidden/>
              </w:rPr>
              <w:fldChar w:fldCharType="separate"/>
            </w:r>
            <w:r>
              <w:rPr>
                <w:noProof/>
                <w:webHidden/>
              </w:rPr>
              <w:t>68</w:t>
            </w:r>
            <w:r>
              <w:rPr>
                <w:noProof/>
                <w:webHidden/>
              </w:rPr>
              <w:fldChar w:fldCharType="end"/>
            </w:r>
          </w:hyperlink>
        </w:p>
        <w:p w14:paraId="54E8EE0E" w14:textId="3FB73852" w:rsidR="00FF4EE4" w:rsidRDefault="00FF4EE4" w:rsidP="00FF4EE4">
          <w:pPr>
            <w:pStyle w:val="TOC2"/>
            <w:rPr>
              <w:rFonts w:asciiTheme="minorHAnsi" w:eastAsiaTheme="minorEastAsia" w:hAnsiTheme="minorHAnsi" w:cstheme="minorBidi"/>
              <w:noProof/>
              <w:kern w:val="2"/>
              <w14:ligatures w14:val="standardContextual"/>
            </w:rPr>
          </w:pPr>
          <w:hyperlink w:anchor="_Toc243502004" w:history="1">
            <w:r w:rsidRPr="0031190D">
              <w:rPr>
                <w:rStyle w:val="Hyperlink"/>
                <w:noProof/>
              </w:rPr>
              <w:t>1.</w:t>
            </w:r>
            <w:r>
              <w:rPr>
                <w:rFonts w:asciiTheme="minorHAnsi" w:eastAsiaTheme="minorEastAsia" w:hAnsiTheme="minorHAnsi" w:cstheme="minorBidi"/>
                <w:noProof/>
                <w:kern w:val="2"/>
                <w14:ligatures w14:val="standardContextual"/>
              </w:rPr>
              <w:tab/>
            </w:r>
            <w:r w:rsidRPr="0031190D">
              <w:rPr>
                <w:rStyle w:val="Hyperlink"/>
                <w:noProof/>
              </w:rPr>
              <w:t>2025 Program Impact – Presented at March 2, 2026 Board Meeting</w:t>
            </w:r>
            <w:r>
              <w:rPr>
                <w:noProof/>
                <w:webHidden/>
              </w:rPr>
              <w:tab/>
            </w:r>
            <w:r>
              <w:rPr>
                <w:noProof/>
                <w:webHidden/>
              </w:rPr>
              <w:fldChar w:fldCharType="begin"/>
            </w:r>
            <w:r>
              <w:rPr>
                <w:noProof/>
                <w:webHidden/>
              </w:rPr>
              <w:instrText xml:space="preserve"> PAGEREF _Toc243502004 \h </w:instrText>
            </w:r>
            <w:r>
              <w:rPr>
                <w:noProof/>
                <w:webHidden/>
              </w:rPr>
            </w:r>
            <w:r>
              <w:rPr>
                <w:noProof/>
                <w:webHidden/>
              </w:rPr>
              <w:fldChar w:fldCharType="separate"/>
            </w:r>
            <w:r>
              <w:rPr>
                <w:noProof/>
                <w:webHidden/>
              </w:rPr>
              <w:t>68</w:t>
            </w:r>
            <w:r>
              <w:rPr>
                <w:noProof/>
                <w:webHidden/>
              </w:rPr>
              <w:fldChar w:fldCharType="end"/>
            </w:r>
          </w:hyperlink>
        </w:p>
        <w:p w14:paraId="070168A1" w14:textId="3EB1E36F" w:rsidR="00FF4EE4" w:rsidRDefault="00FF4EE4" w:rsidP="00FF4EE4">
          <w:pPr>
            <w:pStyle w:val="TOC2"/>
            <w:rPr>
              <w:rFonts w:asciiTheme="minorHAnsi" w:eastAsiaTheme="minorEastAsia" w:hAnsiTheme="minorHAnsi" w:cstheme="minorBidi"/>
              <w:noProof/>
              <w:kern w:val="2"/>
              <w14:ligatures w14:val="standardContextual"/>
            </w:rPr>
          </w:pPr>
          <w:hyperlink w:anchor="_Toc243502005" w:history="1">
            <w:r w:rsidRPr="0031190D">
              <w:rPr>
                <w:rStyle w:val="Hyperlink"/>
                <w:noProof/>
              </w:rPr>
              <w:t>2.</w:t>
            </w:r>
            <w:r>
              <w:rPr>
                <w:rFonts w:asciiTheme="minorHAnsi" w:eastAsiaTheme="minorEastAsia" w:hAnsiTheme="minorHAnsi" w:cstheme="minorBidi"/>
                <w:noProof/>
                <w:kern w:val="2"/>
                <w14:ligatures w14:val="standardContextual"/>
              </w:rPr>
              <w:tab/>
            </w:r>
            <w:r w:rsidRPr="0031190D">
              <w:rPr>
                <w:rStyle w:val="Hyperlink"/>
                <w:noProof/>
              </w:rPr>
              <w:t>Advocacy Priorities – Legislative Newsletter June 2026</w:t>
            </w:r>
            <w:r>
              <w:rPr>
                <w:noProof/>
                <w:webHidden/>
              </w:rPr>
              <w:tab/>
            </w:r>
            <w:r>
              <w:rPr>
                <w:noProof/>
                <w:webHidden/>
              </w:rPr>
              <w:fldChar w:fldCharType="begin"/>
            </w:r>
            <w:r>
              <w:rPr>
                <w:noProof/>
                <w:webHidden/>
              </w:rPr>
              <w:instrText xml:space="preserve"> PAGEREF _Toc243502005 \h </w:instrText>
            </w:r>
            <w:r>
              <w:rPr>
                <w:noProof/>
                <w:webHidden/>
              </w:rPr>
            </w:r>
            <w:r>
              <w:rPr>
                <w:noProof/>
                <w:webHidden/>
              </w:rPr>
              <w:fldChar w:fldCharType="separate"/>
            </w:r>
            <w:r>
              <w:rPr>
                <w:noProof/>
                <w:webHidden/>
              </w:rPr>
              <w:t>77</w:t>
            </w:r>
            <w:r>
              <w:rPr>
                <w:noProof/>
                <w:webHidden/>
              </w:rPr>
              <w:fldChar w:fldCharType="end"/>
            </w:r>
          </w:hyperlink>
        </w:p>
        <w:p w14:paraId="5C179E49" w14:textId="3D5447E2" w:rsidR="00FF4EE4" w:rsidRDefault="00FF4EE4" w:rsidP="00FF4EE4">
          <w:pPr>
            <w:pStyle w:val="TOC1"/>
            <w:rPr>
              <w:rFonts w:asciiTheme="minorHAnsi" w:eastAsiaTheme="minorEastAsia" w:hAnsiTheme="minorHAnsi" w:cstheme="minorBidi"/>
              <w:noProof/>
              <w:kern w:val="2"/>
              <w14:ligatures w14:val="standardContextual"/>
            </w:rPr>
          </w:pPr>
          <w:hyperlink w:anchor="_Toc243502006" w:history="1">
            <w:r w:rsidRPr="0031190D">
              <w:rPr>
                <w:rStyle w:val="Hyperlink"/>
                <w:noProof/>
              </w:rPr>
              <w:t>VII.</w:t>
            </w:r>
            <w:r>
              <w:rPr>
                <w:rFonts w:asciiTheme="minorHAnsi" w:eastAsiaTheme="minorEastAsia" w:hAnsiTheme="minorHAnsi" w:cstheme="minorBidi"/>
                <w:noProof/>
                <w:kern w:val="2"/>
                <w14:ligatures w14:val="standardContextual"/>
              </w:rPr>
              <w:tab/>
            </w:r>
            <w:r w:rsidRPr="0031190D">
              <w:rPr>
                <w:rStyle w:val="Hyperlink"/>
                <w:noProof/>
              </w:rPr>
              <w:t>Financial Reports and 2026 Budget</w:t>
            </w:r>
            <w:r>
              <w:rPr>
                <w:noProof/>
                <w:webHidden/>
              </w:rPr>
              <w:tab/>
            </w:r>
            <w:r>
              <w:rPr>
                <w:noProof/>
                <w:webHidden/>
              </w:rPr>
              <w:fldChar w:fldCharType="begin"/>
            </w:r>
            <w:r>
              <w:rPr>
                <w:noProof/>
                <w:webHidden/>
              </w:rPr>
              <w:instrText xml:space="preserve"> PAGEREF _Toc243502006 \h </w:instrText>
            </w:r>
            <w:r>
              <w:rPr>
                <w:noProof/>
                <w:webHidden/>
              </w:rPr>
            </w:r>
            <w:r>
              <w:rPr>
                <w:noProof/>
                <w:webHidden/>
              </w:rPr>
              <w:fldChar w:fldCharType="separate"/>
            </w:r>
            <w:r>
              <w:rPr>
                <w:noProof/>
                <w:webHidden/>
              </w:rPr>
              <w:t>80</w:t>
            </w:r>
            <w:r>
              <w:rPr>
                <w:noProof/>
                <w:webHidden/>
              </w:rPr>
              <w:fldChar w:fldCharType="end"/>
            </w:r>
          </w:hyperlink>
        </w:p>
        <w:p w14:paraId="11204065" w14:textId="420FB30D" w:rsidR="00FF4EE4" w:rsidRDefault="00FF4EE4" w:rsidP="00FF4EE4">
          <w:pPr>
            <w:pStyle w:val="TOC2"/>
            <w:rPr>
              <w:rFonts w:asciiTheme="minorHAnsi" w:eastAsiaTheme="minorEastAsia" w:hAnsiTheme="minorHAnsi" w:cstheme="minorBidi"/>
              <w:noProof/>
              <w:kern w:val="2"/>
              <w14:ligatures w14:val="standardContextual"/>
            </w:rPr>
          </w:pPr>
          <w:hyperlink w:anchor="_Toc243502007" w:history="1">
            <w:r w:rsidRPr="0031190D">
              <w:rPr>
                <w:rStyle w:val="Hyperlink"/>
                <w:noProof/>
              </w:rPr>
              <w:t>1.</w:t>
            </w:r>
            <w:r>
              <w:rPr>
                <w:rFonts w:asciiTheme="minorHAnsi" w:eastAsiaTheme="minorEastAsia" w:hAnsiTheme="minorHAnsi" w:cstheme="minorBidi"/>
                <w:noProof/>
                <w:kern w:val="2"/>
                <w14:ligatures w14:val="standardContextual"/>
              </w:rPr>
              <w:tab/>
            </w:r>
            <w:r w:rsidRPr="0031190D">
              <w:rPr>
                <w:rStyle w:val="Hyperlink"/>
                <w:noProof/>
              </w:rPr>
              <w:t>Financial Trends</w:t>
            </w:r>
            <w:r>
              <w:rPr>
                <w:noProof/>
                <w:webHidden/>
              </w:rPr>
              <w:tab/>
            </w:r>
            <w:r>
              <w:rPr>
                <w:noProof/>
                <w:webHidden/>
              </w:rPr>
              <w:fldChar w:fldCharType="begin"/>
            </w:r>
            <w:r>
              <w:rPr>
                <w:noProof/>
                <w:webHidden/>
              </w:rPr>
              <w:instrText xml:space="preserve"> PAGEREF _Toc243502007 \h </w:instrText>
            </w:r>
            <w:r>
              <w:rPr>
                <w:noProof/>
                <w:webHidden/>
              </w:rPr>
            </w:r>
            <w:r>
              <w:rPr>
                <w:noProof/>
                <w:webHidden/>
              </w:rPr>
              <w:fldChar w:fldCharType="separate"/>
            </w:r>
            <w:r>
              <w:rPr>
                <w:noProof/>
                <w:webHidden/>
              </w:rPr>
              <w:t>80</w:t>
            </w:r>
            <w:r>
              <w:rPr>
                <w:noProof/>
                <w:webHidden/>
              </w:rPr>
              <w:fldChar w:fldCharType="end"/>
            </w:r>
          </w:hyperlink>
        </w:p>
        <w:p w14:paraId="1D532F6C" w14:textId="252542E6" w:rsidR="00FF4EE4" w:rsidRDefault="00FF4EE4" w:rsidP="00FF4EE4">
          <w:pPr>
            <w:pStyle w:val="TOC2"/>
            <w:rPr>
              <w:rFonts w:asciiTheme="minorHAnsi" w:eastAsiaTheme="minorEastAsia" w:hAnsiTheme="minorHAnsi" w:cstheme="minorBidi"/>
              <w:noProof/>
              <w:kern w:val="2"/>
              <w14:ligatures w14:val="standardContextual"/>
            </w:rPr>
          </w:pPr>
          <w:hyperlink w:anchor="_Toc243502008" w:history="1">
            <w:r w:rsidRPr="0031190D">
              <w:rPr>
                <w:rStyle w:val="Hyperlink"/>
                <w:noProof/>
              </w:rPr>
              <w:t>2.</w:t>
            </w:r>
            <w:r>
              <w:rPr>
                <w:rFonts w:asciiTheme="minorHAnsi" w:eastAsiaTheme="minorEastAsia" w:hAnsiTheme="minorHAnsi" w:cstheme="minorBidi"/>
                <w:noProof/>
                <w:kern w:val="2"/>
                <w14:ligatures w14:val="standardContextual"/>
              </w:rPr>
              <w:tab/>
            </w:r>
            <w:r w:rsidRPr="0031190D">
              <w:rPr>
                <w:rStyle w:val="Hyperlink"/>
                <w:noProof/>
              </w:rPr>
              <w:t>The Inclusion Campaign – Executive Summary</w:t>
            </w:r>
            <w:r>
              <w:rPr>
                <w:noProof/>
                <w:webHidden/>
              </w:rPr>
              <w:tab/>
            </w:r>
            <w:r>
              <w:rPr>
                <w:noProof/>
                <w:webHidden/>
              </w:rPr>
              <w:fldChar w:fldCharType="begin"/>
            </w:r>
            <w:r>
              <w:rPr>
                <w:noProof/>
                <w:webHidden/>
              </w:rPr>
              <w:instrText xml:space="preserve"> PAGEREF _Toc243502008 \h </w:instrText>
            </w:r>
            <w:r>
              <w:rPr>
                <w:noProof/>
                <w:webHidden/>
              </w:rPr>
            </w:r>
            <w:r>
              <w:rPr>
                <w:noProof/>
                <w:webHidden/>
              </w:rPr>
              <w:fldChar w:fldCharType="separate"/>
            </w:r>
            <w:r>
              <w:rPr>
                <w:noProof/>
                <w:webHidden/>
              </w:rPr>
              <w:t>81</w:t>
            </w:r>
            <w:r>
              <w:rPr>
                <w:noProof/>
                <w:webHidden/>
              </w:rPr>
              <w:fldChar w:fldCharType="end"/>
            </w:r>
          </w:hyperlink>
        </w:p>
        <w:p w14:paraId="1B4EF5B6" w14:textId="690E4D3A" w:rsidR="00FF4EE4" w:rsidRDefault="00FF4EE4" w:rsidP="00FF4EE4">
          <w:pPr>
            <w:pStyle w:val="TOC2"/>
            <w:rPr>
              <w:rFonts w:asciiTheme="minorHAnsi" w:eastAsiaTheme="minorEastAsia" w:hAnsiTheme="minorHAnsi" w:cstheme="minorBidi"/>
              <w:noProof/>
              <w:kern w:val="2"/>
              <w14:ligatures w14:val="standardContextual"/>
            </w:rPr>
          </w:pPr>
          <w:hyperlink w:anchor="_Toc243502009" w:history="1">
            <w:r w:rsidRPr="0031190D">
              <w:rPr>
                <w:rStyle w:val="Hyperlink"/>
                <w:noProof/>
              </w:rPr>
              <w:t>3.</w:t>
            </w:r>
            <w:r>
              <w:rPr>
                <w:rFonts w:asciiTheme="minorHAnsi" w:eastAsiaTheme="minorEastAsia" w:hAnsiTheme="minorHAnsi" w:cstheme="minorBidi"/>
                <w:noProof/>
                <w:kern w:val="2"/>
                <w14:ligatures w14:val="standardContextual"/>
              </w:rPr>
              <w:tab/>
            </w:r>
            <w:r w:rsidRPr="0031190D">
              <w:rPr>
                <w:rStyle w:val="Hyperlink"/>
                <w:noProof/>
              </w:rPr>
              <w:t>Campaign Update September 2025</w:t>
            </w:r>
            <w:r>
              <w:rPr>
                <w:noProof/>
                <w:webHidden/>
              </w:rPr>
              <w:tab/>
            </w:r>
            <w:r>
              <w:rPr>
                <w:noProof/>
                <w:webHidden/>
              </w:rPr>
              <w:fldChar w:fldCharType="begin"/>
            </w:r>
            <w:r>
              <w:rPr>
                <w:noProof/>
                <w:webHidden/>
              </w:rPr>
              <w:instrText xml:space="preserve"> PAGEREF _Toc243502009 \h </w:instrText>
            </w:r>
            <w:r>
              <w:rPr>
                <w:noProof/>
                <w:webHidden/>
              </w:rPr>
            </w:r>
            <w:r>
              <w:rPr>
                <w:noProof/>
                <w:webHidden/>
              </w:rPr>
              <w:fldChar w:fldCharType="separate"/>
            </w:r>
            <w:r>
              <w:rPr>
                <w:noProof/>
                <w:webHidden/>
              </w:rPr>
              <w:t>82</w:t>
            </w:r>
            <w:r>
              <w:rPr>
                <w:noProof/>
                <w:webHidden/>
              </w:rPr>
              <w:fldChar w:fldCharType="end"/>
            </w:r>
          </w:hyperlink>
        </w:p>
        <w:p w14:paraId="3F3518CA" w14:textId="2549F405" w:rsidR="00FF4EE4" w:rsidRDefault="00FF4EE4" w:rsidP="00FF4EE4">
          <w:pPr>
            <w:pStyle w:val="TOC2"/>
            <w:rPr>
              <w:rFonts w:asciiTheme="minorHAnsi" w:eastAsiaTheme="minorEastAsia" w:hAnsiTheme="minorHAnsi" w:cstheme="minorBidi"/>
              <w:noProof/>
              <w:kern w:val="2"/>
              <w14:ligatures w14:val="standardContextual"/>
            </w:rPr>
          </w:pPr>
          <w:hyperlink w:anchor="_Toc243502010" w:history="1">
            <w:r w:rsidRPr="0031190D">
              <w:rPr>
                <w:rStyle w:val="Hyperlink"/>
                <w:noProof/>
              </w:rPr>
              <w:t>4.</w:t>
            </w:r>
            <w:r>
              <w:rPr>
                <w:rFonts w:asciiTheme="minorHAnsi" w:eastAsiaTheme="minorEastAsia" w:hAnsiTheme="minorHAnsi" w:cstheme="minorBidi"/>
                <w:noProof/>
                <w:kern w:val="2"/>
                <w14:ligatures w14:val="standardContextual"/>
              </w:rPr>
              <w:tab/>
            </w:r>
            <w:r w:rsidRPr="0031190D">
              <w:rPr>
                <w:rStyle w:val="Hyperlink"/>
                <w:noProof/>
              </w:rPr>
              <w:t>2026 Budget Presentation</w:t>
            </w:r>
            <w:r>
              <w:rPr>
                <w:noProof/>
                <w:webHidden/>
              </w:rPr>
              <w:tab/>
            </w:r>
            <w:r>
              <w:rPr>
                <w:noProof/>
                <w:webHidden/>
              </w:rPr>
              <w:fldChar w:fldCharType="begin"/>
            </w:r>
            <w:r>
              <w:rPr>
                <w:noProof/>
                <w:webHidden/>
              </w:rPr>
              <w:instrText xml:space="preserve"> PAGEREF _Toc243502010 \h </w:instrText>
            </w:r>
            <w:r>
              <w:rPr>
                <w:noProof/>
                <w:webHidden/>
              </w:rPr>
            </w:r>
            <w:r>
              <w:rPr>
                <w:noProof/>
                <w:webHidden/>
              </w:rPr>
              <w:fldChar w:fldCharType="separate"/>
            </w:r>
            <w:r>
              <w:rPr>
                <w:noProof/>
                <w:webHidden/>
              </w:rPr>
              <w:t>84</w:t>
            </w:r>
            <w:r>
              <w:rPr>
                <w:noProof/>
                <w:webHidden/>
              </w:rPr>
              <w:fldChar w:fldCharType="end"/>
            </w:r>
          </w:hyperlink>
        </w:p>
        <w:p w14:paraId="7304D6C5" w14:textId="5FF5A838" w:rsidR="00FF4EE4" w:rsidRDefault="00FF4EE4" w:rsidP="00FF4EE4">
          <w:pPr>
            <w:pStyle w:val="TOC1"/>
            <w:rPr>
              <w:rFonts w:asciiTheme="minorHAnsi" w:eastAsiaTheme="minorEastAsia" w:hAnsiTheme="minorHAnsi" w:cstheme="minorBidi"/>
              <w:noProof/>
              <w:kern w:val="2"/>
              <w14:ligatures w14:val="standardContextual"/>
            </w:rPr>
          </w:pPr>
          <w:hyperlink w:anchor="_Toc243502011" w:history="1">
            <w:r w:rsidRPr="0031190D">
              <w:rPr>
                <w:rStyle w:val="Hyperlink"/>
                <w:noProof/>
              </w:rPr>
              <w:t>VIII.</w:t>
            </w:r>
            <w:r>
              <w:rPr>
                <w:rFonts w:asciiTheme="minorHAnsi" w:eastAsiaTheme="minorEastAsia" w:hAnsiTheme="minorHAnsi" w:cstheme="minorBidi"/>
                <w:noProof/>
                <w:kern w:val="2"/>
                <w14:ligatures w14:val="standardContextual"/>
              </w:rPr>
              <w:tab/>
            </w:r>
            <w:r w:rsidRPr="0031190D">
              <w:rPr>
                <w:rStyle w:val="Hyperlink"/>
                <w:noProof/>
              </w:rPr>
              <w:t>Insurance Coverage Overview (updated Oct 18, 2025)</w:t>
            </w:r>
            <w:r>
              <w:rPr>
                <w:noProof/>
                <w:webHidden/>
              </w:rPr>
              <w:tab/>
            </w:r>
            <w:r>
              <w:rPr>
                <w:noProof/>
                <w:webHidden/>
              </w:rPr>
              <w:fldChar w:fldCharType="begin"/>
            </w:r>
            <w:r>
              <w:rPr>
                <w:noProof/>
                <w:webHidden/>
              </w:rPr>
              <w:instrText xml:space="preserve"> PAGEREF _Toc243502011 \h </w:instrText>
            </w:r>
            <w:r>
              <w:rPr>
                <w:noProof/>
                <w:webHidden/>
              </w:rPr>
            </w:r>
            <w:r>
              <w:rPr>
                <w:noProof/>
                <w:webHidden/>
              </w:rPr>
              <w:fldChar w:fldCharType="separate"/>
            </w:r>
            <w:r>
              <w:rPr>
                <w:noProof/>
                <w:webHidden/>
              </w:rPr>
              <w:t>96</w:t>
            </w:r>
            <w:r>
              <w:rPr>
                <w:noProof/>
                <w:webHidden/>
              </w:rPr>
              <w:fldChar w:fldCharType="end"/>
            </w:r>
          </w:hyperlink>
        </w:p>
        <w:p w14:paraId="1BB03828" w14:textId="284F6F12" w:rsidR="00FF4EE4" w:rsidRDefault="00FF4EE4" w:rsidP="00FF4EE4">
          <w:pPr>
            <w:pStyle w:val="TOC1"/>
            <w:rPr>
              <w:rFonts w:asciiTheme="minorHAnsi" w:eastAsiaTheme="minorEastAsia" w:hAnsiTheme="minorHAnsi" w:cstheme="minorBidi"/>
              <w:noProof/>
              <w:kern w:val="2"/>
              <w14:ligatures w14:val="standardContextual"/>
            </w:rPr>
          </w:pPr>
          <w:hyperlink w:anchor="_Toc243502012" w:history="1">
            <w:r w:rsidRPr="0031190D">
              <w:rPr>
                <w:rStyle w:val="Hyperlink"/>
                <w:noProof/>
              </w:rPr>
              <w:t>IX.</w:t>
            </w:r>
            <w:r>
              <w:rPr>
                <w:rFonts w:asciiTheme="minorHAnsi" w:eastAsiaTheme="minorEastAsia" w:hAnsiTheme="minorHAnsi" w:cstheme="minorBidi"/>
                <w:noProof/>
                <w:kern w:val="2"/>
                <w14:ligatures w14:val="standardContextual"/>
              </w:rPr>
              <w:tab/>
            </w:r>
            <w:r w:rsidRPr="0031190D">
              <w:rPr>
                <w:rStyle w:val="Hyperlink"/>
                <w:noProof/>
              </w:rPr>
              <w:t>Lobbying Regulations</w:t>
            </w:r>
            <w:r>
              <w:rPr>
                <w:noProof/>
                <w:webHidden/>
              </w:rPr>
              <w:tab/>
            </w:r>
            <w:r>
              <w:rPr>
                <w:noProof/>
                <w:webHidden/>
              </w:rPr>
              <w:fldChar w:fldCharType="begin"/>
            </w:r>
            <w:r>
              <w:rPr>
                <w:noProof/>
                <w:webHidden/>
              </w:rPr>
              <w:instrText xml:space="preserve"> PAGEREF _Toc243502012 \h </w:instrText>
            </w:r>
            <w:r>
              <w:rPr>
                <w:noProof/>
                <w:webHidden/>
              </w:rPr>
            </w:r>
            <w:r>
              <w:rPr>
                <w:noProof/>
                <w:webHidden/>
              </w:rPr>
              <w:fldChar w:fldCharType="separate"/>
            </w:r>
            <w:r>
              <w:rPr>
                <w:noProof/>
                <w:webHidden/>
              </w:rPr>
              <w:t>98</w:t>
            </w:r>
            <w:r>
              <w:rPr>
                <w:noProof/>
                <w:webHidden/>
              </w:rPr>
              <w:fldChar w:fldCharType="end"/>
            </w:r>
          </w:hyperlink>
        </w:p>
        <w:p w14:paraId="52672248" w14:textId="5ADA5DE9" w:rsidR="00FF4EE4" w:rsidRDefault="00FF4EE4" w:rsidP="00FF4EE4">
          <w:pPr>
            <w:pStyle w:val="TOC1"/>
            <w:rPr>
              <w:rFonts w:asciiTheme="minorHAnsi" w:eastAsiaTheme="minorEastAsia" w:hAnsiTheme="minorHAnsi" w:cstheme="minorBidi"/>
              <w:noProof/>
              <w:kern w:val="2"/>
              <w14:ligatures w14:val="standardContextual"/>
            </w:rPr>
          </w:pPr>
          <w:hyperlink w:anchor="_Toc243502013" w:history="1">
            <w:r w:rsidRPr="0031190D">
              <w:rPr>
                <w:rStyle w:val="Hyperlink"/>
                <w:noProof/>
              </w:rPr>
              <w:t>X.</w:t>
            </w:r>
            <w:r>
              <w:rPr>
                <w:rFonts w:asciiTheme="minorHAnsi" w:eastAsiaTheme="minorEastAsia" w:hAnsiTheme="minorHAnsi" w:cstheme="minorBidi"/>
                <w:noProof/>
                <w:kern w:val="2"/>
                <w14:ligatures w14:val="standardContextual"/>
              </w:rPr>
              <w:tab/>
            </w:r>
            <w:r w:rsidRPr="0031190D">
              <w:rPr>
                <w:rStyle w:val="Hyperlink"/>
                <w:noProof/>
              </w:rPr>
              <w:t>Appendix</w:t>
            </w:r>
            <w:r>
              <w:rPr>
                <w:noProof/>
                <w:webHidden/>
              </w:rPr>
              <w:tab/>
            </w:r>
            <w:r>
              <w:rPr>
                <w:noProof/>
                <w:webHidden/>
              </w:rPr>
              <w:fldChar w:fldCharType="begin"/>
            </w:r>
            <w:r>
              <w:rPr>
                <w:noProof/>
                <w:webHidden/>
              </w:rPr>
              <w:instrText xml:space="preserve"> PAGEREF _Toc243502013 \h </w:instrText>
            </w:r>
            <w:r>
              <w:rPr>
                <w:noProof/>
                <w:webHidden/>
              </w:rPr>
            </w:r>
            <w:r>
              <w:rPr>
                <w:noProof/>
                <w:webHidden/>
              </w:rPr>
              <w:fldChar w:fldCharType="separate"/>
            </w:r>
            <w:r>
              <w:rPr>
                <w:noProof/>
                <w:webHidden/>
              </w:rPr>
              <w:t>113</w:t>
            </w:r>
            <w:r>
              <w:rPr>
                <w:noProof/>
                <w:webHidden/>
              </w:rPr>
              <w:fldChar w:fldCharType="end"/>
            </w:r>
          </w:hyperlink>
        </w:p>
        <w:p w14:paraId="599B167F" w14:textId="019C6080" w:rsidR="00FF4EE4" w:rsidRDefault="00FF4EE4" w:rsidP="00FF4EE4">
          <w:pPr>
            <w:pStyle w:val="TOC2"/>
            <w:rPr>
              <w:rFonts w:asciiTheme="minorHAnsi" w:eastAsiaTheme="minorEastAsia" w:hAnsiTheme="minorHAnsi" w:cstheme="minorBidi"/>
              <w:noProof/>
              <w:kern w:val="2"/>
              <w14:ligatures w14:val="standardContextual"/>
            </w:rPr>
          </w:pPr>
          <w:hyperlink w:anchor="_Toc243502014" w:history="1">
            <w:r w:rsidRPr="0031190D">
              <w:rPr>
                <w:rStyle w:val="Hyperlink"/>
                <w:noProof/>
              </w:rPr>
              <w:t>1.</w:t>
            </w:r>
            <w:r>
              <w:rPr>
                <w:rFonts w:asciiTheme="minorHAnsi" w:eastAsiaTheme="minorEastAsia" w:hAnsiTheme="minorHAnsi" w:cstheme="minorBidi"/>
                <w:noProof/>
                <w:kern w:val="2"/>
                <w14:ligatures w14:val="standardContextual"/>
              </w:rPr>
              <w:tab/>
            </w:r>
            <w:r w:rsidRPr="0031190D">
              <w:rPr>
                <w:rStyle w:val="Hyperlink"/>
                <w:noProof/>
              </w:rPr>
              <w:t>Employee Emergency Fund</w:t>
            </w:r>
            <w:r>
              <w:rPr>
                <w:noProof/>
                <w:webHidden/>
              </w:rPr>
              <w:tab/>
            </w:r>
            <w:r>
              <w:rPr>
                <w:noProof/>
                <w:webHidden/>
              </w:rPr>
              <w:fldChar w:fldCharType="begin"/>
            </w:r>
            <w:r>
              <w:rPr>
                <w:noProof/>
                <w:webHidden/>
              </w:rPr>
              <w:instrText xml:space="preserve"> PAGEREF _Toc243502014 \h </w:instrText>
            </w:r>
            <w:r>
              <w:rPr>
                <w:noProof/>
                <w:webHidden/>
              </w:rPr>
            </w:r>
            <w:r>
              <w:rPr>
                <w:noProof/>
                <w:webHidden/>
              </w:rPr>
              <w:fldChar w:fldCharType="separate"/>
            </w:r>
            <w:r>
              <w:rPr>
                <w:noProof/>
                <w:webHidden/>
              </w:rPr>
              <w:t>113</w:t>
            </w:r>
            <w:r>
              <w:rPr>
                <w:noProof/>
                <w:webHidden/>
              </w:rPr>
              <w:fldChar w:fldCharType="end"/>
            </w:r>
          </w:hyperlink>
        </w:p>
        <w:p w14:paraId="2DBAE705" w14:textId="05B7FDCF" w:rsidR="00FF4EE4" w:rsidRDefault="00FF4EE4" w:rsidP="00FF4EE4">
          <w:pPr>
            <w:pStyle w:val="TOC2"/>
            <w:rPr>
              <w:rFonts w:asciiTheme="minorHAnsi" w:eastAsiaTheme="minorEastAsia" w:hAnsiTheme="minorHAnsi" w:cstheme="minorBidi"/>
              <w:noProof/>
              <w:kern w:val="2"/>
              <w14:ligatures w14:val="standardContextual"/>
            </w:rPr>
          </w:pPr>
          <w:hyperlink w:anchor="_Toc243502015" w:history="1">
            <w:r w:rsidRPr="0031190D">
              <w:rPr>
                <w:rStyle w:val="Hyperlink"/>
                <w:rFonts w:cstheme="minorHAnsi"/>
                <w:noProof/>
              </w:rPr>
              <w:t>2.</w:t>
            </w:r>
            <w:r>
              <w:rPr>
                <w:rFonts w:asciiTheme="minorHAnsi" w:eastAsiaTheme="minorEastAsia" w:hAnsiTheme="minorHAnsi" w:cstheme="minorBidi"/>
                <w:noProof/>
                <w:kern w:val="2"/>
                <w14:ligatures w14:val="standardContextual"/>
              </w:rPr>
              <w:tab/>
            </w:r>
            <w:r w:rsidRPr="0031190D">
              <w:rPr>
                <w:rStyle w:val="Hyperlink"/>
                <w:noProof/>
              </w:rPr>
              <w:t>Client Cash Relief Program</w:t>
            </w:r>
            <w:r>
              <w:rPr>
                <w:noProof/>
                <w:webHidden/>
              </w:rPr>
              <w:tab/>
            </w:r>
            <w:r>
              <w:rPr>
                <w:noProof/>
                <w:webHidden/>
              </w:rPr>
              <w:fldChar w:fldCharType="begin"/>
            </w:r>
            <w:r>
              <w:rPr>
                <w:noProof/>
                <w:webHidden/>
              </w:rPr>
              <w:instrText xml:space="preserve"> PAGEREF _Toc243502015 \h </w:instrText>
            </w:r>
            <w:r>
              <w:rPr>
                <w:noProof/>
                <w:webHidden/>
              </w:rPr>
            </w:r>
            <w:r>
              <w:rPr>
                <w:noProof/>
                <w:webHidden/>
              </w:rPr>
              <w:fldChar w:fldCharType="separate"/>
            </w:r>
            <w:r>
              <w:rPr>
                <w:noProof/>
                <w:webHidden/>
              </w:rPr>
              <w:t>115</w:t>
            </w:r>
            <w:r>
              <w:rPr>
                <w:noProof/>
                <w:webHidden/>
              </w:rPr>
              <w:fldChar w:fldCharType="end"/>
            </w:r>
          </w:hyperlink>
        </w:p>
        <w:p w14:paraId="18CBAA72" w14:textId="763D7F55" w:rsidR="00376789" w:rsidRPr="003059A1" w:rsidRDefault="00376789">
          <w:pPr>
            <w:rPr>
              <w:rFonts w:asciiTheme="minorHAnsi" w:hAnsiTheme="minorHAnsi"/>
            </w:rPr>
          </w:pPr>
          <w:r w:rsidRPr="003059A1">
            <w:rPr>
              <w:rFonts w:asciiTheme="minorHAnsi" w:hAnsiTheme="minorHAnsi"/>
              <w:b/>
              <w:bCs/>
              <w:noProof/>
            </w:rPr>
            <w:fldChar w:fldCharType="end"/>
          </w:r>
        </w:p>
      </w:sdtContent>
    </w:sdt>
    <w:p w14:paraId="5856A8DC" w14:textId="77777777" w:rsidR="006A0907" w:rsidRPr="007C73DB" w:rsidRDefault="006A0907">
      <w:pPr>
        <w:spacing w:before="120" w:after="120" w:line="360" w:lineRule="auto"/>
        <w:rPr>
          <w:rFonts w:ascii="Georgia" w:eastAsia="Georgia" w:hAnsi="Georgia" w:cs="Georgia"/>
        </w:rPr>
      </w:pPr>
    </w:p>
    <w:p w14:paraId="0F98EAC6" w14:textId="77777777" w:rsidR="006A0907" w:rsidRPr="007C73DB" w:rsidRDefault="006A0907">
      <w:pPr>
        <w:spacing w:before="120" w:after="120"/>
        <w:rPr>
          <w:rFonts w:ascii="Georgia" w:eastAsia="Georgia" w:hAnsi="Georgia" w:cs="Georgia"/>
        </w:rPr>
      </w:pPr>
    </w:p>
    <w:p w14:paraId="78736227" w14:textId="77777777" w:rsidR="006A0907" w:rsidRDefault="006A0907">
      <w:pPr>
        <w:pBdr>
          <w:top w:val="nil"/>
          <w:left w:val="nil"/>
          <w:bottom w:val="nil"/>
          <w:right w:val="nil"/>
          <w:between w:val="nil"/>
        </w:pBdr>
        <w:ind w:left="720"/>
        <w:jc w:val="center"/>
        <w:rPr>
          <w:rFonts w:ascii="Georgia" w:eastAsia="Georgia" w:hAnsi="Georgia" w:cs="Georgia"/>
          <w:color w:val="000000"/>
          <w:sz w:val="20"/>
          <w:szCs w:val="20"/>
        </w:rPr>
      </w:pPr>
    </w:p>
    <w:p w14:paraId="7D896328" w14:textId="77777777" w:rsidR="006A0907" w:rsidRDefault="006A0907">
      <w:pPr>
        <w:pBdr>
          <w:top w:val="nil"/>
          <w:left w:val="nil"/>
          <w:bottom w:val="nil"/>
          <w:right w:val="nil"/>
          <w:between w:val="nil"/>
        </w:pBdr>
        <w:jc w:val="center"/>
        <w:rPr>
          <w:rFonts w:ascii="Georgia" w:eastAsia="Georgia" w:hAnsi="Georgia" w:cs="Georgia"/>
          <w:color w:val="000000"/>
          <w:sz w:val="20"/>
          <w:szCs w:val="20"/>
        </w:rPr>
      </w:pPr>
      <w:bookmarkStart w:id="1" w:name="_30j0zll" w:colFirst="0" w:colLast="0"/>
      <w:bookmarkEnd w:id="1"/>
    </w:p>
    <w:p w14:paraId="1AADF270" w14:textId="77777777" w:rsidR="00BE613E" w:rsidRDefault="00BE613E">
      <w:pPr>
        <w:rPr>
          <w:rFonts w:ascii="Cambria" w:eastAsia="Cambria" w:hAnsi="Cambria" w:cs="Cambria"/>
          <w:b/>
          <w:sz w:val="32"/>
          <w:szCs w:val="32"/>
        </w:rPr>
      </w:pPr>
    </w:p>
    <w:p w14:paraId="1E3A84BD" w14:textId="77777777" w:rsidR="006A0907" w:rsidRDefault="006A0907">
      <w:pPr>
        <w:pStyle w:val="Heading1"/>
        <w:rPr>
          <w:rFonts w:ascii="Georgia" w:eastAsia="Georgia" w:hAnsi="Georgia" w:cs="Georgia"/>
        </w:rPr>
      </w:pPr>
    </w:p>
    <w:p w14:paraId="4602F62A" w14:textId="77777777" w:rsidR="00E14429" w:rsidRDefault="00E14429" w:rsidP="00E14429"/>
    <w:p w14:paraId="7AAA893D" w14:textId="77777777" w:rsidR="00C153B0" w:rsidRDefault="00C153B0">
      <w:r>
        <w:br w:type="page"/>
      </w:r>
    </w:p>
    <w:p w14:paraId="7B5FDD25" w14:textId="77777777" w:rsidR="00E14429" w:rsidRPr="00E14429" w:rsidRDefault="00E14429" w:rsidP="00E14429"/>
    <w:p w14:paraId="27B3DB8A" w14:textId="77777777" w:rsidR="007C5817" w:rsidRDefault="007C5817" w:rsidP="000A3A41">
      <w:pPr>
        <w:pStyle w:val="Heading1"/>
        <w:numPr>
          <w:ilvl w:val="0"/>
          <w:numId w:val="12"/>
        </w:numPr>
        <w:rPr>
          <w:rFonts w:asciiTheme="minorHAnsi" w:eastAsia="Georgia" w:hAnsiTheme="minorHAnsi" w:cs="Georgia"/>
        </w:rPr>
      </w:pPr>
      <w:bookmarkStart w:id="2" w:name="_Toc243501976"/>
      <w:r>
        <w:rPr>
          <w:rFonts w:asciiTheme="minorHAnsi" w:eastAsia="Georgia" w:hAnsiTheme="minorHAnsi" w:cs="Georgia"/>
        </w:rPr>
        <w:t>Mission of Neighbors Link and Strategic Goals</w:t>
      </w:r>
      <w:bookmarkEnd w:id="2"/>
    </w:p>
    <w:p w14:paraId="39FA03CA" w14:textId="77777777" w:rsidR="002C1B09" w:rsidRDefault="002C1B09" w:rsidP="00540426">
      <w:pPr>
        <w:rPr>
          <w:rFonts w:ascii="Times New Roman" w:hAnsi="Times New Roman" w:cs="Times New Roman"/>
          <w:b/>
          <w:sz w:val="28"/>
          <w:szCs w:val="28"/>
        </w:rPr>
      </w:pPr>
    </w:p>
    <w:p w14:paraId="4770413C" w14:textId="77777777" w:rsidR="002C1B09" w:rsidRDefault="002C1B09" w:rsidP="002C1B09">
      <w:pPr>
        <w:jc w:val="center"/>
        <w:rPr>
          <w:rFonts w:ascii="Times New Roman" w:hAnsi="Times New Roman" w:cs="Times New Roman"/>
          <w:b/>
          <w:sz w:val="28"/>
          <w:szCs w:val="28"/>
        </w:rPr>
      </w:pPr>
    </w:p>
    <w:p w14:paraId="3883875E" w14:textId="77777777" w:rsidR="002C1B09" w:rsidRDefault="002C1B09" w:rsidP="002C1B09">
      <w:pPr>
        <w:jc w:val="center"/>
        <w:rPr>
          <w:rFonts w:ascii="Times New Roman" w:hAnsi="Times New Roman" w:cs="Times New Roman"/>
          <w:b/>
          <w:sz w:val="28"/>
          <w:szCs w:val="28"/>
        </w:rPr>
      </w:pPr>
    </w:p>
    <w:p w14:paraId="28ED028F" w14:textId="77777777" w:rsidR="002C1B09" w:rsidRDefault="00D80FB3" w:rsidP="002C1B09">
      <w:pPr>
        <w:jc w:val="center"/>
        <w:rPr>
          <w:rFonts w:ascii="Times New Roman" w:hAnsi="Times New Roman" w:cs="Times New Roman"/>
          <w:b/>
          <w:sz w:val="28"/>
          <w:szCs w:val="28"/>
        </w:rPr>
      </w:pPr>
      <w:r>
        <w:rPr>
          <w:noProof/>
        </w:rPr>
        <w:drawing>
          <wp:inline distT="0" distB="0" distL="0" distR="0" wp14:anchorId="1617078B" wp14:editId="0C892230">
            <wp:extent cx="4550387" cy="714375"/>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ain new logo to use horizont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74153" cy="812301"/>
                    </a:xfrm>
                    <a:prstGeom prst="rect">
                      <a:avLst/>
                    </a:prstGeom>
                  </pic:spPr>
                </pic:pic>
              </a:graphicData>
            </a:graphic>
          </wp:inline>
        </w:drawing>
      </w:r>
    </w:p>
    <w:p w14:paraId="2787E086" w14:textId="77777777" w:rsidR="002C1B09" w:rsidRDefault="002C1B09" w:rsidP="002C1B09">
      <w:pPr>
        <w:jc w:val="center"/>
        <w:rPr>
          <w:rFonts w:ascii="Times New Roman" w:hAnsi="Times New Roman" w:cs="Times New Roman"/>
          <w:b/>
          <w:sz w:val="28"/>
          <w:szCs w:val="28"/>
        </w:rPr>
      </w:pPr>
    </w:p>
    <w:p w14:paraId="22BD2D7A" w14:textId="77777777" w:rsidR="002C1B09" w:rsidRDefault="002C1B09" w:rsidP="002C1B09">
      <w:pPr>
        <w:jc w:val="center"/>
        <w:rPr>
          <w:rFonts w:ascii="Times New Roman" w:hAnsi="Times New Roman" w:cs="Times New Roman"/>
          <w:b/>
          <w:sz w:val="28"/>
          <w:szCs w:val="28"/>
        </w:rPr>
      </w:pPr>
    </w:p>
    <w:p w14:paraId="4E866F05" w14:textId="77777777" w:rsidR="002C1B09" w:rsidRDefault="002C1B09" w:rsidP="002C1B09">
      <w:pPr>
        <w:jc w:val="center"/>
        <w:rPr>
          <w:rFonts w:ascii="Times New Roman" w:hAnsi="Times New Roman" w:cs="Times New Roman"/>
          <w:b/>
          <w:sz w:val="28"/>
          <w:szCs w:val="28"/>
        </w:rPr>
      </w:pPr>
    </w:p>
    <w:p w14:paraId="165DFA85" w14:textId="77777777" w:rsidR="002C1B09" w:rsidRPr="00B96454" w:rsidRDefault="002C1B09" w:rsidP="002C1B09">
      <w:pPr>
        <w:jc w:val="center"/>
        <w:rPr>
          <w:rFonts w:ascii="Times New Roman" w:hAnsi="Times New Roman" w:cs="Times New Roman"/>
          <w:b/>
          <w:sz w:val="40"/>
          <w:szCs w:val="40"/>
        </w:rPr>
      </w:pPr>
      <w:r w:rsidRPr="00B96454">
        <w:rPr>
          <w:rFonts w:ascii="Times New Roman" w:hAnsi="Times New Roman" w:cs="Times New Roman"/>
          <w:b/>
          <w:sz w:val="40"/>
          <w:szCs w:val="40"/>
        </w:rPr>
        <w:t>MISSION</w:t>
      </w:r>
    </w:p>
    <w:p w14:paraId="2E6082C7" w14:textId="77777777" w:rsidR="002C1B09" w:rsidRDefault="002C1B09" w:rsidP="002C1B09">
      <w:pPr>
        <w:rPr>
          <w:rFonts w:ascii="Times New Roman" w:hAnsi="Times New Roman" w:cs="Times New Roman"/>
          <w:sz w:val="28"/>
          <w:szCs w:val="28"/>
        </w:rPr>
      </w:pPr>
    </w:p>
    <w:p w14:paraId="4785EA8D" w14:textId="77777777" w:rsidR="002C1B09" w:rsidRDefault="002C1B09" w:rsidP="002C1B09">
      <w:pPr>
        <w:rPr>
          <w:rFonts w:ascii="Times New Roman" w:hAnsi="Times New Roman" w:cs="Times New Roman"/>
          <w:sz w:val="28"/>
          <w:szCs w:val="28"/>
        </w:rPr>
      </w:pPr>
    </w:p>
    <w:p w14:paraId="77841064" w14:textId="77777777" w:rsidR="002C1B09" w:rsidRPr="00B96454" w:rsidRDefault="002C1B09" w:rsidP="002C1B09">
      <w:pPr>
        <w:rPr>
          <w:rFonts w:ascii="Times New Roman" w:hAnsi="Times New Roman" w:cs="Times New Roman"/>
          <w:sz w:val="36"/>
          <w:szCs w:val="36"/>
        </w:rPr>
      </w:pPr>
      <w:r w:rsidRPr="00B96454">
        <w:rPr>
          <w:rFonts w:ascii="Times New Roman" w:hAnsi="Times New Roman" w:cs="Times New Roman"/>
          <w:sz w:val="36"/>
          <w:szCs w:val="36"/>
        </w:rPr>
        <w:t xml:space="preserve">The mission of Neighbors Link is to strengthen the whole community by </w:t>
      </w:r>
      <w:r>
        <w:rPr>
          <w:rFonts w:ascii="Times New Roman" w:hAnsi="Times New Roman" w:cs="Times New Roman"/>
          <w:sz w:val="36"/>
          <w:szCs w:val="36"/>
        </w:rPr>
        <w:t>actively enhancing</w:t>
      </w:r>
      <w:r w:rsidRPr="00B96454">
        <w:rPr>
          <w:rFonts w:ascii="Times New Roman" w:hAnsi="Times New Roman" w:cs="Times New Roman"/>
          <w:sz w:val="36"/>
          <w:szCs w:val="36"/>
        </w:rPr>
        <w:t xml:space="preserve"> t</w:t>
      </w:r>
      <w:r>
        <w:rPr>
          <w:rFonts w:ascii="Times New Roman" w:hAnsi="Times New Roman" w:cs="Times New Roman"/>
          <w:sz w:val="36"/>
          <w:szCs w:val="36"/>
        </w:rPr>
        <w:t>he healthy integration of</w:t>
      </w:r>
      <w:r w:rsidRPr="00B96454">
        <w:rPr>
          <w:rFonts w:ascii="Times New Roman" w:hAnsi="Times New Roman" w:cs="Times New Roman"/>
          <w:sz w:val="36"/>
          <w:szCs w:val="36"/>
        </w:rPr>
        <w:t xml:space="preserve"> immigrants.</w:t>
      </w:r>
    </w:p>
    <w:p w14:paraId="2075BF1F" w14:textId="77777777" w:rsidR="002C1B09" w:rsidRPr="00B96454" w:rsidRDefault="002C1B09" w:rsidP="002C1B09">
      <w:pPr>
        <w:rPr>
          <w:rFonts w:ascii="Times New Roman" w:hAnsi="Times New Roman" w:cs="Times New Roman"/>
          <w:sz w:val="36"/>
          <w:szCs w:val="36"/>
        </w:rPr>
      </w:pPr>
    </w:p>
    <w:p w14:paraId="6031C63A" w14:textId="77777777" w:rsidR="002C1B09" w:rsidRPr="00B96454" w:rsidRDefault="002C1B09" w:rsidP="002C1B09">
      <w:pPr>
        <w:rPr>
          <w:rFonts w:ascii="Times New Roman" w:hAnsi="Times New Roman" w:cs="Times New Roman"/>
          <w:sz w:val="36"/>
          <w:szCs w:val="36"/>
        </w:rPr>
      </w:pPr>
      <w:r>
        <w:rPr>
          <w:rFonts w:ascii="Times New Roman" w:hAnsi="Times New Roman" w:cs="Times New Roman"/>
          <w:sz w:val="36"/>
          <w:szCs w:val="36"/>
        </w:rPr>
        <w:t>Strategy:  Educate, Empower, Employ</w:t>
      </w:r>
    </w:p>
    <w:p w14:paraId="708E8139" w14:textId="77777777" w:rsidR="002C1B09" w:rsidRPr="00B96454" w:rsidRDefault="002C1B09" w:rsidP="002C1B09">
      <w:pPr>
        <w:rPr>
          <w:rFonts w:ascii="Times New Roman" w:hAnsi="Times New Roman" w:cs="Times New Roman"/>
          <w:sz w:val="36"/>
          <w:szCs w:val="36"/>
        </w:rPr>
      </w:pPr>
    </w:p>
    <w:p w14:paraId="260065F7" w14:textId="77777777" w:rsidR="002C1B09" w:rsidRPr="00B96454" w:rsidRDefault="002C1B09" w:rsidP="002C1B09">
      <w:pPr>
        <w:rPr>
          <w:sz w:val="36"/>
          <w:szCs w:val="36"/>
        </w:rPr>
      </w:pPr>
    </w:p>
    <w:p w14:paraId="78546AC0" w14:textId="77777777" w:rsidR="002C1B09" w:rsidRDefault="002C1B09">
      <w:r>
        <w:br w:type="page"/>
      </w:r>
    </w:p>
    <w:p w14:paraId="59904687" w14:textId="77777777" w:rsidR="002C1B09" w:rsidRPr="00A131AB" w:rsidRDefault="002C1B09" w:rsidP="00A131AB"/>
    <w:p w14:paraId="0EEE8FC6" w14:textId="77777777" w:rsidR="002C3902" w:rsidRDefault="00AE71E9" w:rsidP="007B77BD">
      <w:pPr>
        <w:pStyle w:val="Heading2"/>
        <w:numPr>
          <w:ilvl w:val="0"/>
          <w:numId w:val="2"/>
        </w:numPr>
      </w:pPr>
      <w:bookmarkStart w:id="3" w:name="_Toc243501977"/>
      <w:r>
        <w:t xml:space="preserve">Strategic </w:t>
      </w:r>
      <w:r w:rsidR="002C3902">
        <w:t xml:space="preserve">Planning </w:t>
      </w:r>
      <w:r>
        <w:t xml:space="preserve">Priorities </w:t>
      </w:r>
      <w:r w:rsidR="002C3902">
        <w:t>(approved by Board Jan. 31, 2022)</w:t>
      </w:r>
      <w:bookmarkEnd w:id="3"/>
    </w:p>
    <w:p w14:paraId="710E5387" w14:textId="77777777" w:rsidR="002C3902" w:rsidRDefault="002C3902" w:rsidP="002C3902"/>
    <w:p w14:paraId="4DA74F83" w14:textId="77777777" w:rsidR="002C3902" w:rsidRDefault="002C3902" w:rsidP="002C3902"/>
    <w:p w14:paraId="26A23CF8" w14:textId="77777777" w:rsidR="002C3902" w:rsidRDefault="002C3902" w:rsidP="002C3902">
      <w:pPr>
        <w:jc w:val="center"/>
        <w:rPr>
          <w:b/>
          <w:bCs/>
        </w:rPr>
      </w:pPr>
      <w:r w:rsidRPr="00A04796">
        <w:rPr>
          <w:b/>
          <w:bCs/>
        </w:rPr>
        <w:t>NEIGHBORS LINK STRATEGIC PLANNING PRIORITIES</w:t>
      </w:r>
    </w:p>
    <w:p w14:paraId="3909AA8B" w14:textId="77777777" w:rsidR="002C3902" w:rsidRDefault="002C3902" w:rsidP="002C3902">
      <w:pPr>
        <w:jc w:val="center"/>
        <w:rPr>
          <w:b/>
          <w:bCs/>
        </w:rPr>
      </w:pPr>
      <w:r>
        <w:rPr>
          <w:b/>
          <w:bCs/>
        </w:rPr>
        <w:t>Updated: January 14, 2022</w:t>
      </w:r>
    </w:p>
    <w:p w14:paraId="42E07608" w14:textId="77777777" w:rsidR="002C3902" w:rsidRPr="00A04796" w:rsidRDefault="002C3902" w:rsidP="002C3902">
      <w:pPr>
        <w:jc w:val="center"/>
        <w:rPr>
          <w:b/>
          <w:bCs/>
        </w:rPr>
      </w:pPr>
      <w:r>
        <w:rPr>
          <w:b/>
          <w:bCs/>
        </w:rPr>
        <w:t>Approved by BOARD OF DIRECTORS January 31, 2022</w:t>
      </w:r>
    </w:p>
    <w:p w14:paraId="381CDB16" w14:textId="77777777" w:rsidR="002C3902" w:rsidRDefault="002C3902" w:rsidP="002C3902"/>
    <w:p w14:paraId="460DAE16" w14:textId="77777777" w:rsidR="002C3902" w:rsidRPr="00A04796" w:rsidRDefault="002C3902" w:rsidP="002C3902">
      <w:pPr>
        <w:rPr>
          <w:u w:val="single"/>
        </w:rPr>
      </w:pPr>
      <w:r w:rsidRPr="00A04796">
        <w:rPr>
          <w:u w:val="single"/>
        </w:rPr>
        <w:t>Introduction</w:t>
      </w:r>
    </w:p>
    <w:p w14:paraId="15DC6CB1" w14:textId="77777777" w:rsidR="002C3902" w:rsidRDefault="002C3902" w:rsidP="002C3902">
      <w:r>
        <w:t xml:space="preserve">Neighbors Link is a highly successful organization which has grown steadily, delivering increasingly strong results relative to its mission of the healthy integration of immigrants. Critical to this mission is to empower clients with an array of programs and community gathering places, while engaging with the broader community and advocating publicly for healthy immigrant integration. All of these efforts rely on strong partnerships with other community organizations to leverage Neighbors Link’s strategies as well as provide services and programs outside Neighbors Link’s areas of focus. </w:t>
      </w:r>
    </w:p>
    <w:p w14:paraId="44428EF4" w14:textId="77777777" w:rsidR="002C3902" w:rsidRDefault="002C3902" w:rsidP="002C3902"/>
    <w:p w14:paraId="4872F983" w14:textId="77777777" w:rsidR="002C3902" w:rsidRPr="00A04796" w:rsidRDefault="002C3902" w:rsidP="002C3902">
      <w:r>
        <w:t xml:space="preserve">As the organization continues to deliver current programs and services, the strategic plan emphasizes priorities to ensure the organization continues to thrive, while addressing the ever-growing and ever-changing needs of the communities we serve. Over the next five years, therefore, Neighbors </w:t>
      </w:r>
      <w:proofErr w:type="gramStart"/>
      <w:r>
        <w:t>Link  will</w:t>
      </w:r>
      <w:proofErr w:type="gramEnd"/>
      <w:r>
        <w:t xml:space="preserve"> focus specifically on three key strategic priorities:</w:t>
      </w:r>
    </w:p>
    <w:p w14:paraId="7DDAEC61" w14:textId="77777777" w:rsidR="002C3902" w:rsidRPr="00A04796" w:rsidRDefault="002C3902" w:rsidP="002C3902"/>
    <w:p w14:paraId="52AB449E" w14:textId="77777777" w:rsidR="002C3902" w:rsidRPr="00A04796" w:rsidRDefault="002C3902" w:rsidP="002C3902">
      <w:pPr>
        <w:rPr>
          <w:u w:val="single"/>
        </w:rPr>
      </w:pPr>
      <w:r w:rsidRPr="00A04796">
        <w:rPr>
          <w:u w:val="single"/>
        </w:rPr>
        <w:t>Strategic Priority 1: Enable clients’ unfettered participation in the digital economy and digital education.</w:t>
      </w:r>
    </w:p>
    <w:p w14:paraId="0F743326" w14:textId="77777777" w:rsidR="002C3902" w:rsidRPr="00A04796" w:rsidRDefault="002C3902" w:rsidP="002C3902"/>
    <w:p w14:paraId="77DAF2CC" w14:textId="77777777" w:rsidR="002C3902" w:rsidRPr="00A04796" w:rsidRDefault="002C3902" w:rsidP="002C3902">
      <w:r w:rsidRPr="009F7950">
        <w:t>To</w:t>
      </w:r>
      <w:r w:rsidRPr="00A04796">
        <w:t xml:space="preserve"> address the inadequate access to information technology experienced in the communities we serve, including the ability of </w:t>
      </w:r>
      <w:r>
        <w:t>the client</w:t>
      </w:r>
      <w:r w:rsidRPr="00A04796">
        <w:t xml:space="preserve"> population to leverage the internet, computers, and telephones, Neighbors Link will undertake to improve digital literacy and provide </w:t>
      </w:r>
      <w:r>
        <w:t>pathways to</w:t>
      </w:r>
      <w:r w:rsidRPr="00A04796">
        <w:t xml:space="preserve"> accessibility, </w:t>
      </w:r>
      <w:r w:rsidRPr="009F7950">
        <w:t>affordability,</w:t>
      </w:r>
      <w:r w:rsidRPr="00A04796">
        <w:t xml:space="preserve"> and digital skills.</w:t>
      </w:r>
    </w:p>
    <w:p w14:paraId="25A16C94" w14:textId="77777777" w:rsidR="002C3902" w:rsidRPr="00A04796" w:rsidRDefault="002C3902" w:rsidP="002C3902"/>
    <w:p w14:paraId="3CCF35F8" w14:textId="77777777" w:rsidR="002C3902" w:rsidRPr="00A04796" w:rsidRDefault="002C3902" w:rsidP="002C3902">
      <w:pPr>
        <w:rPr>
          <w:u w:val="single"/>
        </w:rPr>
      </w:pPr>
      <w:r w:rsidRPr="00A04796">
        <w:rPr>
          <w:u w:val="single"/>
        </w:rPr>
        <w:t>Strategic Priority 2: Empower upward mobility of clients.</w:t>
      </w:r>
    </w:p>
    <w:p w14:paraId="74563A84" w14:textId="77777777" w:rsidR="002C3902" w:rsidRDefault="002C3902" w:rsidP="002C3902"/>
    <w:p w14:paraId="2B0FC879" w14:textId="77777777" w:rsidR="002C3902" w:rsidRPr="00A04796" w:rsidRDefault="002C3902" w:rsidP="002C3902">
      <w:r>
        <w:t>Neighbors Link will enhance client access to</w:t>
      </w:r>
      <w:r w:rsidRPr="00A04796">
        <w:t xml:space="preserve"> improved career pathways</w:t>
      </w:r>
      <w:r>
        <w:t xml:space="preserve"> through</w:t>
      </w:r>
      <w:r w:rsidRPr="00A04796">
        <w:t xml:space="preserve"> acquisition and development of skill</w:t>
      </w:r>
      <w:r>
        <w:t>s,</w:t>
      </w:r>
      <w:r w:rsidRPr="00A04796">
        <w:t xml:space="preserve"> expanded educational achievement opportunities, and expanded work force development opportunities</w:t>
      </w:r>
      <w:r>
        <w:t>. Because mental health wellbeing is key to personal development and advancement, Neighbors Link will help address clients’ mental health needs through its resources as well as those of partner organizations,</w:t>
      </w:r>
    </w:p>
    <w:p w14:paraId="178AA0CD" w14:textId="77777777" w:rsidR="002C3902" w:rsidRPr="00A04796" w:rsidRDefault="002C3902" w:rsidP="002C3902"/>
    <w:p w14:paraId="3C479FF4" w14:textId="77777777" w:rsidR="002C3902" w:rsidRPr="00A04796" w:rsidRDefault="002C3902" w:rsidP="002C3902">
      <w:pPr>
        <w:rPr>
          <w:u w:val="single"/>
        </w:rPr>
      </w:pPr>
      <w:r w:rsidRPr="00A04796">
        <w:rPr>
          <w:u w:val="single"/>
        </w:rPr>
        <w:t>Strategic Priority 3: Strengthen the organization as it grows.</w:t>
      </w:r>
    </w:p>
    <w:p w14:paraId="22D0386C" w14:textId="77777777" w:rsidR="002C3902" w:rsidRDefault="002C3902" w:rsidP="002C3902"/>
    <w:p w14:paraId="2911467A" w14:textId="77777777" w:rsidR="00487FEB" w:rsidRDefault="002C3902" w:rsidP="006950CA">
      <w:r w:rsidRPr="00A04796">
        <w:t xml:space="preserve">In order to ensure that </w:t>
      </w:r>
      <w:r>
        <w:t>the organization</w:t>
      </w:r>
      <w:r w:rsidRPr="00A04796">
        <w:t xml:space="preserve"> has the tools and resources it needs for future sustainability and strength, </w:t>
      </w:r>
      <w:r>
        <w:t xml:space="preserve">Neighbors Link will </w:t>
      </w:r>
      <w:r w:rsidRPr="00A04796">
        <w:t>invest</w:t>
      </w:r>
      <w:r>
        <w:t xml:space="preserve"> additional</w:t>
      </w:r>
      <w:r w:rsidRPr="00A04796">
        <w:t xml:space="preserve"> </w:t>
      </w:r>
      <w:r>
        <w:t>resources</w:t>
      </w:r>
      <w:r w:rsidRPr="00A04796">
        <w:t xml:space="preserve"> in the following: (1) internal technology and infrastructure capabilities; (2) human resources management</w:t>
      </w:r>
      <w:r>
        <w:t xml:space="preserve">, including </w:t>
      </w:r>
      <w:r w:rsidRPr="00A04796">
        <w:t xml:space="preserve">employee </w:t>
      </w:r>
      <w:r>
        <w:t xml:space="preserve">mental health wellbeing and </w:t>
      </w:r>
      <w:r w:rsidRPr="00A04796">
        <w:t>training and development;</w:t>
      </w:r>
      <w:r>
        <w:t xml:space="preserve"> (3) increased capabilities for analysis of program outcomes;</w:t>
      </w:r>
      <w:r w:rsidRPr="00A04796">
        <w:t xml:space="preserve"> </w:t>
      </w:r>
      <w:proofErr w:type="gramStart"/>
      <w:r w:rsidRPr="00A04796">
        <w:t>and  (</w:t>
      </w:r>
      <w:proofErr w:type="gramEnd"/>
      <w:r>
        <w:t>4</w:t>
      </w:r>
      <w:r w:rsidRPr="00A04796">
        <w:t>) long-</w:t>
      </w:r>
      <w:proofErr w:type="gramStart"/>
      <w:r w:rsidRPr="00A04796">
        <w:t xml:space="preserve">term </w:t>
      </w:r>
      <w:r>
        <w:t xml:space="preserve"> internal</w:t>
      </w:r>
      <w:proofErr w:type="gramEnd"/>
      <w:r>
        <w:t xml:space="preserve"> </w:t>
      </w:r>
      <w:r w:rsidRPr="00A04796">
        <w:t>financial planning and investment</w:t>
      </w:r>
      <w:r>
        <w:t>.</w:t>
      </w:r>
    </w:p>
    <w:p w14:paraId="16C9757D" w14:textId="77777777" w:rsidR="00195C16" w:rsidRPr="00F05B67" w:rsidRDefault="00195C16" w:rsidP="00F05B67"/>
    <w:p w14:paraId="49ACF49B" w14:textId="77777777" w:rsidR="00FE3628" w:rsidRDefault="003175D6" w:rsidP="007B77BD">
      <w:pPr>
        <w:pStyle w:val="Heading2"/>
        <w:numPr>
          <w:ilvl w:val="0"/>
          <w:numId w:val="2"/>
        </w:numPr>
      </w:pPr>
      <w:bookmarkStart w:id="4" w:name="_Toc243501978"/>
      <w:r>
        <w:rPr>
          <w:noProof/>
        </w:rPr>
        <w:lastRenderedPageBreak/>
        <w:drawing>
          <wp:anchor distT="0" distB="0" distL="114300" distR="114300" simplePos="0" relativeHeight="251678720" behindDoc="0" locked="0" layoutInCell="1" allowOverlap="1" wp14:anchorId="55D3BCE7" wp14:editId="3702CF72">
            <wp:simplePos x="0" y="0"/>
            <wp:positionH relativeFrom="column">
              <wp:posOffset>0</wp:posOffset>
            </wp:positionH>
            <wp:positionV relativeFrom="paragraph">
              <wp:posOffset>265430</wp:posOffset>
            </wp:positionV>
            <wp:extent cx="6753225" cy="8731250"/>
            <wp:effectExtent l="0" t="0" r="9525"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Examples of Excellence - Neighbors Link11024_1.jpg"/>
                    <pic:cNvPicPr/>
                  </pic:nvPicPr>
                  <pic:blipFill>
                    <a:blip r:embed="rId10">
                      <a:extLst>
                        <a:ext uri="{28A0092B-C50C-407E-A947-70E740481C1C}">
                          <a14:useLocalDpi xmlns:a14="http://schemas.microsoft.com/office/drawing/2010/main" val="0"/>
                        </a:ext>
                      </a:extLst>
                    </a:blip>
                    <a:stretch>
                      <a:fillRect/>
                    </a:stretch>
                  </pic:blipFill>
                  <pic:spPr>
                    <a:xfrm>
                      <a:off x="0" y="0"/>
                      <a:ext cx="6753225" cy="8731250"/>
                    </a:xfrm>
                    <a:prstGeom prst="rect">
                      <a:avLst/>
                    </a:prstGeom>
                  </pic:spPr>
                </pic:pic>
              </a:graphicData>
            </a:graphic>
            <wp14:sizeRelH relativeFrom="page">
              <wp14:pctWidth>0</wp14:pctWidth>
            </wp14:sizeRelH>
            <wp14:sizeRelV relativeFrom="page">
              <wp14:pctHeight>0</wp14:pctHeight>
            </wp14:sizeRelV>
          </wp:anchor>
        </w:drawing>
      </w:r>
      <w:r w:rsidR="001F0770">
        <w:t>Excellence Award</w:t>
      </w:r>
      <w:bookmarkEnd w:id="4"/>
    </w:p>
    <w:p w14:paraId="0B30C0FE" w14:textId="77777777" w:rsidR="00C93723" w:rsidRDefault="003175D6">
      <w:r>
        <w:rPr>
          <w:noProof/>
        </w:rPr>
        <w:lastRenderedPageBreak/>
        <w:drawing>
          <wp:inline distT="0" distB="0" distL="0" distR="0" wp14:anchorId="01DD26FA" wp14:editId="1C2D0124">
            <wp:extent cx="6858000" cy="886714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Examples of Excellence - Neighbors Link11024_2.jpg"/>
                    <pic:cNvPicPr/>
                  </pic:nvPicPr>
                  <pic:blipFill>
                    <a:blip r:embed="rId11">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14:paraId="68688C37" w14:textId="77777777" w:rsidR="0031231E" w:rsidRDefault="00C93723" w:rsidP="007B77BD">
      <w:pPr>
        <w:pStyle w:val="Heading2"/>
        <w:numPr>
          <w:ilvl w:val="0"/>
          <w:numId w:val="2"/>
        </w:numPr>
      </w:pPr>
      <w:bookmarkStart w:id="5" w:name="_Toc243501979"/>
      <w:r>
        <w:rPr>
          <w:noProof/>
        </w:rPr>
        <w:lastRenderedPageBreak/>
        <w:drawing>
          <wp:anchor distT="0" distB="0" distL="114300" distR="114300" simplePos="0" relativeHeight="251744256" behindDoc="0" locked="0" layoutInCell="1" allowOverlap="1" wp14:anchorId="43B48845" wp14:editId="05917E07">
            <wp:simplePos x="0" y="0"/>
            <wp:positionH relativeFrom="column">
              <wp:posOffset>399141</wp:posOffset>
            </wp:positionH>
            <wp:positionV relativeFrom="paragraph">
              <wp:posOffset>325189</wp:posOffset>
            </wp:positionV>
            <wp:extent cx="6174105" cy="7982585"/>
            <wp:effectExtent l="0" t="0" r="0" b="0"/>
            <wp:wrapSquare wrapText="bothSides"/>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One Step Closer to Dayspring - Westhab1024_1.jpg"/>
                    <pic:cNvPicPr/>
                  </pic:nvPicPr>
                  <pic:blipFill>
                    <a:blip r:embed="rId12">
                      <a:extLst>
                        <a:ext uri="{28A0092B-C50C-407E-A947-70E740481C1C}">
                          <a14:useLocalDpi xmlns:a14="http://schemas.microsoft.com/office/drawing/2010/main" val="0"/>
                        </a:ext>
                      </a:extLst>
                    </a:blip>
                    <a:stretch>
                      <a:fillRect/>
                    </a:stretch>
                  </pic:blipFill>
                  <pic:spPr>
                    <a:xfrm>
                      <a:off x="0" y="0"/>
                      <a:ext cx="6174105" cy="7982585"/>
                    </a:xfrm>
                    <a:prstGeom prst="rect">
                      <a:avLst/>
                    </a:prstGeom>
                  </pic:spPr>
                </pic:pic>
              </a:graphicData>
            </a:graphic>
            <wp14:sizeRelH relativeFrom="page">
              <wp14:pctWidth>0</wp14:pctWidth>
            </wp14:sizeRelH>
            <wp14:sizeRelV relativeFrom="page">
              <wp14:pctHeight>0</wp14:pctHeight>
            </wp14:sizeRelV>
          </wp:anchor>
        </w:drawing>
      </w:r>
      <w:r w:rsidR="00C87099">
        <w:t>Article</w:t>
      </w:r>
      <w:proofErr w:type="gramStart"/>
      <w:r w:rsidR="00C87099">
        <w:t xml:space="preserve">:  </w:t>
      </w:r>
      <w:r>
        <w:t>One</w:t>
      </w:r>
      <w:proofErr w:type="gramEnd"/>
      <w:r>
        <w:t xml:space="preserve"> Step Close</w:t>
      </w:r>
      <w:r w:rsidR="00963E4C">
        <w:t xml:space="preserve">r </w:t>
      </w:r>
      <w:proofErr w:type="gramStart"/>
      <w:r w:rsidR="00963E4C">
        <w:t>To</w:t>
      </w:r>
      <w:proofErr w:type="gramEnd"/>
      <w:r>
        <w:t xml:space="preserve"> Dayspring</w:t>
      </w:r>
      <w:bookmarkEnd w:id="5"/>
    </w:p>
    <w:p w14:paraId="0DD7FFD0" w14:textId="77777777" w:rsidR="0006022F" w:rsidRPr="0006022F" w:rsidRDefault="00C93723" w:rsidP="0006022F">
      <w:r>
        <w:rPr>
          <w:noProof/>
        </w:rPr>
        <w:lastRenderedPageBreak/>
        <w:drawing>
          <wp:inline distT="0" distB="0" distL="0" distR="0" wp14:anchorId="399C82A6" wp14:editId="444CE54F">
            <wp:extent cx="6858000" cy="886714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One Step Closer to Dayspring - Westhab1024_2.jpg"/>
                    <pic:cNvPicPr/>
                  </pic:nvPicPr>
                  <pic:blipFill>
                    <a:blip r:embed="rId13">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r>
        <w:rPr>
          <w:noProof/>
        </w:rPr>
        <w:lastRenderedPageBreak/>
        <w:drawing>
          <wp:inline distT="0" distB="0" distL="0" distR="0" wp14:anchorId="5505DAB8" wp14:editId="5CA4A892">
            <wp:extent cx="6858000" cy="886714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One Step Closer to Dayspring - Westhab1024_3.jpg"/>
                    <pic:cNvPicPr/>
                  </pic:nvPicPr>
                  <pic:blipFill>
                    <a:blip r:embed="rId14">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r>
        <w:rPr>
          <w:noProof/>
        </w:rPr>
        <w:lastRenderedPageBreak/>
        <w:drawing>
          <wp:inline distT="0" distB="0" distL="0" distR="0" wp14:anchorId="33E3E02D" wp14:editId="481BF0D8">
            <wp:extent cx="6858000" cy="886714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One Step Closer to Dayspring - Westhab1024_4.jpg"/>
                    <pic:cNvPicPr/>
                  </pic:nvPicPr>
                  <pic:blipFill>
                    <a:blip r:embed="rId15">
                      <a:extLst>
                        <a:ext uri="{28A0092B-C50C-407E-A947-70E740481C1C}">
                          <a14:useLocalDpi xmlns:a14="http://schemas.microsoft.com/office/drawing/2010/main" val="0"/>
                        </a:ext>
                      </a:extLst>
                    </a:blip>
                    <a:stretch>
                      <a:fillRect/>
                    </a:stretch>
                  </pic:blipFill>
                  <pic:spPr>
                    <a:xfrm>
                      <a:off x="0" y="0"/>
                      <a:ext cx="6858000" cy="8867140"/>
                    </a:xfrm>
                    <a:prstGeom prst="rect">
                      <a:avLst/>
                    </a:prstGeom>
                  </pic:spPr>
                </pic:pic>
              </a:graphicData>
            </a:graphic>
          </wp:inline>
        </w:drawing>
      </w:r>
    </w:p>
    <w:p w14:paraId="327D7C45" w14:textId="77777777" w:rsidR="00843C64" w:rsidRDefault="00AA45CA" w:rsidP="000A3A41">
      <w:pPr>
        <w:pStyle w:val="Heading1"/>
        <w:numPr>
          <w:ilvl w:val="0"/>
          <w:numId w:val="12"/>
        </w:numPr>
        <w:rPr>
          <w:rFonts w:asciiTheme="minorHAnsi" w:eastAsia="Georgia" w:hAnsiTheme="minorHAnsi" w:cs="Georgia"/>
        </w:rPr>
      </w:pPr>
      <w:bookmarkStart w:id="6" w:name="_Toc243501980"/>
      <w:r>
        <w:rPr>
          <w:rFonts w:asciiTheme="minorHAnsi" w:eastAsia="Georgia" w:hAnsiTheme="minorHAnsi" w:cs="Georgia"/>
        </w:rPr>
        <w:lastRenderedPageBreak/>
        <w:t xml:space="preserve">Board </w:t>
      </w:r>
      <w:r w:rsidR="003804C2">
        <w:rPr>
          <w:rFonts w:asciiTheme="minorHAnsi" w:eastAsia="Georgia" w:hAnsiTheme="minorHAnsi" w:cs="Georgia"/>
        </w:rPr>
        <w:t>Overview</w:t>
      </w:r>
      <w:r w:rsidR="007702CF">
        <w:rPr>
          <w:rFonts w:asciiTheme="minorHAnsi" w:eastAsia="Georgia" w:hAnsiTheme="minorHAnsi" w:cs="Georgia"/>
        </w:rPr>
        <w:t xml:space="preserve"> and Resources</w:t>
      </w:r>
      <w:bookmarkEnd w:id="6"/>
    </w:p>
    <w:p w14:paraId="13153544" w14:textId="77777777" w:rsidR="007702CF" w:rsidRPr="007702CF" w:rsidRDefault="007C7383" w:rsidP="007702CF">
      <w:pPr>
        <w:pStyle w:val="Heading2"/>
        <w:numPr>
          <w:ilvl w:val="0"/>
          <w:numId w:val="3"/>
        </w:numPr>
        <w:rPr>
          <w:rStyle w:val="Hyperlink"/>
          <w:color w:val="auto"/>
          <w:u w:val="none"/>
        </w:rPr>
      </w:pPr>
      <w:bookmarkStart w:id="7" w:name="_Toc243501981"/>
      <w:r>
        <w:t xml:space="preserve">Our Website and </w:t>
      </w:r>
      <w:proofErr w:type="gramStart"/>
      <w:r w:rsidR="007702CF">
        <w:t>The</w:t>
      </w:r>
      <w:proofErr w:type="gramEnd"/>
      <w:r w:rsidR="007702CF">
        <w:t xml:space="preserve"> </w:t>
      </w:r>
      <w:hyperlink r:id="rId16" w:history="1">
        <w:r w:rsidR="007702CF" w:rsidRPr="000577D8">
          <w:rPr>
            <w:rStyle w:val="Hyperlink"/>
          </w:rPr>
          <w:t>Board Portal</w:t>
        </w:r>
        <w:bookmarkEnd w:id="7"/>
      </w:hyperlink>
    </w:p>
    <w:p w14:paraId="2FA92F25" w14:textId="77777777" w:rsidR="007702CF" w:rsidRDefault="007702CF" w:rsidP="007702CF"/>
    <w:p w14:paraId="08827630" w14:textId="77777777" w:rsidR="00B73033" w:rsidRDefault="007702CF" w:rsidP="00B73033">
      <w:pPr>
        <w:shd w:val="clear" w:color="auto" w:fill="FFFFFF"/>
      </w:pPr>
      <w:r>
        <w:t xml:space="preserve">The Board Portal is accessed through our </w:t>
      </w:r>
      <w:hyperlink r:id="rId17" w:history="1">
        <w:r w:rsidRPr="007C7383">
          <w:rPr>
            <w:rStyle w:val="Hyperlink"/>
          </w:rPr>
          <w:t>Neighbors Link Website</w:t>
        </w:r>
      </w:hyperlink>
      <w:r>
        <w:t xml:space="preserve"> under “Who We Are”.  The portal is password protected.  The password is changed every six months and </w:t>
      </w:r>
      <w:r w:rsidR="00B73033">
        <w:t>is</w:t>
      </w:r>
      <w:r>
        <w:t xml:space="preserve"> provided by our </w:t>
      </w:r>
      <w:r w:rsidR="00B73033">
        <w:t xml:space="preserve">Communications and Social Media Manager, Katie Graves-Abe, email:  </w:t>
      </w:r>
      <w:hyperlink r:id="rId18" w:history="1">
        <w:r w:rsidR="00B73033" w:rsidRPr="008F4FA3">
          <w:rPr>
            <w:rStyle w:val="Hyperlink"/>
          </w:rPr>
          <w:t>kgraves-abe@neighborslink.org</w:t>
        </w:r>
      </w:hyperlink>
    </w:p>
    <w:p w14:paraId="0FFCB774" w14:textId="77777777" w:rsidR="00B73033" w:rsidRDefault="00B73033" w:rsidP="00B73033">
      <w:pPr>
        <w:shd w:val="clear" w:color="auto" w:fill="FFFFFF"/>
      </w:pPr>
    </w:p>
    <w:p w14:paraId="6D169077" w14:textId="77777777" w:rsidR="00B73033" w:rsidRDefault="00B73033" w:rsidP="00B73033">
      <w:pPr>
        <w:shd w:val="clear" w:color="auto" w:fill="FFFFFF"/>
      </w:pPr>
      <w:r>
        <w:t>Documents for Board Meetings are uploaded to the portal on Thursday before a Board Meeting</w:t>
      </w:r>
      <w:r w:rsidR="007C7383">
        <w:t xml:space="preserve"> and are </w:t>
      </w:r>
      <w:r>
        <w:t>organized by Board Meeting Date.</w:t>
      </w:r>
    </w:p>
    <w:p w14:paraId="15B10F55" w14:textId="77777777" w:rsidR="00B73033" w:rsidRDefault="00B73033" w:rsidP="00B73033">
      <w:pPr>
        <w:shd w:val="clear" w:color="auto" w:fill="FFFFFF"/>
      </w:pPr>
    </w:p>
    <w:p w14:paraId="44A5EB26" w14:textId="77777777" w:rsidR="00B73033" w:rsidRDefault="00B73033" w:rsidP="00B73033">
      <w:pPr>
        <w:shd w:val="clear" w:color="auto" w:fill="FFFFFF"/>
      </w:pPr>
      <w:r>
        <w:t>General Documents are also kept on the Board Portal in three sections:</w:t>
      </w:r>
    </w:p>
    <w:p w14:paraId="2C3ADE48" w14:textId="77777777" w:rsidR="00B73033" w:rsidRDefault="00B73033" w:rsidP="00B73033">
      <w:pPr>
        <w:shd w:val="clear" w:color="auto" w:fill="FFFFFF"/>
      </w:pPr>
    </w:p>
    <w:p w14:paraId="696E42F3" w14:textId="77777777" w:rsidR="00B73033" w:rsidRDefault="00B73033" w:rsidP="00B73033">
      <w:pPr>
        <w:pStyle w:val="ListParagraph"/>
        <w:numPr>
          <w:ilvl w:val="0"/>
          <w:numId w:val="39"/>
        </w:numPr>
        <w:shd w:val="clear" w:color="auto" w:fill="FFFFFF"/>
      </w:pPr>
      <w:r>
        <w:t>Current Versions of the Board Calendar, Contacts and Structure</w:t>
      </w:r>
    </w:p>
    <w:p w14:paraId="460B5977" w14:textId="77777777" w:rsidR="00B73033" w:rsidRDefault="00B73033" w:rsidP="00B73033">
      <w:pPr>
        <w:pStyle w:val="ListParagraph"/>
        <w:numPr>
          <w:ilvl w:val="0"/>
          <w:numId w:val="39"/>
        </w:numPr>
        <w:shd w:val="clear" w:color="auto" w:fill="FFFFFF"/>
      </w:pPr>
      <w:r>
        <w:t>Organizational Documents</w:t>
      </w:r>
    </w:p>
    <w:p w14:paraId="3C74075E" w14:textId="77777777" w:rsidR="00B73033" w:rsidRDefault="00B73033" w:rsidP="00B73033">
      <w:pPr>
        <w:pStyle w:val="ListParagraph"/>
        <w:numPr>
          <w:ilvl w:val="0"/>
          <w:numId w:val="39"/>
        </w:numPr>
        <w:shd w:val="clear" w:color="auto" w:fill="FFFFFF"/>
      </w:pPr>
      <w:r>
        <w:t>Additional Reference Documents</w:t>
      </w:r>
    </w:p>
    <w:p w14:paraId="4A4B7285" w14:textId="77777777" w:rsidR="007C7383" w:rsidRDefault="007C7383" w:rsidP="007C7383">
      <w:pPr>
        <w:shd w:val="clear" w:color="auto" w:fill="FFFFFF"/>
      </w:pPr>
    </w:p>
    <w:p w14:paraId="4B753C32" w14:textId="77777777" w:rsidR="007C7383" w:rsidRDefault="007C7383" w:rsidP="007C7383">
      <w:pPr>
        <w:shd w:val="clear" w:color="auto" w:fill="FFFFFF"/>
      </w:pPr>
    </w:p>
    <w:p w14:paraId="6B9328DF" w14:textId="77777777" w:rsidR="00B73033" w:rsidRDefault="00B73033" w:rsidP="00B73033">
      <w:pPr>
        <w:shd w:val="clear" w:color="auto" w:fill="FFFFFF"/>
        <w:rPr>
          <w:rFonts w:ascii="Arial" w:eastAsia="Times New Roman" w:hAnsi="Arial" w:cs="Arial"/>
          <w:color w:val="222222"/>
        </w:rPr>
      </w:pPr>
    </w:p>
    <w:p w14:paraId="0793E3A2" w14:textId="77777777" w:rsidR="00B73033" w:rsidRDefault="00B73033" w:rsidP="00B73033">
      <w:pPr>
        <w:shd w:val="clear" w:color="auto" w:fill="FFFFFF"/>
        <w:rPr>
          <w:rFonts w:ascii="Arial" w:eastAsia="Times New Roman" w:hAnsi="Arial" w:cs="Arial"/>
          <w:color w:val="222222"/>
        </w:rPr>
      </w:pPr>
    </w:p>
    <w:p w14:paraId="4F9071A0" w14:textId="77777777" w:rsidR="00B73033" w:rsidRDefault="00B73033" w:rsidP="00B73033">
      <w:pPr>
        <w:shd w:val="clear" w:color="auto" w:fill="FFFFFF"/>
      </w:pPr>
    </w:p>
    <w:p w14:paraId="7363F4AB" w14:textId="77777777" w:rsidR="003804C2" w:rsidRPr="003804C2" w:rsidRDefault="00B73033" w:rsidP="003804C2">
      <w:pPr>
        <w:pStyle w:val="Heading2"/>
        <w:numPr>
          <w:ilvl w:val="0"/>
          <w:numId w:val="3"/>
        </w:numPr>
      </w:pPr>
      <w:bookmarkStart w:id="8" w:name="_Toc243501982"/>
      <w:r>
        <w:t>Board Organization</w:t>
      </w:r>
      <w:bookmarkEnd w:id="8"/>
    </w:p>
    <w:p w14:paraId="5CAE3363" w14:textId="77777777" w:rsidR="00A8059D" w:rsidRDefault="00A92269" w:rsidP="003C216A">
      <w:r>
        <w:rPr>
          <w:noProof/>
        </w:rPr>
        <w:drawing>
          <wp:inline distT="0" distB="0" distL="0" distR="0" wp14:anchorId="72F367C8" wp14:editId="4DE6E85C">
            <wp:extent cx="6858000" cy="3856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ientation for Staff board org chart powerpoint 2025Nov.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58000" cy="3856990"/>
                    </a:xfrm>
                    <a:prstGeom prst="rect">
                      <a:avLst/>
                    </a:prstGeom>
                  </pic:spPr>
                </pic:pic>
              </a:graphicData>
            </a:graphic>
          </wp:inline>
        </w:drawing>
      </w:r>
    </w:p>
    <w:p w14:paraId="21F65321" w14:textId="77777777" w:rsidR="008F5C86" w:rsidRDefault="008F5C86" w:rsidP="00A8059D">
      <w:pPr>
        <w:rPr>
          <w:noProof/>
        </w:rPr>
      </w:pPr>
    </w:p>
    <w:p w14:paraId="01DFDDA0" w14:textId="11CE4185" w:rsidR="00A8059D" w:rsidRDefault="0029528E" w:rsidP="00A8059D">
      <w:r>
        <w:rPr>
          <w:noProof/>
        </w:rPr>
        <w:lastRenderedPageBreak/>
        <w:drawing>
          <wp:inline distT="0" distB="0" distL="0" distR="0" wp14:anchorId="30B43760" wp14:editId="2D5FC3CA">
            <wp:extent cx="6858000" cy="8317279"/>
            <wp:effectExtent l="0" t="0" r="0" b="7620"/>
            <wp:docPr id="155741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41756" name="Picture 155741756"/>
                    <pic:cNvPicPr/>
                  </pic:nvPicPr>
                  <pic:blipFill rotWithShape="1">
                    <a:blip r:embed="rId20" cstate="print">
                      <a:extLst>
                        <a:ext uri="{28A0092B-C50C-407E-A947-70E740481C1C}">
                          <a14:useLocalDpi xmlns:a14="http://schemas.microsoft.com/office/drawing/2010/main" val="0"/>
                        </a:ext>
                      </a:extLst>
                    </a:blip>
                    <a:srcRect t="6275"/>
                    <a:stretch>
                      <a:fillRect/>
                    </a:stretch>
                  </pic:blipFill>
                  <pic:spPr bwMode="auto">
                    <a:xfrm>
                      <a:off x="0" y="0"/>
                      <a:ext cx="6858000" cy="8317279"/>
                    </a:xfrm>
                    <a:prstGeom prst="rect">
                      <a:avLst/>
                    </a:prstGeom>
                    <a:ln>
                      <a:noFill/>
                    </a:ln>
                    <a:extLst>
                      <a:ext uri="{53640926-AAD7-44D8-BBD7-CCE9431645EC}">
                        <a14:shadowObscured xmlns:a14="http://schemas.microsoft.com/office/drawing/2010/main"/>
                      </a:ext>
                    </a:extLst>
                  </pic:spPr>
                </pic:pic>
              </a:graphicData>
            </a:graphic>
          </wp:inline>
        </w:drawing>
      </w:r>
    </w:p>
    <w:p w14:paraId="0446054A" w14:textId="6CCBCD02" w:rsidR="00A8059D" w:rsidRDefault="0029528E" w:rsidP="00A8059D">
      <w:r>
        <w:rPr>
          <w:noProof/>
        </w:rPr>
        <w:lastRenderedPageBreak/>
        <w:drawing>
          <wp:inline distT="0" distB="0" distL="0" distR="0" wp14:anchorId="6184A4BC" wp14:editId="1470259D">
            <wp:extent cx="6576364" cy="3218986"/>
            <wp:effectExtent l="0" t="0" r="0" b="635"/>
            <wp:docPr id="10734494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49450" name="Picture 1073449450"/>
                    <pic:cNvPicPr/>
                  </pic:nvPicPr>
                  <pic:blipFill rotWithShape="1">
                    <a:blip r:embed="rId21" cstate="print">
                      <a:extLst>
                        <a:ext uri="{28A0092B-C50C-407E-A947-70E740481C1C}">
                          <a14:useLocalDpi xmlns:a14="http://schemas.microsoft.com/office/drawing/2010/main" val="0"/>
                        </a:ext>
                      </a:extLst>
                    </a:blip>
                    <a:srcRect l="6081" t="8007" r="5870" b="36216"/>
                    <a:stretch>
                      <a:fillRect/>
                    </a:stretch>
                  </pic:blipFill>
                  <pic:spPr bwMode="auto">
                    <a:xfrm>
                      <a:off x="0" y="0"/>
                      <a:ext cx="6607442" cy="3234198"/>
                    </a:xfrm>
                    <a:prstGeom prst="rect">
                      <a:avLst/>
                    </a:prstGeom>
                    <a:ln>
                      <a:noFill/>
                    </a:ln>
                    <a:extLst>
                      <a:ext uri="{53640926-AAD7-44D8-BBD7-CCE9431645EC}">
                        <a14:shadowObscured xmlns:a14="http://schemas.microsoft.com/office/drawing/2010/main"/>
                      </a:ext>
                    </a:extLst>
                  </pic:spPr>
                </pic:pic>
              </a:graphicData>
            </a:graphic>
          </wp:inline>
        </w:drawing>
      </w:r>
    </w:p>
    <w:p w14:paraId="0D45AA46" w14:textId="77777777" w:rsidR="00A8059D" w:rsidRDefault="00A8059D" w:rsidP="00A8059D"/>
    <w:p w14:paraId="44A2075A" w14:textId="35FC8361" w:rsidR="00A8059D" w:rsidRDefault="00A8059D" w:rsidP="00A8059D"/>
    <w:p w14:paraId="1700E0AB" w14:textId="139663C7" w:rsidR="000A2B55" w:rsidRDefault="000A2B55" w:rsidP="00A8059D">
      <w:pPr>
        <w:rPr>
          <w:noProof/>
        </w:rPr>
      </w:pPr>
    </w:p>
    <w:p w14:paraId="17B7ABF5" w14:textId="77777777" w:rsidR="00A8059D" w:rsidRDefault="00A8059D" w:rsidP="00A8059D"/>
    <w:p w14:paraId="7C4C9371" w14:textId="77777777" w:rsidR="00A8059D" w:rsidRDefault="00A8059D" w:rsidP="00A8059D"/>
    <w:p w14:paraId="20C15428" w14:textId="77777777" w:rsidR="00A8059D" w:rsidRDefault="00A8059D" w:rsidP="00A8059D"/>
    <w:p w14:paraId="33C650FB" w14:textId="77777777" w:rsidR="00A8059D" w:rsidRDefault="00A8059D" w:rsidP="00A8059D"/>
    <w:p w14:paraId="5A1D8DD7" w14:textId="77777777" w:rsidR="00A8059D" w:rsidRDefault="00A8059D" w:rsidP="00A8059D"/>
    <w:p w14:paraId="3AD75715" w14:textId="77777777" w:rsidR="00A8059D" w:rsidRDefault="00A8059D" w:rsidP="00A8059D"/>
    <w:p w14:paraId="7234A2A2" w14:textId="77777777" w:rsidR="00A8059D" w:rsidRDefault="00A8059D" w:rsidP="00A8059D"/>
    <w:p w14:paraId="6850112B" w14:textId="77777777" w:rsidR="00A8059D" w:rsidRDefault="00A8059D" w:rsidP="00A8059D"/>
    <w:p w14:paraId="62AF833F" w14:textId="77777777" w:rsidR="00A8059D" w:rsidRDefault="00A8059D" w:rsidP="00A8059D"/>
    <w:p w14:paraId="024B05EC" w14:textId="77777777" w:rsidR="00A8059D" w:rsidRDefault="00A8059D" w:rsidP="00A8059D"/>
    <w:p w14:paraId="132ECFC8" w14:textId="77777777" w:rsidR="00A8059D" w:rsidRDefault="00A8059D" w:rsidP="00A8059D"/>
    <w:p w14:paraId="05E5E31C" w14:textId="77777777" w:rsidR="00A8059D" w:rsidRDefault="00A8059D" w:rsidP="00A8059D"/>
    <w:p w14:paraId="5F465D2C" w14:textId="77777777" w:rsidR="00A8059D" w:rsidRDefault="00A8059D" w:rsidP="00A8059D"/>
    <w:p w14:paraId="29713D13" w14:textId="77777777" w:rsidR="00A8059D" w:rsidRDefault="00A8059D" w:rsidP="00A8059D"/>
    <w:p w14:paraId="7840BE71" w14:textId="77777777" w:rsidR="00A8059D" w:rsidRDefault="00A8059D" w:rsidP="00A8059D"/>
    <w:p w14:paraId="66D6EC42" w14:textId="708D385C" w:rsidR="00521171" w:rsidRDefault="0029528E" w:rsidP="0029528E">
      <w:pPr>
        <w:tabs>
          <w:tab w:val="left" w:pos="2880"/>
        </w:tabs>
      </w:pPr>
      <w:r>
        <w:tab/>
      </w:r>
    </w:p>
    <w:p w14:paraId="56EBF477" w14:textId="77777777" w:rsidR="0029528E" w:rsidRDefault="0029528E" w:rsidP="0029528E">
      <w:pPr>
        <w:tabs>
          <w:tab w:val="left" w:pos="2880"/>
        </w:tabs>
      </w:pPr>
    </w:p>
    <w:p w14:paraId="01FD268F" w14:textId="77777777" w:rsidR="0029528E" w:rsidRDefault="0029528E" w:rsidP="0029528E">
      <w:pPr>
        <w:tabs>
          <w:tab w:val="left" w:pos="2880"/>
        </w:tabs>
      </w:pPr>
    </w:p>
    <w:p w14:paraId="64B0B74B" w14:textId="77777777" w:rsidR="00BB10FF" w:rsidRDefault="00BB10FF" w:rsidP="0029528E">
      <w:pPr>
        <w:tabs>
          <w:tab w:val="left" w:pos="2880"/>
        </w:tabs>
      </w:pPr>
    </w:p>
    <w:p w14:paraId="177F2BDD" w14:textId="77777777" w:rsidR="00BB10FF" w:rsidRDefault="00BB10FF" w:rsidP="0029528E">
      <w:pPr>
        <w:tabs>
          <w:tab w:val="left" w:pos="2880"/>
        </w:tabs>
      </w:pPr>
    </w:p>
    <w:p w14:paraId="56EC3241" w14:textId="77777777" w:rsidR="0029528E" w:rsidRDefault="0029528E" w:rsidP="0029528E">
      <w:pPr>
        <w:tabs>
          <w:tab w:val="left" w:pos="2880"/>
        </w:tabs>
      </w:pPr>
    </w:p>
    <w:p w14:paraId="3AAFF599" w14:textId="77777777" w:rsidR="0029528E" w:rsidRDefault="0029528E" w:rsidP="0029528E">
      <w:pPr>
        <w:tabs>
          <w:tab w:val="left" w:pos="2880"/>
        </w:tabs>
      </w:pPr>
    </w:p>
    <w:p w14:paraId="5E329FE1" w14:textId="77777777" w:rsidR="00521171" w:rsidRDefault="00521171" w:rsidP="00A8059D"/>
    <w:p w14:paraId="572C56E6" w14:textId="77777777" w:rsidR="00521171" w:rsidRPr="00A8059D" w:rsidRDefault="00521171" w:rsidP="00A8059D"/>
    <w:p w14:paraId="5B0E9F6D" w14:textId="77777777" w:rsidR="003651F3" w:rsidRPr="00406830" w:rsidRDefault="00A8059D" w:rsidP="00B73033">
      <w:pPr>
        <w:pStyle w:val="Heading2"/>
        <w:numPr>
          <w:ilvl w:val="0"/>
          <w:numId w:val="3"/>
        </w:numPr>
      </w:pPr>
      <w:bookmarkStart w:id="9" w:name="_Toc243501983"/>
      <w:r>
        <w:lastRenderedPageBreak/>
        <w:t>Role of the Board</w:t>
      </w:r>
      <w:bookmarkEnd w:id="9"/>
      <w:r>
        <w:t xml:space="preserve"> </w:t>
      </w:r>
    </w:p>
    <w:p w14:paraId="5B070BB0" w14:textId="77777777" w:rsidR="003651F3" w:rsidRDefault="003651F3" w:rsidP="003651F3">
      <w:pPr>
        <w:rPr>
          <w:rFonts w:ascii="Cambria" w:hAnsi="Cambria"/>
          <w:b/>
          <w:i/>
          <w:sz w:val="28"/>
          <w:szCs w:val="28"/>
        </w:rPr>
      </w:pPr>
    </w:p>
    <w:p w14:paraId="385838C7" w14:textId="77777777" w:rsidR="00A8059D" w:rsidRDefault="00A8059D" w:rsidP="00A8059D"/>
    <w:p w14:paraId="2B86FBF7" w14:textId="77777777" w:rsidR="00A8059D" w:rsidRDefault="00A8059D" w:rsidP="00A8059D">
      <w:pPr>
        <w:jc w:val="center"/>
        <w:rPr>
          <w:rFonts w:ascii="Arial" w:hAnsi="Arial" w:cs="Arial"/>
          <w:u w:val="single"/>
        </w:rPr>
      </w:pPr>
      <w:r>
        <w:rPr>
          <w:rFonts w:ascii="Arial" w:hAnsi="Arial" w:cs="Arial"/>
          <w:noProof/>
          <w:u w:val="single"/>
        </w:rPr>
        <w:drawing>
          <wp:anchor distT="0" distB="0" distL="114300" distR="114300" simplePos="0" relativeHeight="251804672" behindDoc="0" locked="0" layoutInCell="1" allowOverlap="1" wp14:anchorId="59854EE5" wp14:editId="6A3099E8">
            <wp:simplePos x="0" y="0"/>
            <wp:positionH relativeFrom="column">
              <wp:posOffset>2301114</wp:posOffset>
            </wp:positionH>
            <wp:positionV relativeFrom="paragraph">
              <wp:posOffset>-3023</wp:posOffset>
            </wp:positionV>
            <wp:extent cx="2260471" cy="354876"/>
            <wp:effectExtent l="0" t="0" r="0" b="7620"/>
            <wp:wrapNone/>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Main new logo to use horizontal.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60471" cy="354876"/>
                    </a:xfrm>
                    <a:prstGeom prst="rect">
                      <a:avLst/>
                    </a:prstGeom>
                  </pic:spPr>
                </pic:pic>
              </a:graphicData>
            </a:graphic>
            <wp14:sizeRelH relativeFrom="page">
              <wp14:pctWidth>0</wp14:pctWidth>
            </wp14:sizeRelH>
            <wp14:sizeRelV relativeFrom="page">
              <wp14:pctHeight>0</wp14:pctHeight>
            </wp14:sizeRelV>
          </wp:anchor>
        </w:drawing>
      </w:r>
    </w:p>
    <w:p w14:paraId="747D0C1E" w14:textId="77777777" w:rsidR="00A8059D" w:rsidRDefault="00A8059D" w:rsidP="00A8059D">
      <w:pPr>
        <w:jc w:val="center"/>
        <w:rPr>
          <w:rFonts w:ascii="Arial" w:hAnsi="Arial" w:cs="Arial"/>
          <w:sz w:val="36"/>
        </w:rPr>
      </w:pPr>
    </w:p>
    <w:p w14:paraId="7C46CF7C" w14:textId="77777777" w:rsidR="00A8059D" w:rsidRDefault="00A8059D" w:rsidP="00A8059D">
      <w:pPr>
        <w:jc w:val="center"/>
        <w:rPr>
          <w:rFonts w:ascii="Arial" w:hAnsi="Arial" w:cs="Arial"/>
          <w:sz w:val="36"/>
        </w:rPr>
      </w:pPr>
    </w:p>
    <w:p w14:paraId="4392BA2A" w14:textId="77777777" w:rsidR="00A8059D" w:rsidRPr="001C7DB1" w:rsidRDefault="00A8059D" w:rsidP="00A8059D">
      <w:pPr>
        <w:jc w:val="center"/>
        <w:rPr>
          <w:rFonts w:ascii="Arial" w:hAnsi="Arial" w:cs="Arial"/>
          <w:sz w:val="36"/>
        </w:rPr>
      </w:pPr>
      <w:r w:rsidRPr="001C7DB1">
        <w:rPr>
          <w:rFonts w:ascii="Arial" w:hAnsi="Arial" w:cs="Arial"/>
          <w:sz w:val="36"/>
        </w:rPr>
        <w:t>Role of the N</w:t>
      </w:r>
      <w:r>
        <w:rPr>
          <w:rFonts w:ascii="Arial" w:hAnsi="Arial" w:cs="Arial"/>
          <w:sz w:val="36"/>
        </w:rPr>
        <w:t xml:space="preserve">eighbors </w:t>
      </w:r>
      <w:r w:rsidRPr="001C7DB1">
        <w:rPr>
          <w:rFonts w:ascii="Arial" w:hAnsi="Arial" w:cs="Arial"/>
          <w:sz w:val="36"/>
        </w:rPr>
        <w:t>L</w:t>
      </w:r>
      <w:r>
        <w:rPr>
          <w:rFonts w:ascii="Arial" w:hAnsi="Arial" w:cs="Arial"/>
          <w:sz w:val="36"/>
        </w:rPr>
        <w:t>ink</w:t>
      </w:r>
      <w:r w:rsidRPr="001C7DB1">
        <w:rPr>
          <w:rFonts w:ascii="Arial" w:hAnsi="Arial" w:cs="Arial"/>
          <w:sz w:val="36"/>
        </w:rPr>
        <w:t xml:space="preserve"> Board</w:t>
      </w:r>
    </w:p>
    <w:p w14:paraId="6EFCA94F" w14:textId="77777777" w:rsidR="00A8059D" w:rsidRPr="00455A98" w:rsidRDefault="00A8059D" w:rsidP="00A8059D">
      <w:pPr>
        <w:jc w:val="center"/>
        <w:rPr>
          <w:rFonts w:ascii="Arial" w:hAnsi="Arial" w:cs="Arial"/>
        </w:rPr>
      </w:pPr>
    </w:p>
    <w:p w14:paraId="6DF8238C" w14:textId="77777777" w:rsidR="00A8059D" w:rsidRPr="00455A98" w:rsidRDefault="00A8059D" w:rsidP="00A8059D">
      <w:pPr>
        <w:rPr>
          <w:rFonts w:ascii="Arial" w:hAnsi="Arial" w:cs="Arial"/>
        </w:rPr>
      </w:pPr>
    </w:p>
    <w:p w14:paraId="6378A8C5" w14:textId="77777777" w:rsidR="00A8059D" w:rsidRPr="00455A98" w:rsidRDefault="00A8059D" w:rsidP="00A8059D">
      <w:pPr>
        <w:pStyle w:val="ListParagraph"/>
        <w:numPr>
          <w:ilvl w:val="0"/>
          <w:numId w:val="6"/>
        </w:numPr>
        <w:spacing w:before="60" w:line="276" w:lineRule="auto"/>
        <w:rPr>
          <w:rFonts w:ascii="Arial" w:hAnsi="Arial" w:cs="Arial"/>
        </w:rPr>
      </w:pPr>
      <w:r w:rsidRPr="00455A98">
        <w:rPr>
          <w:rFonts w:ascii="Arial" w:hAnsi="Arial" w:cs="Arial"/>
        </w:rPr>
        <w:t>Effectively represent the needs of the community that we have chosen to serve – the “mission.”</w:t>
      </w:r>
      <w:r w:rsidRPr="00455A98">
        <w:rPr>
          <w:rFonts w:ascii="Arial" w:hAnsi="Arial" w:cs="Arial"/>
        </w:rPr>
        <w:br/>
      </w:r>
    </w:p>
    <w:p w14:paraId="26EF7199" w14:textId="77777777" w:rsidR="00A8059D" w:rsidRPr="00455A98" w:rsidRDefault="00A8059D" w:rsidP="00A8059D">
      <w:pPr>
        <w:pStyle w:val="ListParagraph"/>
        <w:numPr>
          <w:ilvl w:val="0"/>
          <w:numId w:val="6"/>
        </w:numPr>
        <w:spacing w:before="60" w:line="276" w:lineRule="auto"/>
        <w:rPr>
          <w:rFonts w:ascii="Arial" w:hAnsi="Arial" w:cs="Arial"/>
        </w:rPr>
      </w:pPr>
      <w:r w:rsidRPr="00455A98">
        <w:rPr>
          <w:rFonts w:ascii="Arial" w:hAnsi="Arial" w:cs="Arial"/>
        </w:rPr>
        <w:t>Preserve, enhance and effectively deploy the resources of the organization – financial and non-financial, tangible and intangible (its “brand,” community reputation, access, etc.).</w:t>
      </w:r>
      <w:r w:rsidRPr="00455A98">
        <w:rPr>
          <w:rFonts w:ascii="Arial" w:hAnsi="Arial" w:cs="Arial"/>
        </w:rPr>
        <w:br/>
      </w:r>
    </w:p>
    <w:p w14:paraId="4AE5C0DD" w14:textId="77777777" w:rsidR="00A8059D" w:rsidRPr="00455A98" w:rsidRDefault="00A8059D" w:rsidP="00A8059D">
      <w:pPr>
        <w:pStyle w:val="ListParagraph"/>
        <w:numPr>
          <w:ilvl w:val="0"/>
          <w:numId w:val="6"/>
        </w:numPr>
        <w:spacing w:before="60" w:line="276" w:lineRule="auto"/>
        <w:rPr>
          <w:rFonts w:ascii="Arial" w:hAnsi="Arial" w:cs="Arial"/>
        </w:rPr>
      </w:pPr>
      <w:r w:rsidRPr="00455A98">
        <w:rPr>
          <w:rFonts w:ascii="Arial" w:hAnsi="Arial" w:cs="Arial"/>
        </w:rPr>
        <w:t>Assure the effectiveness and sustainability of the organization to deliver on its mission.</w:t>
      </w:r>
      <w:r w:rsidRPr="00455A98">
        <w:rPr>
          <w:rFonts w:ascii="Arial" w:hAnsi="Arial" w:cs="Arial"/>
        </w:rPr>
        <w:br/>
      </w:r>
    </w:p>
    <w:p w14:paraId="6B24C6A8" w14:textId="77777777" w:rsidR="00A8059D" w:rsidRPr="00455A98" w:rsidRDefault="00A8059D" w:rsidP="00A8059D">
      <w:pPr>
        <w:pStyle w:val="ListParagraph"/>
        <w:numPr>
          <w:ilvl w:val="0"/>
          <w:numId w:val="6"/>
        </w:numPr>
        <w:spacing w:before="60" w:line="276" w:lineRule="auto"/>
        <w:rPr>
          <w:rFonts w:ascii="Arial" w:hAnsi="Arial" w:cs="Arial"/>
        </w:rPr>
      </w:pPr>
      <w:r w:rsidRPr="00455A98">
        <w:rPr>
          <w:rFonts w:ascii="Arial" w:hAnsi="Arial" w:cs="Arial"/>
        </w:rPr>
        <w:t>Plan for the long-range future of the organization and its mission.</w:t>
      </w:r>
      <w:r w:rsidRPr="00455A98">
        <w:rPr>
          <w:rFonts w:ascii="Arial" w:hAnsi="Arial" w:cs="Arial"/>
        </w:rPr>
        <w:br/>
      </w:r>
    </w:p>
    <w:p w14:paraId="7CE61C34" w14:textId="77777777" w:rsidR="00A8059D" w:rsidRPr="00455A98" w:rsidRDefault="00A8059D" w:rsidP="00A8059D">
      <w:pPr>
        <w:pStyle w:val="ListParagraph"/>
        <w:numPr>
          <w:ilvl w:val="0"/>
          <w:numId w:val="6"/>
        </w:numPr>
        <w:spacing w:before="60" w:line="276" w:lineRule="auto"/>
        <w:rPr>
          <w:rFonts w:ascii="Arial" w:hAnsi="Arial" w:cs="Arial"/>
        </w:rPr>
      </w:pPr>
      <w:r w:rsidRPr="00455A98">
        <w:rPr>
          <w:rFonts w:ascii="Arial" w:hAnsi="Arial" w:cs="Arial"/>
        </w:rPr>
        <w:t>Continually enhance the effectiveness of the Board, especially in an evolving environment.</w:t>
      </w:r>
      <w:r w:rsidRPr="00455A98">
        <w:rPr>
          <w:rFonts w:ascii="Arial" w:hAnsi="Arial" w:cs="Arial"/>
        </w:rPr>
        <w:br/>
      </w:r>
    </w:p>
    <w:p w14:paraId="22D4FCCA" w14:textId="77777777" w:rsidR="00A8059D" w:rsidRDefault="00A8059D" w:rsidP="00A8059D">
      <w:pPr>
        <w:pStyle w:val="ListParagraph"/>
        <w:numPr>
          <w:ilvl w:val="0"/>
          <w:numId w:val="6"/>
        </w:numPr>
        <w:spacing w:before="60" w:line="276" w:lineRule="auto"/>
        <w:rPr>
          <w:rFonts w:ascii="Arial" w:hAnsi="Arial" w:cs="Arial"/>
        </w:rPr>
      </w:pPr>
      <w:r w:rsidRPr="00455A98">
        <w:rPr>
          <w:rFonts w:ascii="Arial" w:hAnsi="Arial" w:cs="Arial"/>
        </w:rPr>
        <w:t>Enhance and protect the effectiveness of the Executive Director.</w:t>
      </w:r>
    </w:p>
    <w:p w14:paraId="5FF29BA3" w14:textId="77777777" w:rsidR="00A8059D" w:rsidRDefault="00A8059D" w:rsidP="00A8059D">
      <w:pPr>
        <w:rPr>
          <w:rFonts w:ascii="Arial" w:hAnsi="Arial" w:cs="Arial"/>
        </w:rPr>
      </w:pPr>
    </w:p>
    <w:p w14:paraId="79499647" w14:textId="77777777" w:rsidR="00A8059D" w:rsidRDefault="00A8059D" w:rsidP="00A8059D">
      <w:pPr>
        <w:rPr>
          <w:rFonts w:ascii="Arial" w:hAnsi="Arial" w:cs="Arial"/>
        </w:rPr>
      </w:pPr>
    </w:p>
    <w:p w14:paraId="1717085F" w14:textId="77777777" w:rsidR="00A8059D" w:rsidRDefault="00A8059D" w:rsidP="00A8059D">
      <w:pPr>
        <w:rPr>
          <w:rFonts w:ascii="Arial" w:hAnsi="Arial" w:cs="Arial"/>
        </w:rPr>
      </w:pPr>
      <w:r>
        <w:rPr>
          <w:rFonts w:ascii="Arial" w:hAnsi="Arial" w:cs="Arial"/>
        </w:rPr>
        <w:t>As approved by the board of directors</w:t>
      </w:r>
    </w:p>
    <w:p w14:paraId="69A8F19C" w14:textId="77777777" w:rsidR="00A8059D" w:rsidRDefault="00A8059D" w:rsidP="00A8059D">
      <w:pPr>
        <w:rPr>
          <w:rFonts w:ascii="Arial" w:hAnsi="Arial" w:cs="Arial"/>
        </w:rPr>
      </w:pPr>
    </w:p>
    <w:p w14:paraId="1149EA5B" w14:textId="77777777" w:rsidR="00A8059D" w:rsidRDefault="00A8059D" w:rsidP="00A8059D">
      <w:pPr>
        <w:rPr>
          <w:rFonts w:ascii="Arial" w:hAnsi="Arial" w:cs="Arial"/>
        </w:rPr>
      </w:pPr>
    </w:p>
    <w:p w14:paraId="5BB06220" w14:textId="77777777" w:rsidR="00A8059D" w:rsidRDefault="00A8059D" w:rsidP="00A8059D">
      <w:pPr>
        <w:rPr>
          <w:rFonts w:ascii="Arial" w:hAnsi="Arial" w:cs="Arial"/>
        </w:rPr>
      </w:pPr>
    </w:p>
    <w:p w14:paraId="18B140E4" w14:textId="77777777" w:rsidR="00A8059D" w:rsidRPr="00781777" w:rsidRDefault="00A8059D" w:rsidP="00A8059D">
      <w:r>
        <w:br w:type="page"/>
      </w:r>
    </w:p>
    <w:p w14:paraId="63132771" w14:textId="77777777" w:rsidR="00A8059D" w:rsidRDefault="00A8059D" w:rsidP="00B73033">
      <w:pPr>
        <w:pStyle w:val="Heading2"/>
        <w:numPr>
          <w:ilvl w:val="0"/>
          <w:numId w:val="3"/>
        </w:numPr>
      </w:pPr>
      <w:bookmarkStart w:id="10" w:name="_Toc243501984"/>
      <w:r>
        <w:lastRenderedPageBreak/>
        <w:t>Board Engagement Opportunities</w:t>
      </w:r>
      <w:bookmarkEnd w:id="10"/>
    </w:p>
    <w:p w14:paraId="70DD183A" w14:textId="77777777" w:rsidR="00A8059D" w:rsidRPr="00A8059D" w:rsidRDefault="00A8059D" w:rsidP="00A8059D"/>
    <w:p w14:paraId="6CF764C6" w14:textId="77777777" w:rsidR="003651F3" w:rsidRDefault="000F4AC6" w:rsidP="003651F3">
      <w:pPr>
        <w:ind w:firstLine="720"/>
        <w:rPr>
          <w:rFonts w:ascii="Cambria" w:hAnsi="Cambria"/>
          <w:b/>
          <w:i/>
          <w:noProof/>
          <w:sz w:val="28"/>
          <w:szCs w:val="28"/>
        </w:rPr>
      </w:pPr>
      <w:r>
        <w:rPr>
          <w:noProof/>
        </w:rPr>
        <w:drawing>
          <wp:anchor distT="0" distB="0" distL="114300" distR="114300" simplePos="0" relativeHeight="251806720" behindDoc="0" locked="0" layoutInCell="1" allowOverlap="1" wp14:anchorId="0FAF8F49" wp14:editId="558618BE">
            <wp:simplePos x="0" y="0"/>
            <wp:positionH relativeFrom="column">
              <wp:posOffset>-133350</wp:posOffset>
            </wp:positionH>
            <wp:positionV relativeFrom="paragraph">
              <wp:posOffset>132715</wp:posOffset>
            </wp:positionV>
            <wp:extent cx="6226989" cy="8057032"/>
            <wp:effectExtent l="0" t="0" r="2540" b="127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eighbors Link board engagement checklist 2021 UPDATED small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26989" cy="8057032"/>
                    </a:xfrm>
                    <a:prstGeom prst="rect">
                      <a:avLst/>
                    </a:prstGeom>
                  </pic:spPr>
                </pic:pic>
              </a:graphicData>
            </a:graphic>
            <wp14:sizeRelH relativeFrom="page">
              <wp14:pctWidth>0</wp14:pctWidth>
            </wp14:sizeRelH>
            <wp14:sizeRelV relativeFrom="page">
              <wp14:pctHeight>0</wp14:pctHeight>
            </wp14:sizeRelV>
          </wp:anchor>
        </w:drawing>
      </w:r>
    </w:p>
    <w:p w14:paraId="69E1FBEF" w14:textId="77777777" w:rsidR="003651F3" w:rsidRDefault="003651F3" w:rsidP="003651F3">
      <w:pPr>
        <w:ind w:firstLine="720"/>
        <w:rPr>
          <w:rFonts w:ascii="Cambria" w:hAnsi="Cambria"/>
          <w:b/>
          <w:i/>
          <w:noProof/>
          <w:sz w:val="28"/>
          <w:szCs w:val="28"/>
        </w:rPr>
      </w:pPr>
    </w:p>
    <w:p w14:paraId="1D8AF158" w14:textId="77777777" w:rsidR="003651F3" w:rsidRDefault="003651F3" w:rsidP="003651F3">
      <w:pPr>
        <w:ind w:firstLine="720"/>
        <w:rPr>
          <w:rFonts w:ascii="Cambria" w:hAnsi="Cambria"/>
          <w:b/>
          <w:i/>
          <w:sz w:val="28"/>
          <w:szCs w:val="28"/>
        </w:rPr>
      </w:pPr>
    </w:p>
    <w:p w14:paraId="7659778F" w14:textId="77777777" w:rsidR="003651F3" w:rsidRDefault="003651F3" w:rsidP="003651F3">
      <w:pPr>
        <w:rPr>
          <w:noProof/>
        </w:rPr>
      </w:pPr>
    </w:p>
    <w:p w14:paraId="614CAACC" w14:textId="77777777" w:rsidR="003651F3" w:rsidRDefault="003651F3" w:rsidP="003651F3">
      <w:r>
        <w:br w:type="page"/>
      </w:r>
    </w:p>
    <w:p w14:paraId="451020F6" w14:textId="77777777" w:rsidR="000F4AC6" w:rsidRDefault="000F4AC6" w:rsidP="00B73033">
      <w:pPr>
        <w:pStyle w:val="Heading2"/>
        <w:numPr>
          <w:ilvl w:val="0"/>
          <w:numId w:val="3"/>
        </w:numPr>
      </w:pPr>
      <w:bookmarkStart w:id="11" w:name="_Toc243501985"/>
      <w:r>
        <w:lastRenderedPageBreak/>
        <w:t>Board Directory</w:t>
      </w:r>
      <w:bookmarkEnd w:id="11"/>
    </w:p>
    <w:p w14:paraId="16CD4FB7" w14:textId="77777777" w:rsidR="000F4AC6" w:rsidRDefault="000F4AC6" w:rsidP="003651F3"/>
    <w:p w14:paraId="5D77EADB" w14:textId="5A6DC767" w:rsidR="00521171" w:rsidRDefault="00521171" w:rsidP="003651F3">
      <w:pPr>
        <w:rPr>
          <w:noProof/>
        </w:rPr>
      </w:pPr>
    </w:p>
    <w:p w14:paraId="5C79C96B" w14:textId="39A39FC2" w:rsidR="00EC0806" w:rsidRDefault="00805671" w:rsidP="003651F3">
      <w:pPr>
        <w:rPr>
          <w:noProof/>
        </w:rPr>
      </w:pPr>
      <w:r w:rsidRPr="00805671">
        <w:rPr>
          <w:noProof/>
        </w:rPr>
        <w:drawing>
          <wp:inline distT="0" distB="0" distL="0" distR="0" wp14:anchorId="5534BA54" wp14:editId="3CA82A3D">
            <wp:extent cx="6858000" cy="2292350"/>
            <wp:effectExtent l="0" t="0" r="0" b="0"/>
            <wp:docPr id="293616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16340" name=""/>
                    <pic:cNvPicPr/>
                  </pic:nvPicPr>
                  <pic:blipFill>
                    <a:blip r:embed="rId24"/>
                    <a:stretch>
                      <a:fillRect/>
                    </a:stretch>
                  </pic:blipFill>
                  <pic:spPr>
                    <a:xfrm>
                      <a:off x="0" y="0"/>
                      <a:ext cx="6858000" cy="2292350"/>
                    </a:xfrm>
                    <a:prstGeom prst="rect">
                      <a:avLst/>
                    </a:prstGeom>
                  </pic:spPr>
                </pic:pic>
              </a:graphicData>
            </a:graphic>
          </wp:inline>
        </w:drawing>
      </w:r>
    </w:p>
    <w:p w14:paraId="4731035C" w14:textId="7409A15F" w:rsidR="008F5C86" w:rsidRDefault="008F5C86" w:rsidP="003651F3">
      <w:pPr>
        <w:rPr>
          <w:noProof/>
        </w:rPr>
      </w:pPr>
    </w:p>
    <w:p w14:paraId="3E5AB311" w14:textId="77777777" w:rsidR="00BF39FD" w:rsidRDefault="00BF39FD" w:rsidP="003651F3">
      <w:pPr>
        <w:rPr>
          <w:noProof/>
        </w:rPr>
      </w:pPr>
    </w:p>
    <w:p w14:paraId="38947A6E" w14:textId="77777777" w:rsidR="000A2B55" w:rsidRDefault="000A2B55" w:rsidP="003651F3">
      <w:pPr>
        <w:rPr>
          <w:noProof/>
        </w:rPr>
      </w:pPr>
    </w:p>
    <w:p w14:paraId="33298CFA" w14:textId="77777777" w:rsidR="0075314B" w:rsidRDefault="0075314B" w:rsidP="003651F3">
      <w:pPr>
        <w:rPr>
          <w:noProof/>
        </w:rPr>
      </w:pPr>
    </w:p>
    <w:p w14:paraId="5C122371" w14:textId="77777777" w:rsidR="000F4AC6" w:rsidRDefault="000F4AC6" w:rsidP="003651F3"/>
    <w:p w14:paraId="3EE690F9" w14:textId="77777777" w:rsidR="000F4AC6" w:rsidRDefault="000F4AC6" w:rsidP="003651F3"/>
    <w:p w14:paraId="2E548204" w14:textId="77777777" w:rsidR="003651F3" w:rsidRDefault="003651F3" w:rsidP="003651F3"/>
    <w:p w14:paraId="7B0C99F5" w14:textId="77777777" w:rsidR="000F4AC6" w:rsidRDefault="000F4AC6" w:rsidP="003651F3"/>
    <w:p w14:paraId="2D7B4949" w14:textId="77777777" w:rsidR="000F4AC6" w:rsidRDefault="000F4AC6" w:rsidP="003651F3"/>
    <w:p w14:paraId="6DB743F8" w14:textId="77777777" w:rsidR="000F4AC6" w:rsidRDefault="000F4AC6" w:rsidP="003651F3"/>
    <w:p w14:paraId="2AB761C1" w14:textId="77777777" w:rsidR="000F4AC6" w:rsidRDefault="000F4AC6" w:rsidP="003651F3"/>
    <w:p w14:paraId="582DE8E0" w14:textId="77777777" w:rsidR="000F4AC6" w:rsidRDefault="000F4AC6" w:rsidP="003651F3"/>
    <w:p w14:paraId="744BC951" w14:textId="77777777" w:rsidR="000F4AC6" w:rsidRDefault="000F4AC6" w:rsidP="003651F3"/>
    <w:p w14:paraId="1A771081" w14:textId="77777777" w:rsidR="000F4AC6" w:rsidRDefault="000F4AC6" w:rsidP="003651F3"/>
    <w:p w14:paraId="64C0E3E0" w14:textId="77777777" w:rsidR="000F4AC6" w:rsidRDefault="000F4AC6" w:rsidP="003651F3"/>
    <w:p w14:paraId="56F2FF5C" w14:textId="77777777" w:rsidR="000F4AC6" w:rsidRDefault="000F4AC6" w:rsidP="003651F3"/>
    <w:p w14:paraId="433B5758" w14:textId="77777777" w:rsidR="000F4AC6" w:rsidRDefault="000F4AC6" w:rsidP="003651F3"/>
    <w:p w14:paraId="5692AC86" w14:textId="77777777" w:rsidR="000F4AC6" w:rsidRDefault="000F4AC6" w:rsidP="003651F3"/>
    <w:p w14:paraId="53F17D8D" w14:textId="77777777" w:rsidR="000F4AC6" w:rsidRDefault="000F4AC6" w:rsidP="003651F3"/>
    <w:p w14:paraId="726A6123" w14:textId="77777777" w:rsidR="000F4AC6" w:rsidRDefault="000F4AC6" w:rsidP="003651F3"/>
    <w:p w14:paraId="761D7086" w14:textId="77777777" w:rsidR="000F4AC6" w:rsidRDefault="000F4AC6" w:rsidP="003651F3"/>
    <w:p w14:paraId="6272CBC6" w14:textId="77777777" w:rsidR="000F4AC6" w:rsidRDefault="000F4AC6" w:rsidP="003651F3"/>
    <w:p w14:paraId="690057F3" w14:textId="77777777" w:rsidR="000F4AC6" w:rsidRDefault="000F4AC6" w:rsidP="003651F3"/>
    <w:p w14:paraId="4D3AEA21" w14:textId="77777777" w:rsidR="000F4AC6" w:rsidRDefault="000F4AC6" w:rsidP="003651F3"/>
    <w:p w14:paraId="6834E08F" w14:textId="77777777" w:rsidR="000F4AC6" w:rsidRDefault="000F4AC6" w:rsidP="003651F3"/>
    <w:p w14:paraId="4F97AF5B" w14:textId="77777777" w:rsidR="000F4AC6" w:rsidRDefault="000F4AC6" w:rsidP="003651F3"/>
    <w:p w14:paraId="092F14FF" w14:textId="77777777" w:rsidR="000F4AC6" w:rsidRDefault="000F4AC6" w:rsidP="003651F3"/>
    <w:p w14:paraId="6E45336E" w14:textId="77777777" w:rsidR="000F4AC6" w:rsidRDefault="000F4AC6" w:rsidP="003651F3"/>
    <w:p w14:paraId="6FD2F706" w14:textId="77777777" w:rsidR="000F4AC6" w:rsidRDefault="000F4AC6" w:rsidP="003651F3"/>
    <w:p w14:paraId="0B5B88F5" w14:textId="77777777" w:rsidR="000F1D42" w:rsidRPr="000F1D42" w:rsidRDefault="00843C64" w:rsidP="000F1D42">
      <w:pPr>
        <w:pStyle w:val="Heading2"/>
        <w:numPr>
          <w:ilvl w:val="0"/>
          <w:numId w:val="3"/>
        </w:numPr>
      </w:pPr>
      <w:bookmarkStart w:id="12" w:name="_Toc243501986"/>
      <w:r>
        <w:lastRenderedPageBreak/>
        <w:t>Board Meeting Calendar</w:t>
      </w:r>
      <w:r w:rsidR="00D36E04">
        <w:t xml:space="preserve"> 202</w:t>
      </w:r>
      <w:r w:rsidR="000A2B55">
        <w:t>6</w:t>
      </w:r>
      <w:bookmarkEnd w:id="12"/>
    </w:p>
    <w:p w14:paraId="51A1E882" w14:textId="77777777" w:rsidR="000F1D42" w:rsidRDefault="000F1D42" w:rsidP="000F1D42">
      <w:pP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811840" behindDoc="0" locked="0" layoutInCell="1" allowOverlap="1" wp14:anchorId="21E83556" wp14:editId="6452E594">
            <wp:simplePos x="0" y="0"/>
            <wp:positionH relativeFrom="column">
              <wp:posOffset>1377950</wp:posOffset>
            </wp:positionH>
            <wp:positionV relativeFrom="paragraph">
              <wp:posOffset>11430</wp:posOffset>
            </wp:positionV>
            <wp:extent cx="3530600" cy="553720"/>
            <wp:effectExtent l="0" t="0" r="0" b="0"/>
            <wp:wrapSquare wrapText="bothSides"/>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n new logo to use horizontal.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30600" cy="553720"/>
                    </a:xfrm>
                    <a:prstGeom prst="rect">
                      <a:avLst/>
                    </a:prstGeom>
                  </pic:spPr>
                </pic:pic>
              </a:graphicData>
            </a:graphic>
            <wp14:sizeRelH relativeFrom="page">
              <wp14:pctWidth>0</wp14:pctWidth>
            </wp14:sizeRelH>
            <wp14:sizeRelV relativeFrom="page">
              <wp14:pctHeight>0</wp14:pctHeight>
            </wp14:sizeRelV>
          </wp:anchor>
        </w:drawing>
      </w:r>
    </w:p>
    <w:p w14:paraId="4B61A455" w14:textId="77777777" w:rsidR="000F1D42" w:rsidRDefault="000F1D42" w:rsidP="000F1D42">
      <w:pP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EA3A4D" w14:textId="77777777" w:rsidR="000F1D42" w:rsidRDefault="000F1D42" w:rsidP="000F1D42">
      <w:pPr>
        <w:jc w:val="cente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2026 Neighbors </w:t>
      </w:r>
      <w:r w:rsidR="000A2B55"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Link Board of Directors Meeting</w:t>
      </w:r>
    </w:p>
    <w:p w14:paraId="63CB8B9D" w14:textId="77777777" w:rsidR="000A2B55" w:rsidRPr="000F1D42" w:rsidRDefault="000A2B55" w:rsidP="000F1D42">
      <w:pPr>
        <w:jc w:val="center"/>
      </w:pP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Schedule </w:t>
      </w:r>
    </w:p>
    <w:p w14:paraId="12B7F8C1" w14:textId="77777777" w:rsidR="000A2B55" w:rsidRPr="00EA55FF" w:rsidRDefault="000A2B55" w:rsidP="000A2B55">
      <w:pPr>
        <w:jc w:val="center"/>
        <w:rPr>
          <w:color w:val="000000" w:themeColor="text1"/>
          <w:sz w:val="36"/>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of</w:t>
      </w: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 7</w:t>
      </w: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w:t>
      </w: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6CEBB1D" w14:textId="77777777" w:rsidR="000A2B55" w:rsidRPr="00B628BA" w:rsidRDefault="000A2B55" w:rsidP="000A2B55">
      <w:pPr>
        <w:jc w:val="center"/>
        <w:rPr>
          <w:color w:val="31849B" w:themeColor="accent5" w:themeShade="BF"/>
          <w:sz w:val="36"/>
        </w:rPr>
      </w:pP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Mondays 6:00 – 8:00 pm</w:t>
      </w:r>
    </w:p>
    <w:tbl>
      <w:tblPr>
        <w:tblStyle w:val="TableGrid"/>
        <w:tblW w:w="10838" w:type="dxa"/>
        <w:tblLook w:val="04A0" w:firstRow="1" w:lastRow="0" w:firstColumn="1" w:lastColumn="0" w:noHBand="0" w:noVBand="1"/>
      </w:tblPr>
      <w:tblGrid>
        <w:gridCol w:w="3193"/>
        <w:gridCol w:w="3198"/>
        <w:gridCol w:w="4447"/>
      </w:tblGrid>
      <w:tr w:rsidR="000A2B55" w14:paraId="28DD7C52" w14:textId="77777777" w:rsidTr="005309CE">
        <w:trPr>
          <w:trHeight w:val="410"/>
        </w:trPr>
        <w:tc>
          <w:tcPr>
            <w:tcW w:w="3193" w:type="dxa"/>
            <w:shd w:val="clear" w:color="auto" w:fill="31849B" w:themeFill="accent5" w:themeFillShade="BF"/>
          </w:tcPr>
          <w:p w14:paraId="33ED0773" w14:textId="77777777" w:rsidR="000A2B55" w:rsidRPr="003D2D24" w:rsidRDefault="000A2B55" w:rsidP="005309CE">
            <w:pPr>
              <w:jc w:val="center"/>
              <w:rPr>
                <w:b/>
                <w:color w:val="FFFFFF" w:themeColor="background1"/>
                <w:sz w:val="32"/>
              </w:rPr>
            </w:pPr>
            <w:r w:rsidRPr="003D2D24">
              <w:rPr>
                <w:b/>
                <w:color w:val="FFFFFF" w:themeColor="background1"/>
                <w:sz w:val="32"/>
              </w:rPr>
              <w:t>Month</w:t>
            </w:r>
          </w:p>
        </w:tc>
        <w:tc>
          <w:tcPr>
            <w:tcW w:w="3198" w:type="dxa"/>
            <w:shd w:val="clear" w:color="auto" w:fill="31849B" w:themeFill="accent5" w:themeFillShade="BF"/>
          </w:tcPr>
          <w:p w14:paraId="27439E4C" w14:textId="77777777" w:rsidR="000A2B55" w:rsidRPr="003D2D24" w:rsidRDefault="000A2B55" w:rsidP="005309CE">
            <w:pPr>
              <w:jc w:val="center"/>
              <w:rPr>
                <w:b/>
                <w:color w:val="FFFFFF" w:themeColor="background1"/>
                <w:sz w:val="32"/>
              </w:rPr>
            </w:pPr>
            <w:r w:rsidRPr="003D2D24">
              <w:rPr>
                <w:b/>
                <w:color w:val="FFFFFF" w:themeColor="background1"/>
                <w:sz w:val="32"/>
              </w:rPr>
              <w:t>Date</w:t>
            </w:r>
          </w:p>
        </w:tc>
        <w:tc>
          <w:tcPr>
            <w:tcW w:w="4447" w:type="dxa"/>
            <w:shd w:val="clear" w:color="auto" w:fill="31849B" w:themeFill="accent5" w:themeFillShade="BF"/>
          </w:tcPr>
          <w:p w14:paraId="681C8314" w14:textId="77777777" w:rsidR="000A2B55" w:rsidRPr="003D2D24" w:rsidRDefault="000A2B55" w:rsidP="005309CE">
            <w:pPr>
              <w:jc w:val="center"/>
              <w:rPr>
                <w:b/>
                <w:color w:val="FFFFFF" w:themeColor="background1"/>
                <w:sz w:val="32"/>
              </w:rPr>
            </w:pPr>
            <w:r w:rsidRPr="003D2D24">
              <w:rPr>
                <w:b/>
                <w:color w:val="FFFFFF" w:themeColor="background1"/>
                <w:sz w:val="32"/>
              </w:rPr>
              <w:t>Notes</w:t>
            </w:r>
          </w:p>
        </w:tc>
      </w:tr>
      <w:tr w:rsidR="000A2B55" w14:paraId="6680D2E3" w14:textId="77777777" w:rsidTr="005309CE">
        <w:trPr>
          <w:trHeight w:val="671"/>
        </w:trPr>
        <w:tc>
          <w:tcPr>
            <w:tcW w:w="3193" w:type="dxa"/>
          </w:tcPr>
          <w:p w14:paraId="53F71866" w14:textId="77777777" w:rsidR="000A2B55" w:rsidRPr="00CB36EE" w:rsidRDefault="000A2B55" w:rsidP="005309CE">
            <w:pPr>
              <w:jc w:val="center"/>
              <w:rPr>
                <w:b/>
                <w:sz w:val="24"/>
              </w:rPr>
            </w:pPr>
            <w:r w:rsidRPr="00CB36EE">
              <w:rPr>
                <w:b/>
                <w:sz w:val="24"/>
              </w:rPr>
              <w:t>January</w:t>
            </w:r>
          </w:p>
        </w:tc>
        <w:tc>
          <w:tcPr>
            <w:tcW w:w="3198" w:type="dxa"/>
          </w:tcPr>
          <w:p w14:paraId="496FED40" w14:textId="77777777" w:rsidR="000A2B55" w:rsidRPr="003863C7" w:rsidRDefault="000A2B55" w:rsidP="005309CE">
            <w:pPr>
              <w:jc w:val="center"/>
              <w:rPr>
                <w:sz w:val="24"/>
              </w:rPr>
            </w:pPr>
            <w:r>
              <w:rPr>
                <w:sz w:val="24"/>
              </w:rPr>
              <w:t xml:space="preserve"> No meeting</w:t>
            </w:r>
          </w:p>
        </w:tc>
        <w:tc>
          <w:tcPr>
            <w:tcW w:w="4447" w:type="dxa"/>
          </w:tcPr>
          <w:p w14:paraId="65ED952D" w14:textId="77777777" w:rsidR="000A2B55" w:rsidRPr="003863C7" w:rsidRDefault="000A2B55" w:rsidP="005309CE">
            <w:pPr>
              <w:jc w:val="center"/>
              <w:rPr>
                <w:sz w:val="24"/>
              </w:rPr>
            </w:pPr>
            <w:r>
              <w:rPr>
                <w:sz w:val="24"/>
              </w:rPr>
              <w:t>1/19</w:t>
            </w:r>
            <w:r w:rsidRPr="003863C7">
              <w:rPr>
                <w:sz w:val="24"/>
              </w:rPr>
              <w:t xml:space="preserve"> - Martin Luther King Day</w:t>
            </w:r>
          </w:p>
        </w:tc>
      </w:tr>
      <w:tr w:rsidR="000A2B55" w14:paraId="5A2A4B5A" w14:textId="77777777" w:rsidTr="005309CE">
        <w:trPr>
          <w:trHeight w:val="710"/>
        </w:trPr>
        <w:tc>
          <w:tcPr>
            <w:tcW w:w="3193" w:type="dxa"/>
            <w:shd w:val="clear" w:color="auto" w:fill="C6D9F1" w:themeFill="text2" w:themeFillTint="33"/>
          </w:tcPr>
          <w:p w14:paraId="77272BBF" w14:textId="77777777" w:rsidR="000A2B55" w:rsidRPr="00CB36EE" w:rsidRDefault="000A2B55" w:rsidP="005309CE">
            <w:pPr>
              <w:jc w:val="center"/>
              <w:rPr>
                <w:b/>
                <w:sz w:val="24"/>
              </w:rPr>
            </w:pPr>
            <w:r w:rsidRPr="00CB36EE">
              <w:rPr>
                <w:b/>
                <w:sz w:val="24"/>
              </w:rPr>
              <w:t>February</w:t>
            </w:r>
          </w:p>
        </w:tc>
        <w:tc>
          <w:tcPr>
            <w:tcW w:w="3198" w:type="dxa"/>
            <w:shd w:val="clear" w:color="auto" w:fill="C6D9F1" w:themeFill="text2" w:themeFillTint="33"/>
          </w:tcPr>
          <w:p w14:paraId="34C6440F" w14:textId="77777777" w:rsidR="000A2B55" w:rsidRPr="003863C7" w:rsidRDefault="000A2B55" w:rsidP="005309CE">
            <w:pPr>
              <w:jc w:val="center"/>
              <w:rPr>
                <w:sz w:val="24"/>
              </w:rPr>
            </w:pPr>
            <w:r>
              <w:rPr>
                <w:sz w:val="24"/>
              </w:rPr>
              <w:t>Feb 2</w:t>
            </w:r>
          </w:p>
        </w:tc>
        <w:tc>
          <w:tcPr>
            <w:tcW w:w="4447" w:type="dxa"/>
            <w:shd w:val="clear" w:color="auto" w:fill="C6D9F1" w:themeFill="text2" w:themeFillTint="33"/>
          </w:tcPr>
          <w:p w14:paraId="352DCF16" w14:textId="77777777" w:rsidR="000A2B55" w:rsidRPr="003863C7" w:rsidRDefault="000A2B55" w:rsidP="005309CE">
            <w:pPr>
              <w:jc w:val="center"/>
              <w:rPr>
                <w:sz w:val="24"/>
              </w:rPr>
            </w:pPr>
            <w:r>
              <w:rPr>
                <w:sz w:val="24"/>
              </w:rPr>
              <w:t>2/16</w:t>
            </w:r>
            <w:r w:rsidRPr="003863C7">
              <w:rPr>
                <w:sz w:val="24"/>
              </w:rPr>
              <w:t xml:space="preserve"> - Presidents Day</w:t>
            </w:r>
          </w:p>
          <w:p w14:paraId="396E5E74" w14:textId="77777777" w:rsidR="000A2B55" w:rsidRPr="003863C7" w:rsidRDefault="000A2B55" w:rsidP="005309CE">
            <w:pPr>
              <w:rPr>
                <w:sz w:val="24"/>
              </w:rPr>
            </w:pPr>
          </w:p>
        </w:tc>
      </w:tr>
      <w:tr w:rsidR="000A2B55" w14:paraId="618410A1" w14:textId="77777777" w:rsidTr="005309CE">
        <w:trPr>
          <w:trHeight w:val="671"/>
        </w:trPr>
        <w:tc>
          <w:tcPr>
            <w:tcW w:w="3193" w:type="dxa"/>
          </w:tcPr>
          <w:p w14:paraId="239992EA" w14:textId="77777777" w:rsidR="000A2B55" w:rsidRPr="00CB36EE" w:rsidRDefault="000A2B55" w:rsidP="005309CE">
            <w:pPr>
              <w:jc w:val="center"/>
              <w:rPr>
                <w:b/>
                <w:sz w:val="24"/>
              </w:rPr>
            </w:pPr>
            <w:r w:rsidRPr="00CB36EE">
              <w:rPr>
                <w:b/>
                <w:sz w:val="24"/>
              </w:rPr>
              <w:t>March</w:t>
            </w:r>
          </w:p>
        </w:tc>
        <w:tc>
          <w:tcPr>
            <w:tcW w:w="3198" w:type="dxa"/>
          </w:tcPr>
          <w:p w14:paraId="55A5DEF7" w14:textId="77777777" w:rsidR="000A2B55" w:rsidRDefault="000A2B55" w:rsidP="005309CE">
            <w:pPr>
              <w:jc w:val="center"/>
              <w:rPr>
                <w:sz w:val="24"/>
              </w:rPr>
            </w:pPr>
            <w:r>
              <w:rPr>
                <w:sz w:val="24"/>
              </w:rPr>
              <w:t>Mar 2</w:t>
            </w:r>
          </w:p>
          <w:p w14:paraId="5767A044" w14:textId="77777777" w:rsidR="000A2B55" w:rsidRPr="003863C7" w:rsidRDefault="000A2B55" w:rsidP="005309CE">
            <w:pPr>
              <w:jc w:val="center"/>
              <w:rPr>
                <w:sz w:val="24"/>
              </w:rPr>
            </w:pPr>
          </w:p>
        </w:tc>
        <w:tc>
          <w:tcPr>
            <w:tcW w:w="4447" w:type="dxa"/>
          </w:tcPr>
          <w:p w14:paraId="3D7C382E" w14:textId="77777777" w:rsidR="000A2B55" w:rsidRPr="003863C7" w:rsidRDefault="000A2B55" w:rsidP="005309CE">
            <w:pPr>
              <w:jc w:val="center"/>
              <w:rPr>
                <w:sz w:val="24"/>
              </w:rPr>
            </w:pPr>
          </w:p>
        </w:tc>
      </w:tr>
      <w:tr w:rsidR="000A2B55" w14:paraId="0A2BE9B5" w14:textId="77777777" w:rsidTr="005309CE">
        <w:trPr>
          <w:trHeight w:val="710"/>
        </w:trPr>
        <w:tc>
          <w:tcPr>
            <w:tcW w:w="3193" w:type="dxa"/>
            <w:shd w:val="clear" w:color="auto" w:fill="C6D9F1" w:themeFill="text2" w:themeFillTint="33"/>
          </w:tcPr>
          <w:p w14:paraId="227EDB1D" w14:textId="77777777" w:rsidR="000A2B55" w:rsidRPr="00CB36EE" w:rsidRDefault="000A2B55" w:rsidP="005309CE">
            <w:pPr>
              <w:jc w:val="center"/>
              <w:rPr>
                <w:b/>
                <w:sz w:val="24"/>
              </w:rPr>
            </w:pPr>
            <w:r w:rsidRPr="00CB36EE">
              <w:rPr>
                <w:b/>
                <w:sz w:val="24"/>
              </w:rPr>
              <w:t>April</w:t>
            </w:r>
          </w:p>
        </w:tc>
        <w:tc>
          <w:tcPr>
            <w:tcW w:w="3198" w:type="dxa"/>
            <w:shd w:val="clear" w:color="auto" w:fill="C6D9F1" w:themeFill="text2" w:themeFillTint="33"/>
          </w:tcPr>
          <w:p w14:paraId="77A8AD37" w14:textId="77777777" w:rsidR="000A2B55" w:rsidRPr="003863C7" w:rsidRDefault="000A2B55" w:rsidP="005309CE">
            <w:pPr>
              <w:jc w:val="center"/>
              <w:rPr>
                <w:sz w:val="24"/>
              </w:rPr>
            </w:pPr>
            <w:r>
              <w:rPr>
                <w:sz w:val="24"/>
              </w:rPr>
              <w:t>Apr 13</w:t>
            </w:r>
          </w:p>
        </w:tc>
        <w:tc>
          <w:tcPr>
            <w:tcW w:w="4447" w:type="dxa"/>
            <w:shd w:val="clear" w:color="auto" w:fill="C6D9F1" w:themeFill="text2" w:themeFillTint="33"/>
          </w:tcPr>
          <w:p w14:paraId="1D0A1457" w14:textId="77777777" w:rsidR="000A2B55" w:rsidRDefault="000A2B55" w:rsidP="005309CE">
            <w:pPr>
              <w:jc w:val="center"/>
              <w:rPr>
                <w:sz w:val="24"/>
              </w:rPr>
            </w:pPr>
            <w:r>
              <w:rPr>
                <w:sz w:val="24"/>
              </w:rPr>
              <w:t>4/1 – Passover begins</w:t>
            </w:r>
          </w:p>
          <w:p w14:paraId="26BAFCBD" w14:textId="77777777" w:rsidR="000A2B55" w:rsidRDefault="000A2B55" w:rsidP="005309CE">
            <w:pPr>
              <w:jc w:val="center"/>
              <w:rPr>
                <w:sz w:val="24"/>
              </w:rPr>
            </w:pPr>
            <w:r>
              <w:rPr>
                <w:sz w:val="24"/>
              </w:rPr>
              <w:t>4/5 – Easter Sunday</w:t>
            </w:r>
          </w:p>
          <w:p w14:paraId="6E7E9BCD" w14:textId="77777777" w:rsidR="000A2B55" w:rsidRPr="003863C7" w:rsidRDefault="000A2B55" w:rsidP="005309CE">
            <w:pPr>
              <w:rPr>
                <w:sz w:val="24"/>
              </w:rPr>
            </w:pPr>
            <w:r>
              <w:rPr>
                <w:sz w:val="24"/>
              </w:rPr>
              <w:t xml:space="preserve">                  </w:t>
            </w:r>
          </w:p>
        </w:tc>
      </w:tr>
      <w:tr w:rsidR="000A2B55" w14:paraId="5178FA8A" w14:textId="77777777" w:rsidTr="005309CE">
        <w:trPr>
          <w:trHeight w:val="671"/>
        </w:trPr>
        <w:tc>
          <w:tcPr>
            <w:tcW w:w="3193" w:type="dxa"/>
          </w:tcPr>
          <w:p w14:paraId="51B17D53" w14:textId="77777777" w:rsidR="000A2B55" w:rsidRPr="00CB36EE" w:rsidRDefault="000A2B55" w:rsidP="005309CE">
            <w:pPr>
              <w:jc w:val="center"/>
              <w:rPr>
                <w:b/>
                <w:sz w:val="24"/>
              </w:rPr>
            </w:pPr>
            <w:r w:rsidRPr="00CB36EE">
              <w:rPr>
                <w:b/>
                <w:sz w:val="24"/>
              </w:rPr>
              <w:t>May</w:t>
            </w:r>
          </w:p>
        </w:tc>
        <w:tc>
          <w:tcPr>
            <w:tcW w:w="3198" w:type="dxa"/>
          </w:tcPr>
          <w:p w14:paraId="2121B850" w14:textId="77777777" w:rsidR="000A2B55" w:rsidRPr="003863C7" w:rsidRDefault="000A2B55" w:rsidP="005309CE">
            <w:pPr>
              <w:jc w:val="center"/>
              <w:rPr>
                <w:sz w:val="24"/>
              </w:rPr>
            </w:pPr>
            <w:r>
              <w:rPr>
                <w:sz w:val="24"/>
              </w:rPr>
              <w:t>May 11</w:t>
            </w:r>
          </w:p>
        </w:tc>
        <w:tc>
          <w:tcPr>
            <w:tcW w:w="4447" w:type="dxa"/>
          </w:tcPr>
          <w:p w14:paraId="25A8A2C4" w14:textId="77777777" w:rsidR="000A2B55" w:rsidRPr="003863C7" w:rsidRDefault="000A2B55" w:rsidP="005309CE">
            <w:pPr>
              <w:jc w:val="center"/>
              <w:rPr>
                <w:sz w:val="24"/>
              </w:rPr>
            </w:pPr>
            <w:r>
              <w:rPr>
                <w:sz w:val="24"/>
              </w:rPr>
              <w:t>5/25</w:t>
            </w:r>
            <w:r w:rsidRPr="003863C7">
              <w:rPr>
                <w:sz w:val="24"/>
              </w:rPr>
              <w:t xml:space="preserve"> - Memorial Day</w:t>
            </w:r>
          </w:p>
        </w:tc>
      </w:tr>
      <w:tr w:rsidR="000A2B55" w14:paraId="52432E04" w14:textId="77777777" w:rsidTr="005309CE">
        <w:trPr>
          <w:trHeight w:val="710"/>
        </w:trPr>
        <w:tc>
          <w:tcPr>
            <w:tcW w:w="3193" w:type="dxa"/>
            <w:shd w:val="clear" w:color="auto" w:fill="C6D9F1" w:themeFill="text2" w:themeFillTint="33"/>
          </w:tcPr>
          <w:p w14:paraId="293068F6" w14:textId="77777777" w:rsidR="000A2B55" w:rsidRPr="00CB36EE" w:rsidRDefault="000A2B55" w:rsidP="005309CE">
            <w:pPr>
              <w:jc w:val="center"/>
              <w:rPr>
                <w:b/>
                <w:sz w:val="24"/>
              </w:rPr>
            </w:pPr>
            <w:r w:rsidRPr="00CB36EE">
              <w:rPr>
                <w:b/>
                <w:sz w:val="24"/>
              </w:rPr>
              <w:t>June</w:t>
            </w:r>
          </w:p>
        </w:tc>
        <w:tc>
          <w:tcPr>
            <w:tcW w:w="3198" w:type="dxa"/>
            <w:shd w:val="clear" w:color="auto" w:fill="C6D9F1" w:themeFill="text2" w:themeFillTint="33"/>
          </w:tcPr>
          <w:p w14:paraId="41375D44" w14:textId="77777777" w:rsidR="000A2B55" w:rsidRPr="003863C7" w:rsidRDefault="000A2B55" w:rsidP="005309CE">
            <w:pPr>
              <w:jc w:val="center"/>
              <w:rPr>
                <w:sz w:val="24"/>
              </w:rPr>
            </w:pPr>
            <w:r>
              <w:rPr>
                <w:sz w:val="24"/>
              </w:rPr>
              <w:t>No meeting</w:t>
            </w:r>
          </w:p>
        </w:tc>
        <w:tc>
          <w:tcPr>
            <w:tcW w:w="4447" w:type="dxa"/>
            <w:shd w:val="clear" w:color="auto" w:fill="C6D9F1" w:themeFill="text2" w:themeFillTint="33"/>
          </w:tcPr>
          <w:p w14:paraId="0401C084" w14:textId="77777777" w:rsidR="000A2B55" w:rsidRPr="003863C7" w:rsidRDefault="000A2B55" w:rsidP="005309CE">
            <w:pPr>
              <w:jc w:val="center"/>
              <w:rPr>
                <w:sz w:val="24"/>
              </w:rPr>
            </w:pPr>
            <w:r>
              <w:rPr>
                <w:sz w:val="24"/>
              </w:rPr>
              <w:t>6/19 - Juneteenth (Observed)</w:t>
            </w:r>
          </w:p>
        </w:tc>
      </w:tr>
      <w:tr w:rsidR="000A2B55" w:rsidRPr="002A6E67" w14:paraId="28703E45" w14:textId="77777777" w:rsidTr="005309CE">
        <w:trPr>
          <w:trHeight w:val="710"/>
        </w:trPr>
        <w:tc>
          <w:tcPr>
            <w:tcW w:w="3193" w:type="dxa"/>
          </w:tcPr>
          <w:p w14:paraId="764933C7" w14:textId="77777777" w:rsidR="000A2B55" w:rsidRPr="00CB36EE" w:rsidRDefault="000A2B55" w:rsidP="005309CE">
            <w:pPr>
              <w:jc w:val="center"/>
              <w:rPr>
                <w:b/>
                <w:sz w:val="24"/>
              </w:rPr>
            </w:pPr>
            <w:r w:rsidRPr="00CB36EE">
              <w:rPr>
                <w:b/>
                <w:sz w:val="24"/>
              </w:rPr>
              <w:t>July</w:t>
            </w:r>
          </w:p>
        </w:tc>
        <w:tc>
          <w:tcPr>
            <w:tcW w:w="3198" w:type="dxa"/>
          </w:tcPr>
          <w:p w14:paraId="715461CF" w14:textId="77777777" w:rsidR="000A2B55" w:rsidRPr="002A6E67" w:rsidRDefault="000A2B55" w:rsidP="005309CE">
            <w:pPr>
              <w:jc w:val="center"/>
              <w:rPr>
                <w:sz w:val="24"/>
              </w:rPr>
            </w:pPr>
            <w:r>
              <w:rPr>
                <w:sz w:val="24"/>
              </w:rPr>
              <w:t>July 13</w:t>
            </w:r>
          </w:p>
        </w:tc>
        <w:tc>
          <w:tcPr>
            <w:tcW w:w="4447" w:type="dxa"/>
          </w:tcPr>
          <w:p w14:paraId="4D39409A" w14:textId="77777777" w:rsidR="000A2B55" w:rsidRPr="002A6E67" w:rsidRDefault="000A2B55" w:rsidP="005309CE">
            <w:pPr>
              <w:jc w:val="center"/>
              <w:rPr>
                <w:sz w:val="24"/>
              </w:rPr>
            </w:pPr>
            <w:r>
              <w:rPr>
                <w:sz w:val="24"/>
              </w:rPr>
              <w:t>Friday</w:t>
            </w:r>
            <w:r w:rsidRPr="002A6E67">
              <w:rPr>
                <w:sz w:val="24"/>
              </w:rPr>
              <w:t>, 7/</w:t>
            </w:r>
            <w:r>
              <w:rPr>
                <w:sz w:val="24"/>
              </w:rPr>
              <w:t>3</w:t>
            </w:r>
            <w:r w:rsidRPr="002A6E67">
              <w:rPr>
                <w:sz w:val="24"/>
              </w:rPr>
              <w:t xml:space="preserve"> - Independence Day</w:t>
            </w:r>
            <w:r>
              <w:rPr>
                <w:sz w:val="24"/>
              </w:rPr>
              <w:t xml:space="preserve"> (Observed)</w:t>
            </w:r>
          </w:p>
        </w:tc>
      </w:tr>
      <w:tr w:rsidR="000A2B55" w14:paraId="6E3183D8" w14:textId="77777777" w:rsidTr="005309CE">
        <w:trPr>
          <w:trHeight w:val="671"/>
        </w:trPr>
        <w:tc>
          <w:tcPr>
            <w:tcW w:w="3193" w:type="dxa"/>
            <w:shd w:val="clear" w:color="auto" w:fill="C6D9F1" w:themeFill="text2" w:themeFillTint="33"/>
          </w:tcPr>
          <w:p w14:paraId="7511AD3D" w14:textId="77777777" w:rsidR="000A2B55" w:rsidRPr="00CB36EE" w:rsidRDefault="000A2B55" w:rsidP="005309CE">
            <w:pPr>
              <w:jc w:val="center"/>
              <w:rPr>
                <w:b/>
                <w:sz w:val="24"/>
              </w:rPr>
            </w:pPr>
            <w:r w:rsidRPr="00CB36EE">
              <w:rPr>
                <w:b/>
                <w:sz w:val="24"/>
              </w:rPr>
              <w:t>August</w:t>
            </w:r>
          </w:p>
        </w:tc>
        <w:tc>
          <w:tcPr>
            <w:tcW w:w="3198" w:type="dxa"/>
            <w:shd w:val="clear" w:color="auto" w:fill="C6D9F1" w:themeFill="text2" w:themeFillTint="33"/>
          </w:tcPr>
          <w:p w14:paraId="422FE4A3" w14:textId="77777777" w:rsidR="000A2B55" w:rsidRPr="003863C7" w:rsidRDefault="000A2B55" w:rsidP="005309CE">
            <w:pPr>
              <w:jc w:val="center"/>
              <w:rPr>
                <w:sz w:val="24"/>
              </w:rPr>
            </w:pPr>
            <w:r w:rsidRPr="003863C7">
              <w:rPr>
                <w:sz w:val="24"/>
              </w:rPr>
              <w:t>No Meeting</w:t>
            </w:r>
          </w:p>
        </w:tc>
        <w:tc>
          <w:tcPr>
            <w:tcW w:w="4447" w:type="dxa"/>
            <w:shd w:val="clear" w:color="auto" w:fill="C6D9F1" w:themeFill="text2" w:themeFillTint="33"/>
          </w:tcPr>
          <w:p w14:paraId="42631536" w14:textId="77777777" w:rsidR="000A2B55" w:rsidRPr="003863C7" w:rsidRDefault="000A2B55" w:rsidP="005309CE">
            <w:pPr>
              <w:jc w:val="center"/>
              <w:rPr>
                <w:sz w:val="24"/>
              </w:rPr>
            </w:pPr>
          </w:p>
        </w:tc>
      </w:tr>
      <w:tr w:rsidR="000A2B55" w14:paraId="083AAAB6" w14:textId="77777777" w:rsidTr="005309CE">
        <w:trPr>
          <w:trHeight w:val="710"/>
        </w:trPr>
        <w:tc>
          <w:tcPr>
            <w:tcW w:w="3193" w:type="dxa"/>
          </w:tcPr>
          <w:p w14:paraId="7C9BDD64" w14:textId="77777777" w:rsidR="000A2B55" w:rsidRPr="00CB36EE" w:rsidRDefault="000A2B55" w:rsidP="005309CE">
            <w:pPr>
              <w:jc w:val="center"/>
              <w:rPr>
                <w:b/>
                <w:sz w:val="24"/>
              </w:rPr>
            </w:pPr>
            <w:r w:rsidRPr="00CB36EE">
              <w:rPr>
                <w:b/>
                <w:sz w:val="24"/>
              </w:rPr>
              <w:t>September</w:t>
            </w:r>
          </w:p>
        </w:tc>
        <w:tc>
          <w:tcPr>
            <w:tcW w:w="3198" w:type="dxa"/>
          </w:tcPr>
          <w:p w14:paraId="02894323" w14:textId="77777777" w:rsidR="000A2B55" w:rsidRPr="003863C7" w:rsidRDefault="000A2B55" w:rsidP="005309CE">
            <w:pPr>
              <w:jc w:val="center"/>
              <w:rPr>
                <w:sz w:val="24"/>
              </w:rPr>
            </w:pPr>
            <w:r>
              <w:rPr>
                <w:sz w:val="24"/>
              </w:rPr>
              <w:t>Sept 28</w:t>
            </w:r>
          </w:p>
        </w:tc>
        <w:tc>
          <w:tcPr>
            <w:tcW w:w="4447" w:type="dxa"/>
          </w:tcPr>
          <w:p w14:paraId="66E1484A" w14:textId="77777777" w:rsidR="000A2B55" w:rsidRDefault="000A2B55" w:rsidP="005309CE">
            <w:pPr>
              <w:jc w:val="center"/>
              <w:rPr>
                <w:sz w:val="24"/>
              </w:rPr>
            </w:pPr>
            <w:r w:rsidRPr="00866CE8">
              <w:rPr>
                <w:sz w:val="24"/>
              </w:rPr>
              <w:t>9/</w:t>
            </w:r>
            <w:r>
              <w:rPr>
                <w:sz w:val="24"/>
              </w:rPr>
              <w:t xml:space="preserve">7 - </w:t>
            </w:r>
            <w:r w:rsidRPr="00866CE8">
              <w:rPr>
                <w:sz w:val="24"/>
              </w:rPr>
              <w:t>Labor Day</w:t>
            </w:r>
          </w:p>
          <w:p w14:paraId="6B9F3006" w14:textId="77777777" w:rsidR="000A2B55" w:rsidRDefault="000A2B55" w:rsidP="005309CE">
            <w:pPr>
              <w:jc w:val="center"/>
              <w:rPr>
                <w:sz w:val="24"/>
              </w:rPr>
            </w:pPr>
            <w:r>
              <w:rPr>
                <w:sz w:val="24"/>
              </w:rPr>
              <w:t>9/11 – Rosh Hashanah begins</w:t>
            </w:r>
          </w:p>
          <w:p w14:paraId="550251A9" w14:textId="77777777" w:rsidR="000A2B55" w:rsidRDefault="000A2B55" w:rsidP="005309CE">
            <w:pPr>
              <w:jc w:val="center"/>
              <w:rPr>
                <w:sz w:val="24"/>
              </w:rPr>
            </w:pPr>
            <w:r>
              <w:rPr>
                <w:sz w:val="24"/>
              </w:rPr>
              <w:t>9/20 – Yom Kippur begins</w:t>
            </w:r>
          </w:p>
          <w:p w14:paraId="5503A76C" w14:textId="77777777" w:rsidR="000A2B55" w:rsidRPr="00866CE8" w:rsidRDefault="000A2B55" w:rsidP="005309CE">
            <w:pPr>
              <w:rPr>
                <w:sz w:val="24"/>
              </w:rPr>
            </w:pPr>
          </w:p>
        </w:tc>
      </w:tr>
      <w:tr w:rsidR="000A2B55" w14:paraId="75EDF349" w14:textId="77777777" w:rsidTr="005309CE">
        <w:trPr>
          <w:trHeight w:val="671"/>
        </w:trPr>
        <w:tc>
          <w:tcPr>
            <w:tcW w:w="3193" w:type="dxa"/>
            <w:shd w:val="clear" w:color="auto" w:fill="C6D9F1" w:themeFill="text2" w:themeFillTint="33"/>
          </w:tcPr>
          <w:p w14:paraId="4DB3BEBD" w14:textId="77777777" w:rsidR="000A2B55" w:rsidRPr="00CB36EE" w:rsidRDefault="000A2B55" w:rsidP="005309CE">
            <w:pPr>
              <w:jc w:val="center"/>
              <w:rPr>
                <w:b/>
                <w:sz w:val="24"/>
              </w:rPr>
            </w:pPr>
            <w:r w:rsidRPr="00CB36EE">
              <w:rPr>
                <w:b/>
                <w:sz w:val="24"/>
              </w:rPr>
              <w:t xml:space="preserve">October </w:t>
            </w:r>
          </w:p>
        </w:tc>
        <w:tc>
          <w:tcPr>
            <w:tcW w:w="3198" w:type="dxa"/>
            <w:shd w:val="clear" w:color="auto" w:fill="C6D9F1" w:themeFill="text2" w:themeFillTint="33"/>
          </w:tcPr>
          <w:p w14:paraId="03A94277" w14:textId="77777777" w:rsidR="000A2B55" w:rsidRDefault="000A2B55" w:rsidP="005309CE">
            <w:pPr>
              <w:jc w:val="center"/>
              <w:rPr>
                <w:sz w:val="24"/>
                <w:highlight w:val="yellow"/>
              </w:rPr>
            </w:pPr>
            <w:r w:rsidRPr="003863C7">
              <w:rPr>
                <w:sz w:val="24"/>
              </w:rPr>
              <w:t>No Meeting</w:t>
            </w:r>
          </w:p>
          <w:p w14:paraId="0F676EA1" w14:textId="77777777" w:rsidR="000A2B55" w:rsidRPr="00171853" w:rsidRDefault="000A2B55" w:rsidP="005309CE">
            <w:pPr>
              <w:jc w:val="right"/>
              <w:rPr>
                <w:sz w:val="24"/>
                <w:highlight w:val="yellow"/>
              </w:rPr>
            </w:pPr>
          </w:p>
        </w:tc>
        <w:tc>
          <w:tcPr>
            <w:tcW w:w="4447" w:type="dxa"/>
            <w:shd w:val="clear" w:color="auto" w:fill="C6D9F1" w:themeFill="text2" w:themeFillTint="33"/>
          </w:tcPr>
          <w:p w14:paraId="0E0BCE17" w14:textId="77777777" w:rsidR="000A2B55" w:rsidRPr="003863C7" w:rsidRDefault="000A2B55" w:rsidP="005309CE">
            <w:pPr>
              <w:jc w:val="center"/>
              <w:rPr>
                <w:sz w:val="24"/>
              </w:rPr>
            </w:pPr>
            <w:r>
              <w:rPr>
                <w:sz w:val="24"/>
              </w:rPr>
              <w:t>10/12 – Columbus Day</w:t>
            </w:r>
          </w:p>
        </w:tc>
      </w:tr>
      <w:tr w:rsidR="000A2B55" w14:paraId="4F191E70" w14:textId="77777777" w:rsidTr="005309CE">
        <w:trPr>
          <w:trHeight w:val="710"/>
        </w:trPr>
        <w:tc>
          <w:tcPr>
            <w:tcW w:w="3193" w:type="dxa"/>
          </w:tcPr>
          <w:p w14:paraId="449B3ACB" w14:textId="77777777" w:rsidR="000A2B55" w:rsidRPr="00CB36EE" w:rsidRDefault="000A2B55" w:rsidP="005309CE">
            <w:pPr>
              <w:jc w:val="center"/>
              <w:rPr>
                <w:b/>
                <w:sz w:val="24"/>
              </w:rPr>
            </w:pPr>
            <w:r w:rsidRPr="00CB36EE">
              <w:rPr>
                <w:b/>
                <w:sz w:val="24"/>
              </w:rPr>
              <w:t xml:space="preserve">November </w:t>
            </w:r>
          </w:p>
        </w:tc>
        <w:tc>
          <w:tcPr>
            <w:tcW w:w="3198" w:type="dxa"/>
          </w:tcPr>
          <w:p w14:paraId="122B6094" w14:textId="77777777" w:rsidR="000A2B55" w:rsidRPr="003863C7" w:rsidRDefault="000A2B55" w:rsidP="005309CE">
            <w:pPr>
              <w:jc w:val="center"/>
              <w:rPr>
                <w:sz w:val="24"/>
              </w:rPr>
            </w:pPr>
            <w:r>
              <w:rPr>
                <w:sz w:val="24"/>
              </w:rPr>
              <w:t>Nov 2</w:t>
            </w:r>
          </w:p>
          <w:p w14:paraId="2524D7A6" w14:textId="77777777" w:rsidR="000A2B55" w:rsidRPr="003863C7" w:rsidRDefault="000A2B55" w:rsidP="005309CE">
            <w:pPr>
              <w:rPr>
                <w:sz w:val="24"/>
              </w:rPr>
            </w:pPr>
          </w:p>
        </w:tc>
        <w:tc>
          <w:tcPr>
            <w:tcW w:w="4447" w:type="dxa"/>
          </w:tcPr>
          <w:p w14:paraId="1171B288" w14:textId="77777777" w:rsidR="000A2B55" w:rsidRDefault="000A2B55" w:rsidP="005309CE">
            <w:pPr>
              <w:jc w:val="center"/>
              <w:rPr>
                <w:sz w:val="24"/>
              </w:rPr>
            </w:pPr>
            <w:r>
              <w:rPr>
                <w:sz w:val="24"/>
              </w:rPr>
              <w:t>11/26</w:t>
            </w:r>
            <w:r w:rsidRPr="003863C7">
              <w:rPr>
                <w:sz w:val="24"/>
              </w:rPr>
              <w:t xml:space="preserve"> </w:t>
            </w:r>
            <w:r>
              <w:rPr>
                <w:sz w:val="24"/>
              </w:rPr>
              <w:t>-</w:t>
            </w:r>
            <w:r w:rsidRPr="003863C7">
              <w:rPr>
                <w:sz w:val="24"/>
              </w:rPr>
              <w:t xml:space="preserve"> Thanksgiving</w:t>
            </w:r>
          </w:p>
          <w:p w14:paraId="51DAB9DC" w14:textId="77777777" w:rsidR="000A2B55" w:rsidRPr="003863C7" w:rsidRDefault="000A2B55" w:rsidP="005309CE">
            <w:pPr>
              <w:jc w:val="center"/>
              <w:rPr>
                <w:sz w:val="24"/>
              </w:rPr>
            </w:pPr>
          </w:p>
        </w:tc>
      </w:tr>
      <w:tr w:rsidR="000A2B55" w14:paraId="0FAF5240" w14:textId="77777777" w:rsidTr="005309CE">
        <w:trPr>
          <w:trHeight w:val="710"/>
        </w:trPr>
        <w:tc>
          <w:tcPr>
            <w:tcW w:w="3193" w:type="dxa"/>
            <w:shd w:val="clear" w:color="auto" w:fill="C6D9F1" w:themeFill="text2" w:themeFillTint="33"/>
          </w:tcPr>
          <w:p w14:paraId="11B18FA6" w14:textId="77777777" w:rsidR="000A2B55" w:rsidRPr="00CB36EE" w:rsidRDefault="000A2B55" w:rsidP="005309CE">
            <w:pPr>
              <w:jc w:val="center"/>
              <w:rPr>
                <w:b/>
                <w:sz w:val="24"/>
              </w:rPr>
            </w:pPr>
            <w:r w:rsidRPr="00CB36EE">
              <w:rPr>
                <w:b/>
                <w:sz w:val="24"/>
              </w:rPr>
              <w:t>December</w:t>
            </w:r>
          </w:p>
        </w:tc>
        <w:tc>
          <w:tcPr>
            <w:tcW w:w="3198" w:type="dxa"/>
            <w:shd w:val="clear" w:color="auto" w:fill="C6D9F1" w:themeFill="text2" w:themeFillTint="33"/>
          </w:tcPr>
          <w:p w14:paraId="63E0886D" w14:textId="77777777" w:rsidR="000A2B55" w:rsidRPr="003863C7" w:rsidRDefault="000A2B55" w:rsidP="005309CE">
            <w:pPr>
              <w:jc w:val="center"/>
              <w:rPr>
                <w:sz w:val="24"/>
              </w:rPr>
            </w:pPr>
            <w:r>
              <w:rPr>
                <w:sz w:val="24"/>
              </w:rPr>
              <w:t>Dec 7</w:t>
            </w:r>
          </w:p>
          <w:p w14:paraId="37DEB57C" w14:textId="77777777" w:rsidR="000A2B55" w:rsidRPr="003863C7" w:rsidRDefault="000A2B55" w:rsidP="005309CE">
            <w:pPr>
              <w:rPr>
                <w:sz w:val="24"/>
              </w:rPr>
            </w:pPr>
          </w:p>
        </w:tc>
        <w:tc>
          <w:tcPr>
            <w:tcW w:w="4447" w:type="dxa"/>
            <w:shd w:val="clear" w:color="auto" w:fill="C6D9F1" w:themeFill="text2" w:themeFillTint="33"/>
          </w:tcPr>
          <w:p w14:paraId="75E5217F" w14:textId="77777777" w:rsidR="000A2B55" w:rsidRDefault="000A2B55" w:rsidP="005309CE">
            <w:pPr>
              <w:rPr>
                <w:sz w:val="24"/>
              </w:rPr>
            </w:pPr>
            <w:r>
              <w:rPr>
                <w:sz w:val="24"/>
              </w:rPr>
              <w:t xml:space="preserve">             12/4 – Hanukkah begins</w:t>
            </w:r>
          </w:p>
          <w:p w14:paraId="724301F7" w14:textId="77777777" w:rsidR="000A2B55" w:rsidRPr="003863C7" w:rsidRDefault="000A2B55" w:rsidP="005309CE">
            <w:pPr>
              <w:jc w:val="center"/>
              <w:rPr>
                <w:sz w:val="24"/>
              </w:rPr>
            </w:pPr>
            <w:r>
              <w:rPr>
                <w:sz w:val="24"/>
              </w:rPr>
              <w:t>Friday</w:t>
            </w:r>
            <w:r w:rsidRPr="003863C7">
              <w:rPr>
                <w:sz w:val="24"/>
              </w:rPr>
              <w:t xml:space="preserve">, 12/25 </w:t>
            </w:r>
            <w:r>
              <w:rPr>
                <w:sz w:val="24"/>
              </w:rPr>
              <w:t>-</w:t>
            </w:r>
            <w:r w:rsidRPr="003863C7">
              <w:rPr>
                <w:sz w:val="24"/>
              </w:rPr>
              <w:t xml:space="preserve"> Christmas Day</w:t>
            </w:r>
          </w:p>
        </w:tc>
      </w:tr>
    </w:tbl>
    <w:p w14:paraId="53F31BEB" w14:textId="77777777" w:rsidR="00154639" w:rsidRDefault="00154639" w:rsidP="00843C64"/>
    <w:p w14:paraId="0F72CAA1" w14:textId="77777777" w:rsidR="00FF4EE4" w:rsidRDefault="00FF4EE4" w:rsidP="00843C64"/>
    <w:p w14:paraId="067D2704" w14:textId="77777777" w:rsidR="00FF4EE4" w:rsidRDefault="00FF4EE4" w:rsidP="00843C64"/>
    <w:p w14:paraId="29D4B307" w14:textId="74173F20" w:rsidR="00FF4EE4" w:rsidRDefault="00FF4EE4" w:rsidP="00FF4EE4">
      <w:pPr>
        <w:pStyle w:val="Heading2"/>
        <w:numPr>
          <w:ilvl w:val="0"/>
          <w:numId w:val="3"/>
        </w:numPr>
      </w:pPr>
      <w:bookmarkStart w:id="13" w:name="_Toc243501987"/>
      <w:r>
        <w:lastRenderedPageBreak/>
        <w:t>Board Meeting Calendar 202</w:t>
      </w:r>
      <w:r>
        <w:t>7</w:t>
      </w:r>
      <w:bookmarkEnd w:id="13"/>
    </w:p>
    <w:p w14:paraId="66A28016" w14:textId="77777777" w:rsidR="00FF4EE4" w:rsidRDefault="00FF4EE4" w:rsidP="00FF4EE4"/>
    <w:p w14:paraId="35EDA638" w14:textId="77777777" w:rsidR="00FF4EE4" w:rsidRDefault="00FF4EE4" w:rsidP="00FF4EE4">
      <w:pPr>
        <w:jc w:val="center"/>
      </w:pPr>
      <w:r>
        <w:rPr>
          <w:noProof/>
        </w:rPr>
        <w:drawing>
          <wp:anchor distT="0" distB="0" distL="114300" distR="114300" simplePos="0" relativeHeight="251814912" behindDoc="0" locked="0" layoutInCell="1" allowOverlap="1" wp14:anchorId="687C6BDF" wp14:editId="08434978">
            <wp:simplePos x="0" y="0"/>
            <wp:positionH relativeFrom="column">
              <wp:posOffset>1028700</wp:posOffset>
            </wp:positionH>
            <wp:positionV relativeFrom="paragraph">
              <wp:posOffset>200025</wp:posOffset>
            </wp:positionV>
            <wp:extent cx="4620768" cy="725424"/>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in new logo to use horizontal.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20768" cy="725424"/>
                    </a:xfrm>
                    <a:prstGeom prst="rect">
                      <a:avLst/>
                    </a:prstGeom>
                  </pic:spPr>
                </pic:pic>
              </a:graphicData>
            </a:graphic>
            <wp14:sizeRelH relativeFrom="page">
              <wp14:pctWidth>0</wp14:pctWidth>
            </wp14:sizeRelH>
            <wp14:sizeRelV relativeFrom="page">
              <wp14:pctHeight>0</wp14:pctHeight>
            </wp14:sizeRelV>
          </wp:anchor>
        </w:drawing>
      </w:r>
    </w:p>
    <w:p w14:paraId="790E769A" w14:textId="77777777" w:rsidR="00FF4EE4" w:rsidRDefault="00FF4EE4" w:rsidP="00FF4EE4">
      <w:pPr>
        <w:jc w:val="center"/>
      </w:pPr>
    </w:p>
    <w:p w14:paraId="142592C7" w14:textId="55CD601E" w:rsidR="00FF4EE4" w:rsidRDefault="00FF4EE4" w:rsidP="00FF4EE4">
      <w:pP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81CBCA" w14:textId="56471E6B" w:rsidR="00FF4EE4" w:rsidRDefault="00FF4EE4" w:rsidP="00FF4EE4">
      <w:pPr>
        <w:jc w:val="cente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335DE" w14:textId="5796BE30" w:rsidR="00FF4EE4" w:rsidRPr="00EA55FF" w:rsidRDefault="00FF4EE4" w:rsidP="00FF4EE4">
      <w:pPr>
        <w:jc w:val="cente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2027 Neighbors </w:t>
      </w: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Link Board of Directors Meeting Schedule </w:t>
      </w:r>
    </w:p>
    <w:p w14:paraId="3C963394" w14:textId="77777777" w:rsidR="00FF4EE4" w:rsidRPr="00EA55FF" w:rsidRDefault="00FF4EE4" w:rsidP="00FF4EE4">
      <w:pPr>
        <w:jc w:val="center"/>
        <w:rPr>
          <w:color w:val="000000" w:themeColor="text1"/>
          <w:sz w:val="36"/>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of October 21</w:t>
      </w: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w:t>
      </w:r>
      <w:r>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69459BDD" w14:textId="77777777" w:rsidR="00FF4EE4" w:rsidRPr="00B628BA" w:rsidRDefault="00FF4EE4" w:rsidP="00FF4EE4">
      <w:pPr>
        <w:jc w:val="center"/>
        <w:rPr>
          <w:color w:val="31849B" w:themeColor="accent5" w:themeShade="BF"/>
          <w:sz w:val="36"/>
        </w:rPr>
      </w:pPr>
      <w:r w:rsidRPr="00EA55FF">
        <w:rPr>
          <w:color w:val="000000" w:themeColor="text1"/>
          <w:sz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Mondays 6:00 – 8:00 pm</w:t>
      </w:r>
    </w:p>
    <w:tbl>
      <w:tblPr>
        <w:tblStyle w:val="TableGrid"/>
        <w:tblW w:w="10838" w:type="dxa"/>
        <w:tblLook w:val="04A0" w:firstRow="1" w:lastRow="0" w:firstColumn="1" w:lastColumn="0" w:noHBand="0" w:noVBand="1"/>
      </w:tblPr>
      <w:tblGrid>
        <w:gridCol w:w="3193"/>
        <w:gridCol w:w="3198"/>
        <w:gridCol w:w="4447"/>
      </w:tblGrid>
      <w:tr w:rsidR="00FF4EE4" w14:paraId="4C93008E" w14:textId="77777777" w:rsidTr="005D0F96">
        <w:trPr>
          <w:trHeight w:val="410"/>
        </w:trPr>
        <w:tc>
          <w:tcPr>
            <w:tcW w:w="3193" w:type="dxa"/>
            <w:shd w:val="clear" w:color="auto" w:fill="31849B" w:themeFill="accent5" w:themeFillShade="BF"/>
          </w:tcPr>
          <w:p w14:paraId="2E796B17" w14:textId="77777777" w:rsidR="00FF4EE4" w:rsidRPr="003D2D24" w:rsidRDefault="00FF4EE4" w:rsidP="005D0F96">
            <w:pPr>
              <w:jc w:val="center"/>
              <w:rPr>
                <w:b/>
                <w:color w:val="FFFFFF" w:themeColor="background1"/>
                <w:sz w:val="32"/>
              </w:rPr>
            </w:pPr>
            <w:r w:rsidRPr="003D2D24">
              <w:rPr>
                <w:b/>
                <w:color w:val="FFFFFF" w:themeColor="background1"/>
                <w:sz w:val="32"/>
              </w:rPr>
              <w:t>Month</w:t>
            </w:r>
          </w:p>
        </w:tc>
        <w:tc>
          <w:tcPr>
            <w:tcW w:w="3198" w:type="dxa"/>
            <w:shd w:val="clear" w:color="auto" w:fill="31849B" w:themeFill="accent5" w:themeFillShade="BF"/>
          </w:tcPr>
          <w:p w14:paraId="030E2A39" w14:textId="77777777" w:rsidR="00FF4EE4" w:rsidRPr="003D2D24" w:rsidRDefault="00FF4EE4" w:rsidP="005D0F96">
            <w:pPr>
              <w:jc w:val="center"/>
              <w:rPr>
                <w:b/>
                <w:color w:val="FFFFFF" w:themeColor="background1"/>
                <w:sz w:val="32"/>
              </w:rPr>
            </w:pPr>
            <w:r w:rsidRPr="003D2D24">
              <w:rPr>
                <w:b/>
                <w:color w:val="FFFFFF" w:themeColor="background1"/>
                <w:sz w:val="32"/>
              </w:rPr>
              <w:t>Date</w:t>
            </w:r>
          </w:p>
        </w:tc>
        <w:tc>
          <w:tcPr>
            <w:tcW w:w="4447" w:type="dxa"/>
            <w:shd w:val="clear" w:color="auto" w:fill="31849B" w:themeFill="accent5" w:themeFillShade="BF"/>
          </w:tcPr>
          <w:p w14:paraId="51769084" w14:textId="77777777" w:rsidR="00FF4EE4" w:rsidRPr="003D2D24" w:rsidRDefault="00FF4EE4" w:rsidP="005D0F96">
            <w:pPr>
              <w:jc w:val="center"/>
              <w:rPr>
                <w:b/>
                <w:color w:val="FFFFFF" w:themeColor="background1"/>
                <w:sz w:val="32"/>
              </w:rPr>
            </w:pPr>
            <w:r w:rsidRPr="003D2D24">
              <w:rPr>
                <w:b/>
                <w:color w:val="FFFFFF" w:themeColor="background1"/>
                <w:sz w:val="32"/>
              </w:rPr>
              <w:t>Notes</w:t>
            </w:r>
          </w:p>
        </w:tc>
      </w:tr>
      <w:tr w:rsidR="00FF4EE4" w14:paraId="78BE4C5E" w14:textId="77777777" w:rsidTr="005D0F96">
        <w:trPr>
          <w:trHeight w:val="671"/>
        </w:trPr>
        <w:tc>
          <w:tcPr>
            <w:tcW w:w="3193" w:type="dxa"/>
          </w:tcPr>
          <w:p w14:paraId="3E8927F2" w14:textId="77777777" w:rsidR="00FF4EE4" w:rsidRPr="00CB36EE" w:rsidRDefault="00FF4EE4" w:rsidP="005D0F96">
            <w:pPr>
              <w:jc w:val="center"/>
              <w:rPr>
                <w:b/>
                <w:sz w:val="24"/>
              </w:rPr>
            </w:pPr>
            <w:r w:rsidRPr="00CB36EE">
              <w:rPr>
                <w:b/>
                <w:sz w:val="24"/>
              </w:rPr>
              <w:t>January</w:t>
            </w:r>
          </w:p>
        </w:tc>
        <w:tc>
          <w:tcPr>
            <w:tcW w:w="3198" w:type="dxa"/>
          </w:tcPr>
          <w:p w14:paraId="2ECE3905" w14:textId="77777777" w:rsidR="00FF4EE4" w:rsidRPr="003863C7" w:rsidRDefault="00FF4EE4" w:rsidP="005D0F96">
            <w:pPr>
              <w:jc w:val="center"/>
              <w:rPr>
                <w:sz w:val="24"/>
              </w:rPr>
            </w:pPr>
            <w:r>
              <w:rPr>
                <w:sz w:val="24"/>
              </w:rPr>
              <w:t xml:space="preserve"> No meeting</w:t>
            </w:r>
          </w:p>
        </w:tc>
        <w:tc>
          <w:tcPr>
            <w:tcW w:w="4447" w:type="dxa"/>
          </w:tcPr>
          <w:p w14:paraId="386E40F2" w14:textId="77777777" w:rsidR="00FF4EE4" w:rsidRPr="003863C7" w:rsidRDefault="00FF4EE4" w:rsidP="005D0F96">
            <w:pPr>
              <w:jc w:val="center"/>
              <w:rPr>
                <w:sz w:val="24"/>
              </w:rPr>
            </w:pPr>
            <w:r>
              <w:rPr>
                <w:sz w:val="24"/>
              </w:rPr>
              <w:t>1/18</w:t>
            </w:r>
            <w:r w:rsidRPr="003863C7">
              <w:rPr>
                <w:sz w:val="24"/>
              </w:rPr>
              <w:t xml:space="preserve"> - Martin Luther King Day</w:t>
            </w:r>
          </w:p>
        </w:tc>
      </w:tr>
      <w:tr w:rsidR="00FF4EE4" w14:paraId="16923A89" w14:textId="77777777" w:rsidTr="005D0F96">
        <w:trPr>
          <w:trHeight w:val="710"/>
        </w:trPr>
        <w:tc>
          <w:tcPr>
            <w:tcW w:w="3193" w:type="dxa"/>
            <w:shd w:val="clear" w:color="auto" w:fill="C6D9F1" w:themeFill="text2" w:themeFillTint="33"/>
          </w:tcPr>
          <w:p w14:paraId="3784A4CA" w14:textId="77777777" w:rsidR="00FF4EE4" w:rsidRPr="00CB36EE" w:rsidRDefault="00FF4EE4" w:rsidP="005D0F96">
            <w:pPr>
              <w:jc w:val="center"/>
              <w:rPr>
                <w:b/>
                <w:sz w:val="24"/>
              </w:rPr>
            </w:pPr>
            <w:r w:rsidRPr="00CB36EE">
              <w:rPr>
                <w:b/>
                <w:sz w:val="24"/>
              </w:rPr>
              <w:t>February</w:t>
            </w:r>
          </w:p>
        </w:tc>
        <w:tc>
          <w:tcPr>
            <w:tcW w:w="3198" w:type="dxa"/>
            <w:shd w:val="clear" w:color="auto" w:fill="C6D9F1" w:themeFill="text2" w:themeFillTint="33"/>
          </w:tcPr>
          <w:p w14:paraId="76B2AFEC" w14:textId="77777777" w:rsidR="00FF4EE4" w:rsidRPr="003863C7" w:rsidRDefault="00FF4EE4" w:rsidP="005D0F96">
            <w:pPr>
              <w:jc w:val="center"/>
              <w:rPr>
                <w:sz w:val="24"/>
              </w:rPr>
            </w:pPr>
            <w:r>
              <w:rPr>
                <w:sz w:val="24"/>
              </w:rPr>
              <w:t>Feb 1</w:t>
            </w:r>
          </w:p>
        </w:tc>
        <w:tc>
          <w:tcPr>
            <w:tcW w:w="4447" w:type="dxa"/>
            <w:shd w:val="clear" w:color="auto" w:fill="C6D9F1" w:themeFill="text2" w:themeFillTint="33"/>
          </w:tcPr>
          <w:p w14:paraId="4013E912" w14:textId="77777777" w:rsidR="00FF4EE4" w:rsidRPr="003863C7" w:rsidRDefault="00FF4EE4" w:rsidP="005D0F96">
            <w:pPr>
              <w:jc w:val="center"/>
              <w:rPr>
                <w:sz w:val="24"/>
              </w:rPr>
            </w:pPr>
            <w:r>
              <w:rPr>
                <w:sz w:val="24"/>
              </w:rPr>
              <w:t>2/15</w:t>
            </w:r>
            <w:r w:rsidRPr="003863C7">
              <w:rPr>
                <w:sz w:val="24"/>
              </w:rPr>
              <w:t xml:space="preserve"> - Presidents Day</w:t>
            </w:r>
          </w:p>
          <w:p w14:paraId="56E12696" w14:textId="77777777" w:rsidR="00FF4EE4" w:rsidRPr="003863C7" w:rsidRDefault="00FF4EE4" w:rsidP="005D0F96">
            <w:pPr>
              <w:rPr>
                <w:sz w:val="24"/>
              </w:rPr>
            </w:pPr>
          </w:p>
        </w:tc>
      </w:tr>
      <w:tr w:rsidR="00FF4EE4" w14:paraId="37C5E0DF" w14:textId="77777777" w:rsidTr="005D0F96">
        <w:trPr>
          <w:trHeight w:val="671"/>
        </w:trPr>
        <w:tc>
          <w:tcPr>
            <w:tcW w:w="3193" w:type="dxa"/>
          </w:tcPr>
          <w:p w14:paraId="02DC5EC8" w14:textId="77777777" w:rsidR="00FF4EE4" w:rsidRPr="00CB36EE" w:rsidRDefault="00FF4EE4" w:rsidP="005D0F96">
            <w:pPr>
              <w:jc w:val="center"/>
              <w:rPr>
                <w:b/>
                <w:sz w:val="24"/>
              </w:rPr>
            </w:pPr>
            <w:r w:rsidRPr="00CB36EE">
              <w:rPr>
                <w:b/>
                <w:sz w:val="24"/>
              </w:rPr>
              <w:t>March</w:t>
            </w:r>
          </w:p>
        </w:tc>
        <w:tc>
          <w:tcPr>
            <w:tcW w:w="3198" w:type="dxa"/>
          </w:tcPr>
          <w:p w14:paraId="5B2CDD4C" w14:textId="77777777" w:rsidR="00FF4EE4" w:rsidRDefault="00FF4EE4" w:rsidP="005D0F96">
            <w:pPr>
              <w:jc w:val="center"/>
              <w:rPr>
                <w:sz w:val="24"/>
              </w:rPr>
            </w:pPr>
            <w:r>
              <w:rPr>
                <w:sz w:val="24"/>
              </w:rPr>
              <w:t>Mar 1</w:t>
            </w:r>
          </w:p>
          <w:p w14:paraId="633280C1" w14:textId="77777777" w:rsidR="00FF4EE4" w:rsidRPr="003863C7" w:rsidRDefault="00FF4EE4" w:rsidP="005D0F96">
            <w:pPr>
              <w:jc w:val="center"/>
              <w:rPr>
                <w:sz w:val="24"/>
              </w:rPr>
            </w:pPr>
          </w:p>
        </w:tc>
        <w:tc>
          <w:tcPr>
            <w:tcW w:w="4447" w:type="dxa"/>
          </w:tcPr>
          <w:p w14:paraId="23825C48" w14:textId="77777777" w:rsidR="00FF4EE4" w:rsidRDefault="00FF4EE4" w:rsidP="005D0F96">
            <w:pPr>
              <w:jc w:val="center"/>
              <w:rPr>
                <w:sz w:val="24"/>
              </w:rPr>
            </w:pPr>
            <w:r>
              <w:rPr>
                <w:sz w:val="24"/>
              </w:rPr>
              <w:t>3/28 – Easter Sunday</w:t>
            </w:r>
          </w:p>
          <w:p w14:paraId="5B1B0CC6" w14:textId="77777777" w:rsidR="00FF4EE4" w:rsidRPr="003863C7" w:rsidRDefault="00FF4EE4" w:rsidP="005D0F96">
            <w:pPr>
              <w:jc w:val="center"/>
              <w:rPr>
                <w:sz w:val="24"/>
              </w:rPr>
            </w:pPr>
          </w:p>
        </w:tc>
      </w:tr>
      <w:tr w:rsidR="00FF4EE4" w14:paraId="65758181" w14:textId="77777777" w:rsidTr="005D0F96">
        <w:trPr>
          <w:trHeight w:val="710"/>
        </w:trPr>
        <w:tc>
          <w:tcPr>
            <w:tcW w:w="3193" w:type="dxa"/>
            <w:shd w:val="clear" w:color="auto" w:fill="C6D9F1" w:themeFill="text2" w:themeFillTint="33"/>
          </w:tcPr>
          <w:p w14:paraId="3D5095CA" w14:textId="77777777" w:rsidR="00FF4EE4" w:rsidRPr="00CB36EE" w:rsidRDefault="00FF4EE4" w:rsidP="005D0F96">
            <w:pPr>
              <w:jc w:val="center"/>
              <w:rPr>
                <w:b/>
                <w:sz w:val="24"/>
              </w:rPr>
            </w:pPr>
            <w:r w:rsidRPr="00CB36EE">
              <w:rPr>
                <w:b/>
                <w:sz w:val="24"/>
              </w:rPr>
              <w:t>April</w:t>
            </w:r>
          </w:p>
        </w:tc>
        <w:tc>
          <w:tcPr>
            <w:tcW w:w="3198" w:type="dxa"/>
            <w:shd w:val="clear" w:color="auto" w:fill="C6D9F1" w:themeFill="text2" w:themeFillTint="33"/>
          </w:tcPr>
          <w:p w14:paraId="578F4ADC" w14:textId="77777777" w:rsidR="00FF4EE4" w:rsidRPr="003863C7" w:rsidRDefault="00FF4EE4" w:rsidP="005D0F96">
            <w:pPr>
              <w:jc w:val="center"/>
              <w:rPr>
                <w:sz w:val="24"/>
              </w:rPr>
            </w:pPr>
            <w:r>
              <w:rPr>
                <w:sz w:val="24"/>
              </w:rPr>
              <w:t>Apr 12</w:t>
            </w:r>
          </w:p>
        </w:tc>
        <w:tc>
          <w:tcPr>
            <w:tcW w:w="4447" w:type="dxa"/>
            <w:shd w:val="clear" w:color="auto" w:fill="C6D9F1" w:themeFill="text2" w:themeFillTint="33"/>
          </w:tcPr>
          <w:p w14:paraId="2F37CA04" w14:textId="77777777" w:rsidR="00FF4EE4" w:rsidRDefault="00FF4EE4" w:rsidP="005D0F96">
            <w:pPr>
              <w:jc w:val="center"/>
              <w:rPr>
                <w:sz w:val="24"/>
              </w:rPr>
            </w:pPr>
            <w:r>
              <w:rPr>
                <w:sz w:val="24"/>
              </w:rPr>
              <w:t>4/21 – Passover begins</w:t>
            </w:r>
          </w:p>
          <w:p w14:paraId="0A4DCB1B" w14:textId="77777777" w:rsidR="00FF4EE4" w:rsidRPr="003863C7" w:rsidRDefault="00FF4EE4" w:rsidP="005D0F96">
            <w:pPr>
              <w:rPr>
                <w:sz w:val="24"/>
              </w:rPr>
            </w:pPr>
            <w:r>
              <w:rPr>
                <w:sz w:val="24"/>
              </w:rPr>
              <w:t xml:space="preserve">                  </w:t>
            </w:r>
          </w:p>
        </w:tc>
      </w:tr>
      <w:tr w:rsidR="00FF4EE4" w14:paraId="1DB3F42A" w14:textId="77777777" w:rsidTr="005D0F96">
        <w:trPr>
          <w:trHeight w:val="671"/>
        </w:trPr>
        <w:tc>
          <w:tcPr>
            <w:tcW w:w="3193" w:type="dxa"/>
          </w:tcPr>
          <w:p w14:paraId="67F622A1" w14:textId="77777777" w:rsidR="00FF4EE4" w:rsidRPr="00CB36EE" w:rsidRDefault="00FF4EE4" w:rsidP="005D0F96">
            <w:pPr>
              <w:jc w:val="center"/>
              <w:rPr>
                <w:b/>
                <w:sz w:val="24"/>
              </w:rPr>
            </w:pPr>
            <w:r w:rsidRPr="00CB36EE">
              <w:rPr>
                <w:b/>
                <w:sz w:val="24"/>
              </w:rPr>
              <w:t>May</w:t>
            </w:r>
          </w:p>
        </w:tc>
        <w:tc>
          <w:tcPr>
            <w:tcW w:w="3198" w:type="dxa"/>
          </w:tcPr>
          <w:p w14:paraId="689B627D" w14:textId="77777777" w:rsidR="00FF4EE4" w:rsidRPr="003863C7" w:rsidRDefault="00FF4EE4" w:rsidP="005D0F96">
            <w:pPr>
              <w:jc w:val="center"/>
              <w:rPr>
                <w:sz w:val="24"/>
              </w:rPr>
            </w:pPr>
            <w:r>
              <w:rPr>
                <w:sz w:val="24"/>
              </w:rPr>
              <w:t>May 10</w:t>
            </w:r>
          </w:p>
        </w:tc>
        <w:tc>
          <w:tcPr>
            <w:tcW w:w="4447" w:type="dxa"/>
          </w:tcPr>
          <w:p w14:paraId="2C1E33BF" w14:textId="77777777" w:rsidR="00FF4EE4" w:rsidRPr="003863C7" w:rsidRDefault="00FF4EE4" w:rsidP="005D0F96">
            <w:pPr>
              <w:jc w:val="center"/>
              <w:rPr>
                <w:sz w:val="24"/>
              </w:rPr>
            </w:pPr>
            <w:r>
              <w:rPr>
                <w:sz w:val="24"/>
              </w:rPr>
              <w:t>5/31</w:t>
            </w:r>
            <w:r w:rsidRPr="003863C7">
              <w:rPr>
                <w:sz w:val="24"/>
              </w:rPr>
              <w:t xml:space="preserve"> - Memorial Day</w:t>
            </w:r>
          </w:p>
        </w:tc>
      </w:tr>
      <w:tr w:rsidR="00FF4EE4" w14:paraId="357861B8" w14:textId="77777777" w:rsidTr="005D0F96">
        <w:trPr>
          <w:trHeight w:val="710"/>
        </w:trPr>
        <w:tc>
          <w:tcPr>
            <w:tcW w:w="3193" w:type="dxa"/>
            <w:shd w:val="clear" w:color="auto" w:fill="C6D9F1" w:themeFill="text2" w:themeFillTint="33"/>
          </w:tcPr>
          <w:p w14:paraId="1BAAB791" w14:textId="77777777" w:rsidR="00FF4EE4" w:rsidRPr="00CB36EE" w:rsidRDefault="00FF4EE4" w:rsidP="005D0F96">
            <w:pPr>
              <w:jc w:val="center"/>
              <w:rPr>
                <w:b/>
                <w:sz w:val="24"/>
              </w:rPr>
            </w:pPr>
            <w:r w:rsidRPr="00CB36EE">
              <w:rPr>
                <w:b/>
                <w:sz w:val="24"/>
              </w:rPr>
              <w:t>June</w:t>
            </w:r>
          </w:p>
        </w:tc>
        <w:tc>
          <w:tcPr>
            <w:tcW w:w="3198" w:type="dxa"/>
            <w:shd w:val="clear" w:color="auto" w:fill="C6D9F1" w:themeFill="text2" w:themeFillTint="33"/>
          </w:tcPr>
          <w:p w14:paraId="7F50F403" w14:textId="77777777" w:rsidR="00FF4EE4" w:rsidRPr="003863C7" w:rsidRDefault="00FF4EE4" w:rsidP="005D0F96">
            <w:pPr>
              <w:jc w:val="center"/>
              <w:rPr>
                <w:sz w:val="24"/>
              </w:rPr>
            </w:pPr>
            <w:r>
              <w:rPr>
                <w:sz w:val="24"/>
              </w:rPr>
              <w:t>No meeting</w:t>
            </w:r>
          </w:p>
        </w:tc>
        <w:tc>
          <w:tcPr>
            <w:tcW w:w="4447" w:type="dxa"/>
            <w:shd w:val="clear" w:color="auto" w:fill="C6D9F1" w:themeFill="text2" w:themeFillTint="33"/>
          </w:tcPr>
          <w:p w14:paraId="5FAE1C16" w14:textId="77777777" w:rsidR="00FF4EE4" w:rsidRPr="003863C7" w:rsidRDefault="00FF4EE4" w:rsidP="005D0F96">
            <w:pPr>
              <w:jc w:val="center"/>
              <w:rPr>
                <w:sz w:val="24"/>
              </w:rPr>
            </w:pPr>
            <w:r>
              <w:rPr>
                <w:sz w:val="24"/>
              </w:rPr>
              <w:t>Friday, 6/18 - Juneteenth (Observed)</w:t>
            </w:r>
          </w:p>
        </w:tc>
      </w:tr>
      <w:tr w:rsidR="00FF4EE4" w:rsidRPr="002A6E67" w14:paraId="4ACE2AD2" w14:textId="77777777" w:rsidTr="005D0F96">
        <w:trPr>
          <w:trHeight w:val="710"/>
        </w:trPr>
        <w:tc>
          <w:tcPr>
            <w:tcW w:w="3193" w:type="dxa"/>
          </w:tcPr>
          <w:p w14:paraId="66498EA2" w14:textId="77777777" w:rsidR="00FF4EE4" w:rsidRPr="00CB36EE" w:rsidRDefault="00FF4EE4" w:rsidP="005D0F96">
            <w:pPr>
              <w:jc w:val="center"/>
              <w:rPr>
                <w:b/>
                <w:sz w:val="24"/>
              </w:rPr>
            </w:pPr>
            <w:r w:rsidRPr="00CB36EE">
              <w:rPr>
                <w:b/>
                <w:sz w:val="24"/>
              </w:rPr>
              <w:t>July</w:t>
            </w:r>
          </w:p>
        </w:tc>
        <w:tc>
          <w:tcPr>
            <w:tcW w:w="3198" w:type="dxa"/>
          </w:tcPr>
          <w:p w14:paraId="2EF1BEEF" w14:textId="77777777" w:rsidR="00FF4EE4" w:rsidRPr="002A6E67" w:rsidRDefault="00FF4EE4" w:rsidP="005D0F96">
            <w:pPr>
              <w:jc w:val="center"/>
              <w:rPr>
                <w:sz w:val="24"/>
              </w:rPr>
            </w:pPr>
            <w:r>
              <w:rPr>
                <w:sz w:val="24"/>
              </w:rPr>
              <w:t>July 12</w:t>
            </w:r>
          </w:p>
        </w:tc>
        <w:tc>
          <w:tcPr>
            <w:tcW w:w="4447" w:type="dxa"/>
          </w:tcPr>
          <w:p w14:paraId="0B36A7C0" w14:textId="77777777" w:rsidR="00FF4EE4" w:rsidRPr="002A6E67" w:rsidRDefault="00FF4EE4" w:rsidP="005D0F96">
            <w:pPr>
              <w:jc w:val="center"/>
              <w:rPr>
                <w:sz w:val="24"/>
              </w:rPr>
            </w:pPr>
            <w:r>
              <w:rPr>
                <w:sz w:val="24"/>
              </w:rPr>
              <w:t>Monday</w:t>
            </w:r>
            <w:r w:rsidRPr="002A6E67">
              <w:rPr>
                <w:sz w:val="24"/>
              </w:rPr>
              <w:t>, 7/</w:t>
            </w:r>
            <w:r>
              <w:rPr>
                <w:sz w:val="24"/>
              </w:rPr>
              <w:t>5</w:t>
            </w:r>
            <w:r w:rsidRPr="002A6E67">
              <w:rPr>
                <w:sz w:val="24"/>
              </w:rPr>
              <w:t xml:space="preserve"> - Independence Day</w:t>
            </w:r>
            <w:r>
              <w:rPr>
                <w:sz w:val="24"/>
              </w:rPr>
              <w:t xml:space="preserve"> (Observed)</w:t>
            </w:r>
          </w:p>
        </w:tc>
      </w:tr>
      <w:tr w:rsidR="00FF4EE4" w14:paraId="7EBD4084" w14:textId="77777777" w:rsidTr="005D0F96">
        <w:trPr>
          <w:trHeight w:val="671"/>
        </w:trPr>
        <w:tc>
          <w:tcPr>
            <w:tcW w:w="3193" w:type="dxa"/>
            <w:shd w:val="clear" w:color="auto" w:fill="C6D9F1" w:themeFill="text2" w:themeFillTint="33"/>
          </w:tcPr>
          <w:p w14:paraId="624D8B5C" w14:textId="77777777" w:rsidR="00FF4EE4" w:rsidRPr="00CB36EE" w:rsidRDefault="00FF4EE4" w:rsidP="005D0F96">
            <w:pPr>
              <w:jc w:val="center"/>
              <w:rPr>
                <w:b/>
                <w:sz w:val="24"/>
              </w:rPr>
            </w:pPr>
            <w:r w:rsidRPr="00CB36EE">
              <w:rPr>
                <w:b/>
                <w:sz w:val="24"/>
              </w:rPr>
              <w:t>August</w:t>
            </w:r>
          </w:p>
        </w:tc>
        <w:tc>
          <w:tcPr>
            <w:tcW w:w="3198" w:type="dxa"/>
            <w:shd w:val="clear" w:color="auto" w:fill="C6D9F1" w:themeFill="text2" w:themeFillTint="33"/>
          </w:tcPr>
          <w:p w14:paraId="53E836CA" w14:textId="77777777" w:rsidR="00FF4EE4" w:rsidRPr="003863C7" w:rsidRDefault="00FF4EE4" w:rsidP="005D0F96">
            <w:pPr>
              <w:jc w:val="center"/>
              <w:rPr>
                <w:sz w:val="24"/>
              </w:rPr>
            </w:pPr>
            <w:r w:rsidRPr="003863C7">
              <w:rPr>
                <w:sz w:val="24"/>
              </w:rPr>
              <w:t>No Meeting</w:t>
            </w:r>
          </w:p>
        </w:tc>
        <w:tc>
          <w:tcPr>
            <w:tcW w:w="4447" w:type="dxa"/>
            <w:shd w:val="clear" w:color="auto" w:fill="C6D9F1" w:themeFill="text2" w:themeFillTint="33"/>
          </w:tcPr>
          <w:p w14:paraId="0E8AD294" w14:textId="77777777" w:rsidR="00FF4EE4" w:rsidRPr="003863C7" w:rsidRDefault="00FF4EE4" w:rsidP="005D0F96">
            <w:pPr>
              <w:jc w:val="center"/>
              <w:rPr>
                <w:sz w:val="24"/>
              </w:rPr>
            </w:pPr>
          </w:p>
        </w:tc>
      </w:tr>
      <w:tr w:rsidR="00FF4EE4" w14:paraId="42E64EE4" w14:textId="77777777" w:rsidTr="005D0F96">
        <w:trPr>
          <w:trHeight w:val="710"/>
        </w:trPr>
        <w:tc>
          <w:tcPr>
            <w:tcW w:w="3193" w:type="dxa"/>
          </w:tcPr>
          <w:p w14:paraId="3D611678" w14:textId="77777777" w:rsidR="00FF4EE4" w:rsidRPr="00CB36EE" w:rsidRDefault="00FF4EE4" w:rsidP="005D0F96">
            <w:pPr>
              <w:jc w:val="center"/>
              <w:rPr>
                <w:b/>
                <w:sz w:val="24"/>
              </w:rPr>
            </w:pPr>
            <w:r w:rsidRPr="00CB36EE">
              <w:rPr>
                <w:b/>
                <w:sz w:val="24"/>
              </w:rPr>
              <w:t>September</w:t>
            </w:r>
          </w:p>
        </w:tc>
        <w:tc>
          <w:tcPr>
            <w:tcW w:w="3198" w:type="dxa"/>
          </w:tcPr>
          <w:p w14:paraId="50A7BFA7" w14:textId="77777777" w:rsidR="00FF4EE4" w:rsidRPr="003863C7" w:rsidRDefault="00FF4EE4" w:rsidP="005D0F96">
            <w:pPr>
              <w:jc w:val="center"/>
              <w:rPr>
                <w:sz w:val="24"/>
              </w:rPr>
            </w:pPr>
            <w:r>
              <w:rPr>
                <w:sz w:val="24"/>
              </w:rPr>
              <w:t>Sept 27</w:t>
            </w:r>
          </w:p>
        </w:tc>
        <w:tc>
          <w:tcPr>
            <w:tcW w:w="4447" w:type="dxa"/>
          </w:tcPr>
          <w:p w14:paraId="4E703D23" w14:textId="77777777" w:rsidR="00FF4EE4" w:rsidRPr="00866CE8" w:rsidRDefault="00FF4EE4" w:rsidP="005D0F96">
            <w:pPr>
              <w:jc w:val="center"/>
              <w:rPr>
                <w:sz w:val="24"/>
              </w:rPr>
            </w:pPr>
            <w:r w:rsidRPr="00866CE8">
              <w:rPr>
                <w:sz w:val="24"/>
              </w:rPr>
              <w:t>9/</w:t>
            </w:r>
            <w:r>
              <w:rPr>
                <w:sz w:val="24"/>
              </w:rPr>
              <w:t xml:space="preserve">6 - </w:t>
            </w:r>
            <w:r w:rsidRPr="00866CE8">
              <w:rPr>
                <w:sz w:val="24"/>
              </w:rPr>
              <w:t>Labor Day</w:t>
            </w:r>
          </w:p>
        </w:tc>
      </w:tr>
      <w:tr w:rsidR="00FF4EE4" w14:paraId="1E6714AA" w14:textId="77777777" w:rsidTr="005D0F96">
        <w:trPr>
          <w:trHeight w:val="671"/>
        </w:trPr>
        <w:tc>
          <w:tcPr>
            <w:tcW w:w="3193" w:type="dxa"/>
            <w:shd w:val="clear" w:color="auto" w:fill="C6D9F1" w:themeFill="text2" w:themeFillTint="33"/>
          </w:tcPr>
          <w:p w14:paraId="186D5F3E" w14:textId="77777777" w:rsidR="00FF4EE4" w:rsidRPr="00CB36EE" w:rsidRDefault="00FF4EE4" w:rsidP="005D0F96">
            <w:pPr>
              <w:jc w:val="center"/>
              <w:rPr>
                <w:b/>
                <w:sz w:val="24"/>
              </w:rPr>
            </w:pPr>
            <w:r w:rsidRPr="00CB36EE">
              <w:rPr>
                <w:b/>
                <w:sz w:val="24"/>
              </w:rPr>
              <w:t xml:space="preserve">October </w:t>
            </w:r>
          </w:p>
        </w:tc>
        <w:tc>
          <w:tcPr>
            <w:tcW w:w="3198" w:type="dxa"/>
            <w:shd w:val="clear" w:color="auto" w:fill="C6D9F1" w:themeFill="text2" w:themeFillTint="33"/>
          </w:tcPr>
          <w:p w14:paraId="36EB7BE8" w14:textId="77777777" w:rsidR="00FF4EE4" w:rsidRDefault="00FF4EE4" w:rsidP="005D0F96">
            <w:pPr>
              <w:jc w:val="center"/>
              <w:rPr>
                <w:sz w:val="24"/>
                <w:highlight w:val="yellow"/>
              </w:rPr>
            </w:pPr>
            <w:r w:rsidRPr="003863C7">
              <w:rPr>
                <w:sz w:val="24"/>
              </w:rPr>
              <w:t>No Meeting</w:t>
            </w:r>
          </w:p>
          <w:p w14:paraId="02FD3778" w14:textId="77777777" w:rsidR="00FF4EE4" w:rsidRPr="00171853" w:rsidRDefault="00FF4EE4" w:rsidP="005D0F96">
            <w:pPr>
              <w:jc w:val="right"/>
              <w:rPr>
                <w:sz w:val="24"/>
                <w:highlight w:val="yellow"/>
              </w:rPr>
            </w:pPr>
          </w:p>
        </w:tc>
        <w:tc>
          <w:tcPr>
            <w:tcW w:w="4447" w:type="dxa"/>
            <w:shd w:val="clear" w:color="auto" w:fill="C6D9F1" w:themeFill="text2" w:themeFillTint="33"/>
          </w:tcPr>
          <w:p w14:paraId="4745B54F" w14:textId="77777777" w:rsidR="00FF4EE4" w:rsidRDefault="00FF4EE4" w:rsidP="005D0F96">
            <w:pPr>
              <w:jc w:val="center"/>
              <w:rPr>
                <w:sz w:val="24"/>
              </w:rPr>
            </w:pPr>
            <w:r>
              <w:rPr>
                <w:sz w:val="24"/>
              </w:rPr>
              <w:t>10/1 – Rosh Hashanah begins</w:t>
            </w:r>
          </w:p>
          <w:p w14:paraId="584972D0" w14:textId="77777777" w:rsidR="00FF4EE4" w:rsidRDefault="00FF4EE4" w:rsidP="005D0F96">
            <w:pPr>
              <w:jc w:val="center"/>
              <w:rPr>
                <w:sz w:val="24"/>
              </w:rPr>
            </w:pPr>
            <w:r>
              <w:rPr>
                <w:sz w:val="24"/>
              </w:rPr>
              <w:t>10/10 – Yom Kippur begins</w:t>
            </w:r>
          </w:p>
          <w:p w14:paraId="14C6819D" w14:textId="77777777" w:rsidR="00FF4EE4" w:rsidRPr="003863C7" w:rsidRDefault="00FF4EE4" w:rsidP="005D0F96">
            <w:pPr>
              <w:jc w:val="center"/>
              <w:rPr>
                <w:sz w:val="24"/>
              </w:rPr>
            </w:pPr>
            <w:r>
              <w:rPr>
                <w:sz w:val="24"/>
              </w:rPr>
              <w:t>10/11 – Columbus Day</w:t>
            </w:r>
          </w:p>
        </w:tc>
      </w:tr>
      <w:tr w:rsidR="00FF4EE4" w14:paraId="40459CD5" w14:textId="77777777" w:rsidTr="005D0F96">
        <w:trPr>
          <w:trHeight w:val="710"/>
        </w:trPr>
        <w:tc>
          <w:tcPr>
            <w:tcW w:w="3193" w:type="dxa"/>
          </w:tcPr>
          <w:p w14:paraId="7390932C" w14:textId="77777777" w:rsidR="00FF4EE4" w:rsidRPr="00CB36EE" w:rsidRDefault="00FF4EE4" w:rsidP="005D0F96">
            <w:pPr>
              <w:jc w:val="center"/>
              <w:rPr>
                <w:b/>
                <w:sz w:val="24"/>
              </w:rPr>
            </w:pPr>
            <w:r w:rsidRPr="00CB36EE">
              <w:rPr>
                <w:b/>
                <w:sz w:val="24"/>
              </w:rPr>
              <w:t xml:space="preserve">November </w:t>
            </w:r>
          </w:p>
        </w:tc>
        <w:tc>
          <w:tcPr>
            <w:tcW w:w="3198" w:type="dxa"/>
          </w:tcPr>
          <w:p w14:paraId="0C6B01E3" w14:textId="77777777" w:rsidR="00FF4EE4" w:rsidRPr="003863C7" w:rsidRDefault="00FF4EE4" w:rsidP="005D0F96">
            <w:pPr>
              <w:jc w:val="center"/>
              <w:rPr>
                <w:sz w:val="24"/>
              </w:rPr>
            </w:pPr>
            <w:r>
              <w:rPr>
                <w:sz w:val="24"/>
              </w:rPr>
              <w:t>Nov 1</w:t>
            </w:r>
          </w:p>
          <w:p w14:paraId="00342188" w14:textId="77777777" w:rsidR="00FF4EE4" w:rsidRPr="003863C7" w:rsidRDefault="00FF4EE4" w:rsidP="005D0F96">
            <w:pPr>
              <w:rPr>
                <w:sz w:val="24"/>
              </w:rPr>
            </w:pPr>
          </w:p>
        </w:tc>
        <w:tc>
          <w:tcPr>
            <w:tcW w:w="4447" w:type="dxa"/>
          </w:tcPr>
          <w:p w14:paraId="6AF71D7E" w14:textId="77777777" w:rsidR="00FF4EE4" w:rsidRDefault="00FF4EE4" w:rsidP="005D0F96">
            <w:pPr>
              <w:jc w:val="center"/>
              <w:rPr>
                <w:sz w:val="24"/>
              </w:rPr>
            </w:pPr>
            <w:r>
              <w:rPr>
                <w:sz w:val="24"/>
              </w:rPr>
              <w:t>11/25</w:t>
            </w:r>
            <w:r w:rsidRPr="003863C7">
              <w:rPr>
                <w:sz w:val="24"/>
              </w:rPr>
              <w:t xml:space="preserve"> </w:t>
            </w:r>
            <w:r>
              <w:rPr>
                <w:sz w:val="24"/>
              </w:rPr>
              <w:t>-</w:t>
            </w:r>
            <w:r w:rsidRPr="003863C7">
              <w:rPr>
                <w:sz w:val="24"/>
              </w:rPr>
              <w:t xml:space="preserve"> Thanksgiving</w:t>
            </w:r>
          </w:p>
          <w:p w14:paraId="253368BB" w14:textId="77777777" w:rsidR="00FF4EE4" w:rsidRPr="003863C7" w:rsidRDefault="00FF4EE4" w:rsidP="005D0F96">
            <w:pPr>
              <w:jc w:val="center"/>
              <w:rPr>
                <w:sz w:val="24"/>
              </w:rPr>
            </w:pPr>
          </w:p>
        </w:tc>
      </w:tr>
      <w:tr w:rsidR="00FF4EE4" w14:paraId="4AF9B408" w14:textId="77777777" w:rsidTr="005D0F96">
        <w:trPr>
          <w:trHeight w:val="710"/>
        </w:trPr>
        <w:tc>
          <w:tcPr>
            <w:tcW w:w="3193" w:type="dxa"/>
            <w:shd w:val="clear" w:color="auto" w:fill="C6D9F1" w:themeFill="text2" w:themeFillTint="33"/>
          </w:tcPr>
          <w:p w14:paraId="499E7B7C" w14:textId="77777777" w:rsidR="00FF4EE4" w:rsidRPr="00CB36EE" w:rsidRDefault="00FF4EE4" w:rsidP="005D0F96">
            <w:pPr>
              <w:jc w:val="center"/>
              <w:rPr>
                <w:b/>
                <w:sz w:val="24"/>
              </w:rPr>
            </w:pPr>
            <w:r w:rsidRPr="00CB36EE">
              <w:rPr>
                <w:b/>
                <w:sz w:val="24"/>
              </w:rPr>
              <w:t>December</w:t>
            </w:r>
          </w:p>
        </w:tc>
        <w:tc>
          <w:tcPr>
            <w:tcW w:w="3198" w:type="dxa"/>
            <w:shd w:val="clear" w:color="auto" w:fill="C6D9F1" w:themeFill="text2" w:themeFillTint="33"/>
          </w:tcPr>
          <w:p w14:paraId="5FF4114C" w14:textId="77777777" w:rsidR="00FF4EE4" w:rsidRPr="003863C7" w:rsidRDefault="00FF4EE4" w:rsidP="005D0F96">
            <w:pPr>
              <w:jc w:val="center"/>
              <w:rPr>
                <w:sz w:val="24"/>
              </w:rPr>
            </w:pPr>
            <w:r>
              <w:rPr>
                <w:sz w:val="24"/>
              </w:rPr>
              <w:t>Dec 13</w:t>
            </w:r>
          </w:p>
          <w:p w14:paraId="314874DD" w14:textId="77777777" w:rsidR="00FF4EE4" w:rsidRPr="003863C7" w:rsidRDefault="00FF4EE4" w:rsidP="005D0F96">
            <w:pPr>
              <w:rPr>
                <w:sz w:val="24"/>
              </w:rPr>
            </w:pPr>
          </w:p>
        </w:tc>
        <w:tc>
          <w:tcPr>
            <w:tcW w:w="4447" w:type="dxa"/>
            <w:shd w:val="clear" w:color="auto" w:fill="C6D9F1" w:themeFill="text2" w:themeFillTint="33"/>
          </w:tcPr>
          <w:p w14:paraId="43B81D79" w14:textId="77777777" w:rsidR="00FF4EE4" w:rsidRDefault="00FF4EE4" w:rsidP="005D0F96">
            <w:pPr>
              <w:rPr>
                <w:sz w:val="24"/>
              </w:rPr>
            </w:pPr>
            <w:r>
              <w:rPr>
                <w:sz w:val="24"/>
              </w:rPr>
              <w:t xml:space="preserve">             12/24 – Hanukkah begins</w:t>
            </w:r>
          </w:p>
          <w:p w14:paraId="094F86F9" w14:textId="77777777" w:rsidR="00FF4EE4" w:rsidRPr="003863C7" w:rsidRDefault="00FF4EE4" w:rsidP="005D0F96">
            <w:pPr>
              <w:jc w:val="center"/>
              <w:rPr>
                <w:sz w:val="24"/>
              </w:rPr>
            </w:pPr>
            <w:r>
              <w:rPr>
                <w:sz w:val="24"/>
              </w:rPr>
              <w:t>Friday</w:t>
            </w:r>
            <w:r w:rsidRPr="003863C7">
              <w:rPr>
                <w:sz w:val="24"/>
              </w:rPr>
              <w:t>, 12/2</w:t>
            </w:r>
            <w:r>
              <w:rPr>
                <w:sz w:val="24"/>
              </w:rPr>
              <w:t>4</w:t>
            </w:r>
            <w:r w:rsidRPr="003863C7">
              <w:rPr>
                <w:sz w:val="24"/>
              </w:rPr>
              <w:t xml:space="preserve"> </w:t>
            </w:r>
            <w:r>
              <w:rPr>
                <w:sz w:val="24"/>
              </w:rPr>
              <w:t>-</w:t>
            </w:r>
            <w:r w:rsidRPr="003863C7">
              <w:rPr>
                <w:sz w:val="24"/>
              </w:rPr>
              <w:t xml:space="preserve"> Christmas Day</w:t>
            </w:r>
            <w:r>
              <w:rPr>
                <w:sz w:val="24"/>
              </w:rPr>
              <w:t xml:space="preserve"> (Observed)</w:t>
            </w:r>
          </w:p>
        </w:tc>
      </w:tr>
    </w:tbl>
    <w:p w14:paraId="67506380" w14:textId="77777777" w:rsidR="00FF4EE4" w:rsidRPr="00FF4EE4" w:rsidRDefault="00FF4EE4" w:rsidP="00FF4EE4"/>
    <w:p w14:paraId="12F4E64D" w14:textId="77777777" w:rsidR="00FF4EE4" w:rsidRDefault="00FF4EE4" w:rsidP="00843C64"/>
    <w:p w14:paraId="3082E8D4" w14:textId="77777777" w:rsidR="00154639" w:rsidRDefault="00154639" w:rsidP="00FF4EE4">
      <w:pPr>
        <w:pStyle w:val="Heading2"/>
        <w:numPr>
          <w:ilvl w:val="0"/>
          <w:numId w:val="3"/>
        </w:numPr>
      </w:pPr>
      <w:bookmarkStart w:id="14" w:name="_Toc243501988"/>
      <w:r>
        <w:lastRenderedPageBreak/>
        <w:t>Sample Board Agenda</w:t>
      </w:r>
      <w:bookmarkEnd w:id="14"/>
    </w:p>
    <w:p w14:paraId="292ADA6B" w14:textId="7ABEE4C6" w:rsidR="00154639" w:rsidRPr="00154639" w:rsidRDefault="005C7534" w:rsidP="00154639">
      <w:r>
        <w:rPr>
          <w:noProof/>
        </w:rPr>
        <w:drawing>
          <wp:inline distT="0" distB="0" distL="0" distR="0" wp14:anchorId="085B708D" wp14:editId="51B63117">
            <wp:extent cx="6318738" cy="8176914"/>
            <wp:effectExtent l="0" t="0" r="6350" b="0"/>
            <wp:docPr id="7730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05296" name="Picture 7730529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32198" cy="8194332"/>
                    </a:xfrm>
                    <a:prstGeom prst="rect">
                      <a:avLst/>
                    </a:prstGeom>
                  </pic:spPr>
                </pic:pic>
              </a:graphicData>
            </a:graphic>
          </wp:inline>
        </w:drawing>
      </w:r>
    </w:p>
    <w:p w14:paraId="6C0A06B2" w14:textId="77777777" w:rsidR="00843C64" w:rsidRDefault="005643E7" w:rsidP="00FF4EE4">
      <w:pPr>
        <w:pStyle w:val="Heading2"/>
        <w:numPr>
          <w:ilvl w:val="0"/>
          <w:numId w:val="3"/>
        </w:numPr>
      </w:pPr>
      <w:bookmarkStart w:id="15" w:name="_Toc243501989"/>
      <w:r>
        <w:lastRenderedPageBreak/>
        <w:t>Committee Meeting Dates</w:t>
      </w:r>
      <w:r w:rsidR="00712755">
        <w:t xml:space="preserve"> 202</w:t>
      </w:r>
      <w:r w:rsidR="000F1D42">
        <w:t>6</w:t>
      </w:r>
      <w:bookmarkEnd w:id="15"/>
    </w:p>
    <w:p w14:paraId="57AFD3F9" w14:textId="77777777" w:rsidR="000F1D42" w:rsidRDefault="000F1D42" w:rsidP="00D75FED">
      <w:pPr>
        <w:rPr>
          <w:noProof/>
        </w:rPr>
      </w:pPr>
    </w:p>
    <w:p w14:paraId="0F63D44C" w14:textId="3661711D" w:rsidR="0019478D" w:rsidRDefault="00805671" w:rsidP="00D75FED">
      <w:pPr>
        <w:rPr>
          <w:noProof/>
        </w:rPr>
      </w:pPr>
      <w:r>
        <w:rPr>
          <w:noProof/>
        </w:rPr>
        <w:drawing>
          <wp:inline distT="0" distB="0" distL="0" distR="0" wp14:anchorId="533D31F6" wp14:editId="1582B068">
            <wp:extent cx="6876288" cy="4313096"/>
            <wp:effectExtent l="0" t="0" r="1270" b="0"/>
            <wp:docPr id="5329469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46979" name="Picture 532946979"/>
                    <pic:cNvPicPr/>
                  </pic:nvPicPr>
                  <pic:blipFill rotWithShape="1">
                    <a:blip r:embed="rId28" cstate="print">
                      <a:extLst>
                        <a:ext uri="{28A0092B-C50C-407E-A947-70E740481C1C}">
                          <a14:useLocalDpi xmlns:a14="http://schemas.microsoft.com/office/drawing/2010/main" val="0"/>
                        </a:ext>
                      </a:extLst>
                    </a:blip>
                    <a:srcRect l="1921" t="7593" r="2168" b="14549"/>
                    <a:stretch>
                      <a:fillRect/>
                    </a:stretch>
                  </pic:blipFill>
                  <pic:spPr bwMode="auto">
                    <a:xfrm>
                      <a:off x="0" y="0"/>
                      <a:ext cx="6887546" cy="4320157"/>
                    </a:xfrm>
                    <a:prstGeom prst="rect">
                      <a:avLst/>
                    </a:prstGeom>
                    <a:ln>
                      <a:noFill/>
                    </a:ln>
                    <a:extLst>
                      <a:ext uri="{53640926-AAD7-44D8-BBD7-CCE9431645EC}">
                        <a14:shadowObscured xmlns:a14="http://schemas.microsoft.com/office/drawing/2010/main"/>
                      </a:ext>
                    </a:extLst>
                  </pic:spPr>
                </pic:pic>
              </a:graphicData>
            </a:graphic>
          </wp:inline>
        </w:drawing>
      </w:r>
    </w:p>
    <w:p w14:paraId="182E0ABC" w14:textId="77777777" w:rsidR="00CE5519" w:rsidRDefault="00CE5519" w:rsidP="00D75FED">
      <w:pPr>
        <w:rPr>
          <w:noProof/>
        </w:rPr>
      </w:pPr>
    </w:p>
    <w:p w14:paraId="2C15D7A8" w14:textId="77777777" w:rsidR="00BD4457" w:rsidRDefault="00BD4457" w:rsidP="00D75FED">
      <w:pPr>
        <w:rPr>
          <w:noProof/>
        </w:rPr>
      </w:pPr>
    </w:p>
    <w:p w14:paraId="3F7EBF51" w14:textId="77777777" w:rsidR="00BD4457" w:rsidRDefault="00BD4457" w:rsidP="00D75FED">
      <w:pPr>
        <w:rPr>
          <w:noProof/>
        </w:rPr>
      </w:pPr>
    </w:p>
    <w:p w14:paraId="18ACF1F4" w14:textId="77777777" w:rsidR="00BD4457" w:rsidRDefault="00BD4457" w:rsidP="00D75FED">
      <w:pPr>
        <w:rPr>
          <w:noProof/>
        </w:rPr>
      </w:pPr>
    </w:p>
    <w:p w14:paraId="2AC4E68D" w14:textId="77777777" w:rsidR="00BD4457" w:rsidRDefault="00BD4457" w:rsidP="00D75FED">
      <w:pPr>
        <w:rPr>
          <w:noProof/>
        </w:rPr>
      </w:pPr>
    </w:p>
    <w:p w14:paraId="0D4C8548" w14:textId="77777777" w:rsidR="00BD4457" w:rsidRDefault="00BD4457" w:rsidP="00D75FED">
      <w:pPr>
        <w:rPr>
          <w:noProof/>
        </w:rPr>
      </w:pPr>
    </w:p>
    <w:p w14:paraId="1B301B21" w14:textId="77777777" w:rsidR="00BD4457" w:rsidRDefault="00BD4457" w:rsidP="00D75FED">
      <w:pPr>
        <w:rPr>
          <w:noProof/>
        </w:rPr>
      </w:pPr>
    </w:p>
    <w:p w14:paraId="1001D32F" w14:textId="77777777" w:rsidR="00BD4457" w:rsidRDefault="00BD4457" w:rsidP="00D75FED">
      <w:pPr>
        <w:rPr>
          <w:noProof/>
        </w:rPr>
      </w:pPr>
    </w:p>
    <w:p w14:paraId="35EE6CF3" w14:textId="77777777" w:rsidR="00BD4457" w:rsidRDefault="00BD4457" w:rsidP="00D75FED">
      <w:pPr>
        <w:rPr>
          <w:noProof/>
        </w:rPr>
      </w:pPr>
    </w:p>
    <w:p w14:paraId="3B297129" w14:textId="77777777" w:rsidR="00BD4457" w:rsidRDefault="00BD4457" w:rsidP="00D75FED">
      <w:pPr>
        <w:rPr>
          <w:noProof/>
        </w:rPr>
      </w:pPr>
    </w:p>
    <w:p w14:paraId="1E103917" w14:textId="77777777" w:rsidR="00BD4457" w:rsidRDefault="00BD4457" w:rsidP="00D75FED">
      <w:pPr>
        <w:rPr>
          <w:noProof/>
        </w:rPr>
      </w:pPr>
    </w:p>
    <w:p w14:paraId="75C0BC5A" w14:textId="77777777" w:rsidR="00BD4457" w:rsidRDefault="00BD4457" w:rsidP="00D75FED">
      <w:pPr>
        <w:rPr>
          <w:noProof/>
        </w:rPr>
      </w:pPr>
    </w:p>
    <w:p w14:paraId="64A9790F" w14:textId="77777777" w:rsidR="00BD4457" w:rsidRDefault="00BD4457" w:rsidP="00D75FED">
      <w:pPr>
        <w:rPr>
          <w:noProof/>
        </w:rPr>
      </w:pPr>
    </w:p>
    <w:p w14:paraId="1F3B55B1" w14:textId="77777777" w:rsidR="00BD4457" w:rsidRDefault="00BD4457" w:rsidP="00D75FED">
      <w:pPr>
        <w:rPr>
          <w:noProof/>
        </w:rPr>
      </w:pPr>
    </w:p>
    <w:p w14:paraId="09765320" w14:textId="77777777" w:rsidR="00BD4457" w:rsidRDefault="00BD4457" w:rsidP="00D75FED">
      <w:pPr>
        <w:rPr>
          <w:noProof/>
        </w:rPr>
      </w:pPr>
    </w:p>
    <w:p w14:paraId="3D4C1DF3" w14:textId="77777777" w:rsidR="00BD4457" w:rsidRDefault="00BD4457" w:rsidP="00D75FED">
      <w:pPr>
        <w:rPr>
          <w:noProof/>
        </w:rPr>
      </w:pPr>
    </w:p>
    <w:p w14:paraId="3F01A32D" w14:textId="77777777" w:rsidR="00BD4457" w:rsidRDefault="00BD4457" w:rsidP="00D75FED">
      <w:pPr>
        <w:rPr>
          <w:noProof/>
        </w:rPr>
      </w:pPr>
    </w:p>
    <w:p w14:paraId="25DDA50A" w14:textId="77777777" w:rsidR="00BD4457" w:rsidRDefault="00BD4457" w:rsidP="00D75FED">
      <w:pPr>
        <w:rPr>
          <w:noProof/>
        </w:rPr>
      </w:pPr>
    </w:p>
    <w:p w14:paraId="0849224E" w14:textId="77777777" w:rsidR="00BD4457" w:rsidRDefault="00BD4457" w:rsidP="00D75FED">
      <w:pPr>
        <w:rPr>
          <w:noProof/>
        </w:rPr>
      </w:pPr>
    </w:p>
    <w:p w14:paraId="1AAA2FA6" w14:textId="45B8E910" w:rsidR="00CE5519" w:rsidRDefault="00CE5519" w:rsidP="00FF4EE4">
      <w:pPr>
        <w:pStyle w:val="Heading2"/>
        <w:numPr>
          <w:ilvl w:val="0"/>
          <w:numId w:val="3"/>
        </w:numPr>
      </w:pPr>
      <w:bookmarkStart w:id="16" w:name="_Toc243501990"/>
      <w:r>
        <w:lastRenderedPageBreak/>
        <w:t>Committee Meeting Dates 2027</w:t>
      </w:r>
      <w:bookmarkEnd w:id="16"/>
    </w:p>
    <w:p w14:paraId="6E0FA0C8" w14:textId="77777777" w:rsidR="00BD4457" w:rsidRPr="00BD4457" w:rsidRDefault="00BD4457" w:rsidP="00BD4457"/>
    <w:p w14:paraId="20C6BE66" w14:textId="4F7FEAF4" w:rsidR="00BD4457" w:rsidRPr="00BD4457" w:rsidRDefault="00BD4457" w:rsidP="00BD4457">
      <w:r w:rsidRPr="00BD4457">
        <w:rPr>
          <w:noProof/>
        </w:rPr>
        <w:drawing>
          <wp:inline distT="0" distB="0" distL="0" distR="0" wp14:anchorId="1F1C6E78" wp14:editId="3190A7D0">
            <wp:extent cx="6838121" cy="4143230"/>
            <wp:effectExtent l="0" t="0" r="1270" b="0"/>
            <wp:docPr id="6582823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971" t="7799" r="3286" b="17944"/>
                    <a:stretch>
                      <a:fillRect/>
                    </a:stretch>
                  </pic:blipFill>
                  <pic:spPr bwMode="auto">
                    <a:xfrm>
                      <a:off x="0" y="0"/>
                      <a:ext cx="6846330" cy="4148204"/>
                    </a:xfrm>
                    <a:prstGeom prst="rect">
                      <a:avLst/>
                    </a:prstGeom>
                    <a:noFill/>
                    <a:ln>
                      <a:noFill/>
                    </a:ln>
                    <a:extLst>
                      <a:ext uri="{53640926-AAD7-44D8-BBD7-CCE9431645EC}">
                        <a14:shadowObscured xmlns:a14="http://schemas.microsoft.com/office/drawing/2010/main"/>
                      </a:ext>
                    </a:extLst>
                  </pic:spPr>
                </pic:pic>
              </a:graphicData>
            </a:graphic>
          </wp:inline>
        </w:drawing>
      </w:r>
    </w:p>
    <w:p w14:paraId="4BDBF0BD" w14:textId="77777777" w:rsidR="00CE5519" w:rsidRDefault="00CE5519" w:rsidP="00CE5519"/>
    <w:p w14:paraId="136B83F9" w14:textId="43D24C42" w:rsidR="00CE5519" w:rsidRPr="00CE5519" w:rsidRDefault="00CE5519" w:rsidP="00CE5519"/>
    <w:p w14:paraId="78CAE46D" w14:textId="77777777" w:rsidR="00CE5519" w:rsidRDefault="00CE5519" w:rsidP="00D75FED">
      <w:pPr>
        <w:rPr>
          <w:noProof/>
        </w:rPr>
      </w:pPr>
    </w:p>
    <w:p w14:paraId="03D41D1D" w14:textId="77777777" w:rsidR="008C4E6B" w:rsidRDefault="008C4E6B" w:rsidP="00D75FED">
      <w:pPr>
        <w:rPr>
          <w:noProof/>
        </w:rPr>
      </w:pPr>
    </w:p>
    <w:p w14:paraId="7B6D892B" w14:textId="77777777" w:rsidR="00712755" w:rsidRDefault="00712755" w:rsidP="00D75FED">
      <w:pPr>
        <w:rPr>
          <w:noProof/>
        </w:rPr>
      </w:pPr>
    </w:p>
    <w:p w14:paraId="34343A32" w14:textId="77777777" w:rsidR="0019478D" w:rsidRDefault="0019478D" w:rsidP="00D75FED">
      <w:pPr>
        <w:rPr>
          <w:noProof/>
        </w:rPr>
      </w:pPr>
    </w:p>
    <w:p w14:paraId="52A96881" w14:textId="77777777" w:rsidR="00AF40A3" w:rsidRDefault="00AF40A3" w:rsidP="00D75FED"/>
    <w:p w14:paraId="481AFC9F" w14:textId="77777777" w:rsidR="00BF30ED" w:rsidRDefault="00BF30ED"/>
    <w:p w14:paraId="4E5A3ED8" w14:textId="77777777" w:rsidR="00E113CB" w:rsidRDefault="00E113CB"/>
    <w:p w14:paraId="7729D190" w14:textId="77777777" w:rsidR="00E113CB" w:rsidRDefault="00E113CB"/>
    <w:p w14:paraId="1A596D23" w14:textId="77777777" w:rsidR="00E113CB" w:rsidRDefault="00E113CB"/>
    <w:p w14:paraId="73BC99E0" w14:textId="77777777" w:rsidR="00E113CB" w:rsidRDefault="00E113CB"/>
    <w:p w14:paraId="25680F20" w14:textId="77777777" w:rsidR="00E113CB" w:rsidRDefault="00E113CB"/>
    <w:p w14:paraId="24191611" w14:textId="77777777" w:rsidR="00E113CB" w:rsidRDefault="00E113CB"/>
    <w:p w14:paraId="69062665" w14:textId="77777777" w:rsidR="00805671" w:rsidRDefault="00805671"/>
    <w:p w14:paraId="7304CAE6" w14:textId="77777777" w:rsidR="005C7534" w:rsidRDefault="005C7534"/>
    <w:p w14:paraId="124A9802" w14:textId="77777777" w:rsidR="005C7534" w:rsidRDefault="005C7534"/>
    <w:p w14:paraId="7170630A" w14:textId="77777777" w:rsidR="00E113CB" w:rsidRDefault="00E113CB"/>
    <w:p w14:paraId="7F9460CD" w14:textId="77777777" w:rsidR="00E113CB" w:rsidRDefault="00E113CB"/>
    <w:p w14:paraId="7A52A782" w14:textId="77777777" w:rsidR="000F1D42" w:rsidRPr="00E04AF7" w:rsidRDefault="000F1D42"/>
    <w:p w14:paraId="4FF11CFD" w14:textId="77777777" w:rsidR="00000E44" w:rsidRDefault="00EE475C" w:rsidP="00FF4EE4">
      <w:pPr>
        <w:pStyle w:val="Heading2"/>
        <w:numPr>
          <w:ilvl w:val="0"/>
          <w:numId w:val="3"/>
        </w:numPr>
      </w:pPr>
      <w:bookmarkStart w:id="17" w:name="_Toc243501991"/>
      <w:r>
        <w:lastRenderedPageBreak/>
        <w:t>Committee Charters</w:t>
      </w:r>
      <w:bookmarkEnd w:id="17"/>
    </w:p>
    <w:p w14:paraId="6FF1EC00" w14:textId="77777777" w:rsidR="00E113CB" w:rsidRDefault="00E113CB" w:rsidP="00E113CB">
      <w:pPr>
        <w:jc w:val="center"/>
        <w:rPr>
          <w:b/>
          <w:bCs/>
          <w:sz w:val="36"/>
          <w:szCs w:val="36"/>
          <w:u w:val="single"/>
        </w:rPr>
      </w:pPr>
      <w:r w:rsidRPr="00FE3EEB">
        <w:rPr>
          <w:b/>
          <w:bCs/>
          <w:noProof/>
          <w:sz w:val="36"/>
          <w:szCs w:val="36"/>
        </w:rPr>
        <w:drawing>
          <wp:inline distT="0" distB="0" distL="0" distR="0" wp14:anchorId="1B31DFE8" wp14:editId="63679162">
            <wp:extent cx="4095266" cy="642924"/>
            <wp:effectExtent l="0" t="0" r="635" b="5080"/>
            <wp:docPr id="1509622985"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22985" name="Picture 1" descr="A blue and white logo&#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84963" cy="657006"/>
                    </a:xfrm>
                    <a:prstGeom prst="rect">
                      <a:avLst/>
                    </a:prstGeom>
                  </pic:spPr>
                </pic:pic>
              </a:graphicData>
            </a:graphic>
          </wp:inline>
        </w:drawing>
      </w:r>
    </w:p>
    <w:p w14:paraId="2EF7B0E4" w14:textId="77777777" w:rsidR="00E113CB" w:rsidRPr="00FE3EEB" w:rsidRDefault="00E113CB" w:rsidP="00E113CB">
      <w:pPr>
        <w:pStyle w:val="NoSpacing"/>
        <w:jc w:val="center"/>
        <w:rPr>
          <w:b/>
          <w:bCs/>
          <w:sz w:val="36"/>
          <w:szCs w:val="36"/>
        </w:rPr>
      </w:pPr>
      <w:r w:rsidRPr="00FE3EEB">
        <w:rPr>
          <w:b/>
          <w:bCs/>
          <w:sz w:val="36"/>
          <w:szCs w:val="36"/>
        </w:rPr>
        <w:t>COMMITTEE CHARTERS</w:t>
      </w:r>
    </w:p>
    <w:p w14:paraId="6F49DC17" w14:textId="77777777" w:rsidR="00E113CB" w:rsidRPr="00FE3EEB" w:rsidRDefault="00E113CB" w:rsidP="00E113CB">
      <w:pPr>
        <w:pStyle w:val="NoSpacing"/>
        <w:jc w:val="center"/>
      </w:pPr>
      <w:r w:rsidRPr="00FE3EEB">
        <w:t>Approved by board of directors:</w:t>
      </w:r>
      <w:r>
        <w:t xml:space="preserve"> April, 2024 Board Meeting</w:t>
      </w:r>
    </w:p>
    <w:p w14:paraId="7F8D4035" w14:textId="77777777" w:rsidR="00E113CB" w:rsidRDefault="00E113CB" w:rsidP="00E113CB">
      <w:pPr>
        <w:jc w:val="center"/>
        <w:rPr>
          <w:b/>
          <w:bCs/>
          <w:u w:val="single"/>
        </w:rPr>
      </w:pPr>
    </w:p>
    <w:p w14:paraId="68E53A25" w14:textId="77777777" w:rsidR="00E113CB" w:rsidRPr="007C40F8" w:rsidRDefault="00E113CB" w:rsidP="00E113CB">
      <w:pPr>
        <w:jc w:val="center"/>
        <w:rPr>
          <w:b/>
          <w:bCs/>
          <w:u w:val="single"/>
        </w:rPr>
      </w:pPr>
    </w:p>
    <w:p w14:paraId="3CF49840" w14:textId="77777777" w:rsidR="00E113CB" w:rsidRPr="00083C43" w:rsidRDefault="00E113CB" w:rsidP="000A3A41">
      <w:pPr>
        <w:pStyle w:val="ListParagraph"/>
        <w:numPr>
          <w:ilvl w:val="0"/>
          <w:numId w:val="26"/>
        </w:numPr>
        <w:spacing w:line="259" w:lineRule="auto"/>
        <w:rPr>
          <w:b/>
          <w:bCs/>
        </w:rPr>
      </w:pPr>
      <w:r w:rsidRPr="00083C43">
        <w:rPr>
          <w:b/>
          <w:bCs/>
          <w:sz w:val="32"/>
          <w:szCs w:val="32"/>
        </w:rPr>
        <w:t>ADVOCACY AND COMMUNICATIONS COMMITTEE CHARTER</w:t>
      </w:r>
    </w:p>
    <w:p w14:paraId="0E819DEE" w14:textId="77777777" w:rsidR="00E113CB" w:rsidRDefault="00E113CB" w:rsidP="00E113CB">
      <w:pPr>
        <w:rPr>
          <w:b/>
          <w:bCs/>
          <w:u w:val="single"/>
        </w:rPr>
      </w:pPr>
    </w:p>
    <w:p w14:paraId="1D945C4D" w14:textId="77777777" w:rsidR="00E113CB" w:rsidRDefault="00E113CB" w:rsidP="00E113CB">
      <w:r>
        <w:t>The Advocacy and Communications Committee provides strategic oversight and direction on the advocacy and communications initiatives of Neighbors Link.</w:t>
      </w:r>
    </w:p>
    <w:p w14:paraId="5FA5A939" w14:textId="77777777" w:rsidR="00E113CB" w:rsidRDefault="00E113CB" w:rsidP="00E113CB"/>
    <w:p w14:paraId="7159D2D6" w14:textId="77777777" w:rsidR="00E113CB" w:rsidRDefault="00E113CB" w:rsidP="00E113CB">
      <w:pPr>
        <w:rPr>
          <w:b/>
          <w:bCs/>
        </w:rPr>
      </w:pPr>
      <w:r w:rsidRPr="002C4728">
        <w:rPr>
          <w:b/>
          <w:bCs/>
        </w:rPr>
        <w:t>Responsibilities</w:t>
      </w:r>
    </w:p>
    <w:p w14:paraId="1DFA417F" w14:textId="77777777" w:rsidR="00E113CB" w:rsidRDefault="00E113CB" w:rsidP="00E113CB">
      <w:pPr>
        <w:rPr>
          <w:b/>
          <w:bCs/>
        </w:rPr>
      </w:pPr>
    </w:p>
    <w:p w14:paraId="24AF7264" w14:textId="77777777" w:rsidR="00E113CB" w:rsidRDefault="00E113CB" w:rsidP="000A3A41">
      <w:pPr>
        <w:pStyle w:val="ListParagraph"/>
        <w:numPr>
          <w:ilvl w:val="0"/>
          <w:numId w:val="25"/>
        </w:numPr>
        <w:spacing w:line="259" w:lineRule="auto"/>
      </w:pPr>
      <w:r>
        <w:t>Work with Neighbors Link staff on the development of an annual communications strategy focused on the organization’s work to strengthen the whole community through the empowerment and integration of immigrants.</w:t>
      </w:r>
    </w:p>
    <w:p w14:paraId="79C42437" w14:textId="77777777" w:rsidR="00E113CB" w:rsidRDefault="00E113CB" w:rsidP="000A3A41">
      <w:pPr>
        <w:pStyle w:val="ListParagraph"/>
        <w:numPr>
          <w:ilvl w:val="0"/>
          <w:numId w:val="25"/>
        </w:numPr>
        <w:spacing w:line="259" w:lineRule="auto"/>
      </w:pPr>
      <w:r>
        <w:t>Provide direction to ensure that communications and advocacy functions are integrated with the other departments to broaden and deepen the community’s awareness and support, financially and otherwise.</w:t>
      </w:r>
    </w:p>
    <w:p w14:paraId="74AE5387" w14:textId="77777777" w:rsidR="00E113CB" w:rsidRDefault="00E113CB" w:rsidP="000A3A41">
      <w:pPr>
        <w:pStyle w:val="ListParagraph"/>
        <w:numPr>
          <w:ilvl w:val="0"/>
          <w:numId w:val="25"/>
        </w:numPr>
        <w:spacing w:line="259" w:lineRule="auto"/>
      </w:pPr>
      <w:r>
        <w:t>Work with Neighbors Link staff on the development of an annual advocacy strategy consistent with our mission and 501c3 tax classification. Ensure the strategy is flexible and allows for the inclusion of various advocacy issues that may surface throughout the year.</w:t>
      </w:r>
    </w:p>
    <w:p w14:paraId="5EC7647E" w14:textId="77777777" w:rsidR="00E113CB" w:rsidRDefault="00E113CB" w:rsidP="000A3A41">
      <w:pPr>
        <w:pStyle w:val="ListParagraph"/>
        <w:numPr>
          <w:ilvl w:val="0"/>
          <w:numId w:val="25"/>
        </w:numPr>
        <w:spacing w:line="259" w:lineRule="auto"/>
      </w:pPr>
      <w:r>
        <w:t>Educate the Board regularly on advocacy and policy issues, paying special attention to how they align with our mission.</w:t>
      </w:r>
    </w:p>
    <w:p w14:paraId="226718C1" w14:textId="77777777" w:rsidR="00E113CB" w:rsidRDefault="00E113CB" w:rsidP="000A3A41">
      <w:pPr>
        <w:pStyle w:val="ListParagraph"/>
        <w:numPr>
          <w:ilvl w:val="0"/>
          <w:numId w:val="25"/>
        </w:numPr>
        <w:spacing w:line="259" w:lineRule="auto"/>
      </w:pPr>
      <w:r>
        <w:t xml:space="preserve">Integrate and engage Friends of Neighbors Link in advocacy and recognize their significant contributions.  </w:t>
      </w:r>
    </w:p>
    <w:p w14:paraId="682D7BED" w14:textId="77777777" w:rsidR="00E113CB" w:rsidRDefault="00E113CB" w:rsidP="000A3A41">
      <w:pPr>
        <w:pStyle w:val="ListParagraph"/>
        <w:numPr>
          <w:ilvl w:val="0"/>
          <w:numId w:val="25"/>
        </w:numPr>
        <w:spacing w:line="259" w:lineRule="auto"/>
      </w:pPr>
      <w:r>
        <w:t>Support the organization in outreach to elected officials on the highest priority advocacy issues.</w:t>
      </w:r>
    </w:p>
    <w:p w14:paraId="33F82ECE" w14:textId="77777777" w:rsidR="00E113CB" w:rsidRPr="006A00D1" w:rsidRDefault="00E113CB" w:rsidP="000A3A41">
      <w:pPr>
        <w:pStyle w:val="ListParagraph"/>
        <w:numPr>
          <w:ilvl w:val="0"/>
          <w:numId w:val="25"/>
        </w:numPr>
        <w:spacing w:line="259" w:lineRule="auto"/>
      </w:pPr>
      <w:r>
        <w:t>Semi-annually, review the implementation and impact of the communications and advocacy strategies.</w:t>
      </w:r>
    </w:p>
    <w:p w14:paraId="53286A67" w14:textId="77777777" w:rsidR="00E113CB" w:rsidRDefault="00E113CB" w:rsidP="00E113CB">
      <w:pPr>
        <w:jc w:val="center"/>
        <w:rPr>
          <w:b/>
          <w:bCs/>
          <w:u w:val="single"/>
        </w:rPr>
      </w:pPr>
    </w:p>
    <w:p w14:paraId="5086DBE4" w14:textId="77777777" w:rsidR="00E113CB" w:rsidRDefault="00E113CB" w:rsidP="00E113CB">
      <w:pPr>
        <w:jc w:val="center"/>
        <w:rPr>
          <w:b/>
          <w:bCs/>
          <w:u w:val="single"/>
        </w:rPr>
      </w:pPr>
    </w:p>
    <w:p w14:paraId="60AE97F0" w14:textId="77777777" w:rsidR="00E113CB" w:rsidRPr="00083C43" w:rsidRDefault="00E113CB" w:rsidP="000A3A41">
      <w:pPr>
        <w:pStyle w:val="ListParagraph"/>
        <w:numPr>
          <w:ilvl w:val="0"/>
          <w:numId w:val="26"/>
        </w:numPr>
        <w:spacing w:line="259" w:lineRule="auto"/>
        <w:rPr>
          <w:b/>
          <w:bCs/>
          <w:sz w:val="32"/>
          <w:szCs w:val="32"/>
        </w:rPr>
      </w:pPr>
      <w:r w:rsidRPr="00083C43">
        <w:rPr>
          <w:b/>
          <w:bCs/>
          <w:sz w:val="32"/>
          <w:szCs w:val="32"/>
        </w:rPr>
        <w:t>AUDIT COMMITTEE CHARTER</w:t>
      </w:r>
    </w:p>
    <w:p w14:paraId="2507B16C" w14:textId="77777777" w:rsidR="00E113CB" w:rsidRPr="007C40F8" w:rsidRDefault="00E113CB" w:rsidP="00E113CB">
      <w:pPr>
        <w:rPr>
          <w:b/>
          <w:bCs/>
          <w:u w:val="single"/>
        </w:rPr>
      </w:pPr>
    </w:p>
    <w:p w14:paraId="332E50E8" w14:textId="77777777" w:rsidR="00E113CB" w:rsidRDefault="00E113CB" w:rsidP="00E113CB">
      <w:pPr>
        <w:spacing w:line="264" w:lineRule="auto"/>
      </w:pPr>
      <w:r>
        <w:t>The Audit Committee assists the board to safeguard the organization’s financial integrity,</w:t>
      </w:r>
    </w:p>
    <w:p w14:paraId="12E29180" w14:textId="77777777" w:rsidR="00E113CB" w:rsidRDefault="00E113CB" w:rsidP="00E113CB">
      <w:pPr>
        <w:spacing w:line="264" w:lineRule="auto"/>
      </w:pPr>
      <w:r>
        <w:t>provide oversight of the financial reporting process, the audit process, the company’s system of</w:t>
      </w:r>
    </w:p>
    <w:p w14:paraId="18F49E57" w14:textId="77777777" w:rsidR="00E113CB" w:rsidRDefault="00E113CB" w:rsidP="00E113CB">
      <w:pPr>
        <w:spacing w:line="264" w:lineRule="auto"/>
      </w:pPr>
      <w:r>
        <w:t>internal controls, and compliance with laws and regulations and best practices.</w:t>
      </w:r>
    </w:p>
    <w:p w14:paraId="7B6B23FA" w14:textId="77777777" w:rsidR="00E113CB" w:rsidRDefault="00E113CB" w:rsidP="00E113CB">
      <w:pPr>
        <w:spacing w:line="264" w:lineRule="auto"/>
      </w:pPr>
    </w:p>
    <w:p w14:paraId="58502CBF" w14:textId="77777777" w:rsidR="00E113CB" w:rsidRPr="00272B8C" w:rsidRDefault="00E113CB" w:rsidP="00E113CB">
      <w:pPr>
        <w:spacing w:line="264" w:lineRule="auto"/>
        <w:rPr>
          <w:b/>
          <w:bCs/>
        </w:rPr>
      </w:pPr>
      <w:r w:rsidRPr="000B10F7">
        <w:rPr>
          <w:b/>
          <w:bCs/>
        </w:rPr>
        <w:t>Responsibilities</w:t>
      </w:r>
    </w:p>
    <w:p w14:paraId="16D19034" w14:textId="77777777" w:rsidR="00E113CB" w:rsidRDefault="00E113CB" w:rsidP="00E113CB">
      <w:pPr>
        <w:spacing w:line="264" w:lineRule="auto"/>
      </w:pPr>
    </w:p>
    <w:p w14:paraId="0095D530" w14:textId="77777777" w:rsidR="00E113CB" w:rsidRDefault="00E113CB" w:rsidP="000A3A41">
      <w:pPr>
        <w:pStyle w:val="ListParagraph"/>
        <w:numPr>
          <w:ilvl w:val="0"/>
          <w:numId w:val="24"/>
        </w:numPr>
        <w:spacing w:line="264" w:lineRule="auto"/>
        <w:jc w:val="both"/>
      </w:pPr>
      <w:r>
        <w:t>Oversee the annual independent audit process.</w:t>
      </w:r>
    </w:p>
    <w:p w14:paraId="0F20520E" w14:textId="77777777" w:rsidR="00E113CB" w:rsidRDefault="00E113CB" w:rsidP="000A3A41">
      <w:pPr>
        <w:pStyle w:val="ListParagraph"/>
        <w:numPr>
          <w:ilvl w:val="0"/>
          <w:numId w:val="24"/>
        </w:numPr>
        <w:spacing w:line="264" w:lineRule="auto"/>
        <w:jc w:val="both"/>
      </w:pPr>
      <w:r>
        <w:lastRenderedPageBreak/>
        <w:t>Retain or renew the retention of an independent auditor to conduct the audit and annually review the auditor’s performance and independence.</w:t>
      </w:r>
    </w:p>
    <w:p w14:paraId="65F89EBA" w14:textId="77777777" w:rsidR="00E113CB" w:rsidRDefault="00E113CB" w:rsidP="000A3A41">
      <w:pPr>
        <w:pStyle w:val="ListParagraph"/>
        <w:numPr>
          <w:ilvl w:val="0"/>
          <w:numId w:val="24"/>
        </w:numPr>
        <w:spacing w:line="264" w:lineRule="auto"/>
        <w:jc w:val="both"/>
      </w:pPr>
      <w:r>
        <w:t>Review with the independent auditor the scope and planning of the audit before the audit begins.</w:t>
      </w:r>
    </w:p>
    <w:p w14:paraId="0DEE4165" w14:textId="77777777" w:rsidR="00E113CB" w:rsidRDefault="00E113CB" w:rsidP="000A3A41">
      <w:pPr>
        <w:pStyle w:val="ListParagraph"/>
        <w:numPr>
          <w:ilvl w:val="0"/>
          <w:numId w:val="24"/>
        </w:numPr>
        <w:spacing w:line="264" w:lineRule="auto"/>
        <w:jc w:val="both"/>
      </w:pPr>
      <w:r>
        <w:t>Upon the completion of the audit, receive all reports and management letters from the</w:t>
      </w:r>
    </w:p>
    <w:p w14:paraId="084F6635" w14:textId="77777777" w:rsidR="00E113CB" w:rsidRDefault="00E113CB" w:rsidP="00E113CB">
      <w:pPr>
        <w:spacing w:line="264" w:lineRule="auto"/>
        <w:ind w:left="360" w:firstLine="360"/>
      </w:pPr>
      <w:r>
        <w:t>independent auditor and review and discuss with the auditor (1) any material risks and</w:t>
      </w:r>
    </w:p>
    <w:p w14:paraId="6910C0AA" w14:textId="77777777" w:rsidR="00E113CB" w:rsidRDefault="00E113CB" w:rsidP="00E113CB">
      <w:pPr>
        <w:spacing w:line="264" w:lineRule="auto"/>
        <w:ind w:left="360" w:firstLine="360"/>
      </w:pPr>
      <w:r>
        <w:t>weaknesses in the internal controls identified; (2) any restrictions on the scope of the</w:t>
      </w:r>
    </w:p>
    <w:p w14:paraId="42BC298D" w14:textId="77777777" w:rsidR="00E113CB" w:rsidRDefault="00E113CB" w:rsidP="00E113CB">
      <w:pPr>
        <w:spacing w:line="264" w:lineRule="auto"/>
        <w:ind w:left="360" w:firstLine="360"/>
      </w:pPr>
      <w:r>
        <w:t>auditor’s activities or access to information; (3) any significant disagreements between</w:t>
      </w:r>
    </w:p>
    <w:p w14:paraId="4792E05C" w14:textId="77777777" w:rsidR="00E113CB" w:rsidRDefault="00E113CB" w:rsidP="00E113CB">
      <w:pPr>
        <w:spacing w:line="264" w:lineRule="auto"/>
        <w:ind w:left="360" w:firstLine="360"/>
      </w:pPr>
      <w:r>
        <w:t>the auditor and management; and (4) the adequacy of the Corporation’s accounting and</w:t>
      </w:r>
    </w:p>
    <w:p w14:paraId="68B616F7" w14:textId="77777777" w:rsidR="00E113CB" w:rsidRDefault="00E113CB" w:rsidP="00E113CB">
      <w:pPr>
        <w:spacing w:line="264" w:lineRule="auto"/>
        <w:ind w:left="360" w:firstLine="360"/>
      </w:pPr>
      <w:r>
        <w:t>financial reporting process.</w:t>
      </w:r>
    </w:p>
    <w:p w14:paraId="2C9BF100" w14:textId="77777777" w:rsidR="00E113CB" w:rsidRDefault="00E113CB" w:rsidP="000A3A41">
      <w:pPr>
        <w:pStyle w:val="ListParagraph"/>
        <w:numPr>
          <w:ilvl w:val="0"/>
          <w:numId w:val="23"/>
        </w:numPr>
        <w:spacing w:line="264" w:lineRule="auto"/>
      </w:pPr>
      <w:r>
        <w:t>Report the Audit Committee’s findings to the Board.</w:t>
      </w:r>
    </w:p>
    <w:p w14:paraId="75795CB9" w14:textId="77777777" w:rsidR="00E113CB" w:rsidRDefault="00E113CB" w:rsidP="000A3A41">
      <w:pPr>
        <w:pStyle w:val="ListParagraph"/>
        <w:numPr>
          <w:ilvl w:val="0"/>
          <w:numId w:val="23"/>
        </w:numPr>
        <w:spacing w:line="264" w:lineRule="auto"/>
      </w:pPr>
      <w:r>
        <w:t>Review the annual information returns (IRS Form 990 and the form NY CHAR 500, related schedules, and forms) and recommend for approval, signature, and submission by the appropriate officer.</w:t>
      </w:r>
    </w:p>
    <w:p w14:paraId="4BE7093C" w14:textId="77777777" w:rsidR="00E113CB" w:rsidRDefault="00E113CB" w:rsidP="000A3A41">
      <w:pPr>
        <w:pStyle w:val="ListParagraph"/>
        <w:numPr>
          <w:ilvl w:val="0"/>
          <w:numId w:val="23"/>
        </w:numPr>
        <w:spacing w:line="264" w:lineRule="auto"/>
      </w:pPr>
      <w:r>
        <w:t>Ensure the organization complies with best practices and all required statutory policies, including risk-management, conflict of interest, whistleblower and all other policies as required by law.</w:t>
      </w:r>
    </w:p>
    <w:p w14:paraId="795A2F84" w14:textId="77777777" w:rsidR="00E113CB" w:rsidRDefault="00E113CB" w:rsidP="00E113CB">
      <w:pPr>
        <w:spacing w:line="264" w:lineRule="auto"/>
      </w:pPr>
    </w:p>
    <w:p w14:paraId="13DDCA4D" w14:textId="77777777" w:rsidR="00E113CB" w:rsidRDefault="00E113CB" w:rsidP="00E113CB">
      <w:pPr>
        <w:spacing w:line="264" w:lineRule="auto"/>
      </w:pPr>
    </w:p>
    <w:p w14:paraId="3EA69C74" w14:textId="77777777" w:rsidR="00E113CB" w:rsidRPr="00083C43" w:rsidRDefault="00E113CB" w:rsidP="000A3A41">
      <w:pPr>
        <w:pStyle w:val="ListParagraph"/>
        <w:numPr>
          <w:ilvl w:val="0"/>
          <w:numId w:val="26"/>
        </w:numPr>
        <w:spacing w:line="264" w:lineRule="auto"/>
        <w:rPr>
          <w:b/>
          <w:bCs/>
          <w:sz w:val="32"/>
          <w:szCs w:val="32"/>
        </w:rPr>
      </w:pPr>
      <w:r w:rsidRPr="00083C43">
        <w:rPr>
          <w:b/>
          <w:bCs/>
          <w:sz w:val="32"/>
          <w:szCs w:val="32"/>
        </w:rPr>
        <w:t>DEVELOPMENT COMMITTEE CHARTER</w:t>
      </w:r>
    </w:p>
    <w:p w14:paraId="18CCD5A0" w14:textId="77777777" w:rsidR="00E113CB" w:rsidRPr="00AA3FB9" w:rsidRDefault="00E113CB" w:rsidP="00E113CB">
      <w:pPr>
        <w:spacing w:line="264" w:lineRule="auto"/>
        <w:jc w:val="center"/>
        <w:rPr>
          <w:b/>
          <w:bCs/>
          <w:sz w:val="32"/>
          <w:szCs w:val="32"/>
        </w:rPr>
      </w:pPr>
    </w:p>
    <w:p w14:paraId="052C198B" w14:textId="77777777" w:rsidR="00E113CB" w:rsidRDefault="00E113CB" w:rsidP="00E113CB">
      <w:pPr>
        <w:spacing w:line="264" w:lineRule="auto"/>
      </w:pPr>
      <w:r>
        <w:t>The Development Committee ensures the organization’s total development program is in concert with</w:t>
      </w:r>
    </w:p>
    <w:p w14:paraId="07DCA8BD" w14:textId="77777777" w:rsidR="00E113CB" w:rsidRDefault="00E113CB" w:rsidP="00E113CB">
      <w:pPr>
        <w:spacing w:line="264" w:lineRule="auto"/>
      </w:pPr>
      <w:r>
        <w:t>the organization’s strategic direction and needs.</w:t>
      </w:r>
    </w:p>
    <w:p w14:paraId="374219D3" w14:textId="77777777" w:rsidR="00E113CB" w:rsidRDefault="00E113CB" w:rsidP="00E113CB">
      <w:pPr>
        <w:spacing w:line="264" w:lineRule="auto"/>
      </w:pPr>
    </w:p>
    <w:p w14:paraId="7DE59235" w14:textId="77777777" w:rsidR="00E113CB" w:rsidRDefault="00E113CB" w:rsidP="00E113CB">
      <w:pPr>
        <w:spacing w:line="264" w:lineRule="auto"/>
        <w:rPr>
          <w:b/>
          <w:bCs/>
        </w:rPr>
      </w:pPr>
      <w:r w:rsidRPr="00EC498C">
        <w:rPr>
          <w:b/>
          <w:bCs/>
        </w:rPr>
        <w:t>Responsibilities</w:t>
      </w:r>
    </w:p>
    <w:p w14:paraId="6B27044C" w14:textId="77777777" w:rsidR="00E113CB" w:rsidRPr="00EC498C" w:rsidRDefault="00E113CB" w:rsidP="00E113CB">
      <w:pPr>
        <w:spacing w:line="264" w:lineRule="auto"/>
        <w:rPr>
          <w:b/>
          <w:bCs/>
        </w:rPr>
      </w:pPr>
    </w:p>
    <w:p w14:paraId="52DCB9FD" w14:textId="77777777" w:rsidR="00E113CB" w:rsidRDefault="00E113CB" w:rsidP="000A3A41">
      <w:pPr>
        <w:pStyle w:val="ListParagraph"/>
        <w:numPr>
          <w:ilvl w:val="0"/>
          <w:numId w:val="19"/>
        </w:numPr>
        <w:spacing w:line="264" w:lineRule="auto"/>
      </w:pPr>
      <w:r>
        <w:t>Review the annual development plan, which includes the development strategy and annual budget and make recommendations as appropriate</w:t>
      </w:r>
    </w:p>
    <w:p w14:paraId="78D80BC7" w14:textId="77777777" w:rsidR="00E113CB" w:rsidRDefault="00E113CB" w:rsidP="000A3A41">
      <w:pPr>
        <w:pStyle w:val="ListParagraph"/>
        <w:numPr>
          <w:ilvl w:val="0"/>
          <w:numId w:val="19"/>
        </w:numPr>
        <w:spacing w:line="264" w:lineRule="auto"/>
      </w:pPr>
      <w:r>
        <w:t>Understand and recommend to the finance committee the revenue objectives for the annual budget.</w:t>
      </w:r>
    </w:p>
    <w:p w14:paraId="1348CE93" w14:textId="77777777" w:rsidR="00E113CB" w:rsidRDefault="00E113CB" w:rsidP="000A3A41">
      <w:pPr>
        <w:pStyle w:val="ListParagraph"/>
        <w:numPr>
          <w:ilvl w:val="0"/>
          <w:numId w:val="19"/>
        </w:numPr>
        <w:spacing w:line="264" w:lineRule="auto"/>
      </w:pPr>
      <w:r>
        <w:t>Ensure the Board is educated about the annual development plan along with recommendations</w:t>
      </w:r>
    </w:p>
    <w:p w14:paraId="6B29ABDA" w14:textId="77777777" w:rsidR="00E113CB" w:rsidRDefault="00E113CB" w:rsidP="00E113CB">
      <w:pPr>
        <w:spacing w:line="264" w:lineRule="auto"/>
        <w:ind w:firstLine="720"/>
      </w:pPr>
      <w:r>
        <w:t>for funding the resources needed to meet the plan.</w:t>
      </w:r>
    </w:p>
    <w:p w14:paraId="38B2AADB" w14:textId="77777777" w:rsidR="00E113CB" w:rsidRDefault="00E113CB" w:rsidP="000A3A41">
      <w:pPr>
        <w:pStyle w:val="ListParagraph"/>
        <w:numPr>
          <w:ilvl w:val="0"/>
          <w:numId w:val="19"/>
        </w:numPr>
        <w:spacing w:line="264" w:lineRule="auto"/>
      </w:pPr>
      <w:r>
        <w:t>Understand the financial returns on fundraising activities and ensure they are aligned with the</w:t>
      </w:r>
    </w:p>
    <w:p w14:paraId="39515353" w14:textId="77777777" w:rsidR="00E113CB" w:rsidRDefault="00E113CB" w:rsidP="00E113CB">
      <w:pPr>
        <w:spacing w:line="264" w:lineRule="auto"/>
        <w:ind w:firstLine="720"/>
      </w:pPr>
      <w:r>
        <w:t>annual plan objectives.</w:t>
      </w:r>
    </w:p>
    <w:p w14:paraId="7FF660BA" w14:textId="77777777" w:rsidR="00E113CB" w:rsidRDefault="00E113CB" w:rsidP="000A3A41">
      <w:pPr>
        <w:pStyle w:val="ListParagraph"/>
        <w:numPr>
          <w:ilvl w:val="0"/>
          <w:numId w:val="19"/>
        </w:numPr>
        <w:spacing w:line="264" w:lineRule="auto"/>
      </w:pPr>
      <w:r>
        <w:t>Monitor the actuals to budget progress throughout the year and ensure the Board is updated regularly.</w:t>
      </w:r>
    </w:p>
    <w:p w14:paraId="29E9CE03" w14:textId="77777777" w:rsidR="00E113CB" w:rsidRDefault="00E113CB" w:rsidP="000A3A41">
      <w:pPr>
        <w:pStyle w:val="ListParagraph"/>
        <w:numPr>
          <w:ilvl w:val="0"/>
          <w:numId w:val="19"/>
        </w:numPr>
        <w:spacing w:line="264" w:lineRule="auto"/>
      </w:pPr>
      <w:r>
        <w:t>Encourage the Board’s full participation in fundraising activities including events, appeals and</w:t>
      </w:r>
    </w:p>
    <w:p w14:paraId="0991081C" w14:textId="77777777" w:rsidR="00E113CB" w:rsidRDefault="00E113CB" w:rsidP="00E113CB">
      <w:pPr>
        <w:spacing w:line="264" w:lineRule="auto"/>
        <w:ind w:firstLine="720"/>
      </w:pPr>
      <w:r>
        <w:t>Campaigns.</w:t>
      </w:r>
    </w:p>
    <w:p w14:paraId="1BF0C46F" w14:textId="77777777" w:rsidR="00E113CB" w:rsidRDefault="00E113CB" w:rsidP="000A3A41">
      <w:pPr>
        <w:pStyle w:val="ListParagraph"/>
        <w:numPr>
          <w:ilvl w:val="0"/>
          <w:numId w:val="19"/>
        </w:numPr>
        <w:spacing w:line="264" w:lineRule="auto"/>
      </w:pPr>
      <w:r>
        <w:t>Meet with key donors in alignment with the Development Director and Executive Director</w:t>
      </w:r>
    </w:p>
    <w:p w14:paraId="7EAC9AE1" w14:textId="77777777" w:rsidR="00E113CB" w:rsidRDefault="00E113CB" w:rsidP="000A3A41">
      <w:pPr>
        <w:pStyle w:val="ListParagraph"/>
        <w:numPr>
          <w:ilvl w:val="0"/>
          <w:numId w:val="19"/>
        </w:numPr>
        <w:spacing w:line="264" w:lineRule="auto"/>
      </w:pPr>
      <w:r>
        <w:t>Introduce potential donors to the organization.</w:t>
      </w:r>
    </w:p>
    <w:p w14:paraId="3EBEB1A9" w14:textId="77777777" w:rsidR="00E113CB" w:rsidRDefault="00E113CB" w:rsidP="000A3A41">
      <w:pPr>
        <w:pStyle w:val="ListParagraph"/>
        <w:numPr>
          <w:ilvl w:val="0"/>
          <w:numId w:val="19"/>
        </w:numPr>
        <w:spacing w:line="264" w:lineRule="auto"/>
      </w:pPr>
      <w:r>
        <w:t xml:space="preserve"> Integrate and engage the Friends in fundraising and recognize their significant contributions.</w:t>
      </w:r>
    </w:p>
    <w:p w14:paraId="34B2670E" w14:textId="77777777" w:rsidR="00E113CB" w:rsidRDefault="00E113CB" w:rsidP="00E113CB">
      <w:pPr>
        <w:spacing w:line="264" w:lineRule="auto"/>
      </w:pPr>
    </w:p>
    <w:p w14:paraId="3B284294" w14:textId="77777777" w:rsidR="00E113CB" w:rsidRDefault="00E113CB" w:rsidP="00E113CB">
      <w:pPr>
        <w:spacing w:line="264" w:lineRule="auto"/>
        <w:rPr>
          <w:b/>
          <w:bCs/>
          <w:sz w:val="32"/>
          <w:szCs w:val="32"/>
        </w:rPr>
      </w:pPr>
    </w:p>
    <w:p w14:paraId="128EEDFA" w14:textId="77777777" w:rsidR="00E113CB" w:rsidRPr="00083C43" w:rsidRDefault="00E113CB" w:rsidP="000A3A41">
      <w:pPr>
        <w:pStyle w:val="ListParagraph"/>
        <w:numPr>
          <w:ilvl w:val="0"/>
          <w:numId w:val="26"/>
        </w:numPr>
        <w:spacing w:line="264" w:lineRule="auto"/>
        <w:rPr>
          <w:b/>
          <w:bCs/>
          <w:sz w:val="32"/>
          <w:szCs w:val="32"/>
        </w:rPr>
      </w:pPr>
      <w:r w:rsidRPr="00083C43">
        <w:rPr>
          <w:b/>
          <w:bCs/>
          <w:sz w:val="32"/>
          <w:szCs w:val="32"/>
        </w:rPr>
        <w:t>EXECUTIVE COMMITTEE CHARTER</w:t>
      </w:r>
    </w:p>
    <w:p w14:paraId="104C4ADE" w14:textId="77777777" w:rsidR="00E113CB" w:rsidRDefault="00E113CB" w:rsidP="00E113CB">
      <w:pPr>
        <w:spacing w:line="264" w:lineRule="auto"/>
        <w:rPr>
          <w:b/>
          <w:bCs/>
        </w:rPr>
      </w:pPr>
    </w:p>
    <w:p w14:paraId="59E0DF38" w14:textId="77777777" w:rsidR="00E113CB" w:rsidRDefault="00E113CB" w:rsidP="00E113CB">
      <w:pPr>
        <w:spacing w:line="264" w:lineRule="auto"/>
        <w:rPr>
          <w:b/>
          <w:bCs/>
        </w:rPr>
      </w:pPr>
      <w:r>
        <w:rPr>
          <w:b/>
          <w:bCs/>
        </w:rPr>
        <w:lastRenderedPageBreak/>
        <w:t>Responsibilities</w:t>
      </w:r>
    </w:p>
    <w:p w14:paraId="22E04681" w14:textId="77777777" w:rsidR="00E113CB" w:rsidRDefault="00E113CB" w:rsidP="00E113CB">
      <w:pPr>
        <w:spacing w:line="264" w:lineRule="auto"/>
      </w:pPr>
    </w:p>
    <w:p w14:paraId="10FD9091" w14:textId="77777777" w:rsidR="00E113CB" w:rsidRDefault="00E113CB" w:rsidP="000A3A41">
      <w:pPr>
        <w:pStyle w:val="ListParagraph"/>
        <w:numPr>
          <w:ilvl w:val="0"/>
          <w:numId w:val="22"/>
        </w:numPr>
        <w:spacing w:line="264" w:lineRule="auto"/>
      </w:pPr>
      <w:r>
        <w:t>Meet as it deems necessary to carry out its responsibilities.</w:t>
      </w:r>
    </w:p>
    <w:p w14:paraId="6A9FCC03" w14:textId="77777777" w:rsidR="00E113CB" w:rsidRDefault="00E113CB" w:rsidP="000A3A41">
      <w:pPr>
        <w:pStyle w:val="ListParagraph"/>
        <w:numPr>
          <w:ilvl w:val="0"/>
          <w:numId w:val="19"/>
        </w:numPr>
        <w:spacing w:line="264" w:lineRule="auto"/>
      </w:pPr>
      <w:r>
        <w:t xml:space="preserve">Recommend the succession plan to the Board of Directors for approval. </w:t>
      </w:r>
    </w:p>
    <w:p w14:paraId="0F6277EB" w14:textId="77777777" w:rsidR="00E113CB" w:rsidRDefault="00E113CB" w:rsidP="000A3A41">
      <w:pPr>
        <w:pStyle w:val="ListParagraph"/>
        <w:numPr>
          <w:ilvl w:val="0"/>
          <w:numId w:val="19"/>
        </w:numPr>
        <w:spacing w:line="264" w:lineRule="auto"/>
      </w:pPr>
      <w:r>
        <w:t>Carry out the responsibilities as outlined in the Succession Plan in the event of a temporary or permanent absence of the Executive Director.</w:t>
      </w:r>
    </w:p>
    <w:p w14:paraId="4F9F2A44" w14:textId="77777777" w:rsidR="00E113CB" w:rsidRDefault="00E113CB" w:rsidP="000A3A41">
      <w:pPr>
        <w:pStyle w:val="ListParagraph"/>
        <w:numPr>
          <w:ilvl w:val="0"/>
          <w:numId w:val="19"/>
        </w:numPr>
        <w:spacing w:line="264" w:lineRule="auto"/>
      </w:pPr>
      <w:r>
        <w:t xml:space="preserve">Provide guidance and support to the Executive Director during emergency situations for the organization.  In such situations, the Board Chair is authorized to act on behalf of the committee in other than legally binding obligations. </w:t>
      </w:r>
    </w:p>
    <w:p w14:paraId="28255FE0" w14:textId="77777777" w:rsidR="00E113CB" w:rsidRDefault="00E113CB" w:rsidP="000A3A41">
      <w:pPr>
        <w:pStyle w:val="ListParagraph"/>
        <w:numPr>
          <w:ilvl w:val="0"/>
          <w:numId w:val="19"/>
        </w:numPr>
        <w:spacing w:line="264" w:lineRule="auto"/>
      </w:pPr>
      <w:proofErr w:type="gramStart"/>
      <w:r>
        <w:t>Take action</w:t>
      </w:r>
      <w:proofErr w:type="gramEnd"/>
      <w:r>
        <w:t xml:space="preserve"> when required with a minimum of three of the four members present, provided that all three members vote in agreement.</w:t>
      </w:r>
    </w:p>
    <w:p w14:paraId="3CDBE0CD" w14:textId="77777777" w:rsidR="00E113CB" w:rsidRPr="00500F59" w:rsidRDefault="00E113CB" w:rsidP="000A3A41">
      <w:pPr>
        <w:pStyle w:val="ListParagraph"/>
        <w:numPr>
          <w:ilvl w:val="0"/>
          <w:numId w:val="19"/>
        </w:numPr>
        <w:spacing w:line="264" w:lineRule="auto"/>
      </w:pPr>
      <w:r>
        <w:t>Formulate the ED annual goals and evaluate the ED’s annual performance.</w:t>
      </w:r>
    </w:p>
    <w:p w14:paraId="5A4BFCCD" w14:textId="77777777" w:rsidR="00E113CB" w:rsidRDefault="00E113CB" w:rsidP="000A3A41">
      <w:pPr>
        <w:pStyle w:val="ListParagraph"/>
        <w:numPr>
          <w:ilvl w:val="0"/>
          <w:numId w:val="26"/>
        </w:numPr>
        <w:pBdr>
          <w:top w:val="nil"/>
          <w:left w:val="nil"/>
          <w:bottom w:val="nil"/>
          <w:right w:val="nil"/>
          <w:between w:val="nil"/>
          <w:bar w:val="nil"/>
        </w:pBdr>
        <w:spacing w:line="264" w:lineRule="auto"/>
        <w:rPr>
          <w:b/>
          <w:bCs/>
          <w:sz w:val="32"/>
          <w:szCs w:val="32"/>
        </w:rPr>
      </w:pPr>
      <w:r w:rsidRPr="00816D7D">
        <w:rPr>
          <w:b/>
          <w:bCs/>
          <w:sz w:val="32"/>
          <w:szCs w:val="32"/>
        </w:rPr>
        <w:t>FINANCE AND PERSONNEL COMMITTEE CHARTER</w:t>
      </w:r>
      <w:r>
        <w:rPr>
          <w:b/>
          <w:bCs/>
          <w:sz w:val="32"/>
          <w:szCs w:val="32"/>
        </w:rPr>
        <w:t xml:space="preserve"> </w:t>
      </w:r>
    </w:p>
    <w:p w14:paraId="302E26A1" w14:textId="77777777" w:rsidR="00E113CB" w:rsidRPr="00816D7D" w:rsidRDefault="00E113CB" w:rsidP="00E113CB">
      <w:pPr>
        <w:pStyle w:val="ListParagraph"/>
        <w:pBdr>
          <w:top w:val="nil"/>
          <w:left w:val="nil"/>
          <w:bottom w:val="nil"/>
          <w:right w:val="nil"/>
          <w:between w:val="nil"/>
          <w:bar w:val="nil"/>
        </w:pBdr>
        <w:spacing w:line="264" w:lineRule="auto"/>
        <w:rPr>
          <w:bCs/>
          <w:szCs w:val="32"/>
        </w:rPr>
      </w:pPr>
      <w:r>
        <w:rPr>
          <w:bCs/>
          <w:szCs w:val="32"/>
        </w:rPr>
        <w:t>(revision approved at the May 2024 board meeting)</w:t>
      </w:r>
    </w:p>
    <w:p w14:paraId="758CC660" w14:textId="77777777" w:rsidR="00E113CB" w:rsidRDefault="00E113CB" w:rsidP="00E113CB">
      <w:pPr>
        <w:pStyle w:val="Body"/>
        <w:spacing w:after="0" w:line="264" w:lineRule="auto"/>
        <w:jc w:val="center"/>
        <w:rPr>
          <w:b/>
          <w:bCs/>
          <w:u w:val="single"/>
        </w:rPr>
      </w:pPr>
    </w:p>
    <w:p w14:paraId="34A3538D" w14:textId="77777777" w:rsidR="00E113CB" w:rsidRPr="00A0465B" w:rsidRDefault="00E113CB" w:rsidP="00E113CB">
      <w:pPr>
        <w:pStyle w:val="Body"/>
        <w:spacing w:after="0" w:line="264" w:lineRule="auto"/>
        <w:rPr>
          <w:rFonts w:asciiTheme="minorHAnsi" w:hAnsiTheme="minorHAnsi" w:cstheme="minorHAnsi"/>
        </w:rPr>
      </w:pPr>
      <w:r w:rsidRPr="00A0465B">
        <w:rPr>
          <w:rFonts w:asciiTheme="minorHAnsi" w:hAnsiTheme="minorHAnsi" w:cstheme="minorHAnsi"/>
        </w:rPr>
        <w:t>The Finance and Personnel Committee is responsible for assisting the board in monitoring the</w:t>
      </w:r>
    </w:p>
    <w:p w14:paraId="78C919AB" w14:textId="77777777" w:rsidR="00E113CB" w:rsidRPr="00A0465B" w:rsidRDefault="00E113CB" w:rsidP="00E113CB">
      <w:pPr>
        <w:pStyle w:val="Body"/>
        <w:spacing w:after="0" w:line="264" w:lineRule="auto"/>
        <w:rPr>
          <w:rFonts w:asciiTheme="minorHAnsi" w:hAnsiTheme="minorHAnsi" w:cstheme="minorHAnsi"/>
        </w:rPr>
      </w:pPr>
      <w:r w:rsidRPr="00A0465B">
        <w:rPr>
          <w:rFonts w:asciiTheme="minorHAnsi" w:hAnsiTheme="minorHAnsi" w:cstheme="minorHAnsi"/>
        </w:rPr>
        <w:t xml:space="preserve">financial operations and financial health of the organization. </w:t>
      </w:r>
    </w:p>
    <w:p w14:paraId="55EA9FF8" w14:textId="77777777" w:rsidR="00E113CB" w:rsidRPr="00A0465B" w:rsidRDefault="00E113CB" w:rsidP="00E113CB">
      <w:pPr>
        <w:pStyle w:val="Body"/>
        <w:spacing w:after="0" w:line="264" w:lineRule="auto"/>
        <w:rPr>
          <w:rFonts w:asciiTheme="minorHAnsi" w:hAnsiTheme="minorHAnsi" w:cstheme="minorHAnsi"/>
        </w:rPr>
      </w:pPr>
    </w:p>
    <w:p w14:paraId="2507C7D5" w14:textId="77777777" w:rsidR="00E113CB" w:rsidRPr="00A0465B" w:rsidRDefault="00E113CB" w:rsidP="00E113CB">
      <w:pPr>
        <w:pStyle w:val="Body"/>
        <w:spacing w:after="0" w:line="264" w:lineRule="auto"/>
        <w:rPr>
          <w:rFonts w:asciiTheme="minorHAnsi" w:hAnsiTheme="minorHAnsi" w:cstheme="minorHAnsi"/>
          <w:b/>
          <w:bCs/>
        </w:rPr>
      </w:pPr>
      <w:r w:rsidRPr="00A0465B">
        <w:rPr>
          <w:rFonts w:asciiTheme="minorHAnsi" w:hAnsiTheme="minorHAnsi" w:cstheme="minorHAnsi"/>
          <w:b/>
          <w:bCs/>
        </w:rPr>
        <w:t>Responsibilities</w:t>
      </w:r>
    </w:p>
    <w:p w14:paraId="368A0EF2" w14:textId="77777777" w:rsidR="00E113CB" w:rsidRPr="00480ECC" w:rsidRDefault="00E113CB" w:rsidP="000A3A41">
      <w:pPr>
        <w:pStyle w:val="ListParagraph"/>
        <w:numPr>
          <w:ilvl w:val="0"/>
          <w:numId w:val="35"/>
        </w:numPr>
        <w:pBdr>
          <w:top w:val="nil"/>
          <w:left w:val="nil"/>
          <w:bottom w:val="nil"/>
          <w:right w:val="nil"/>
          <w:between w:val="nil"/>
          <w:bar w:val="nil"/>
        </w:pBdr>
        <w:spacing w:line="264" w:lineRule="auto"/>
      </w:pPr>
      <w:r w:rsidRPr="00816D7D">
        <w:rPr>
          <w:bCs/>
        </w:rPr>
        <w:t>Oversee the timely preparation of financial statements &amp; maintenance of financial records</w:t>
      </w:r>
    </w:p>
    <w:p w14:paraId="696C2836" w14:textId="77777777" w:rsidR="00E113CB" w:rsidRDefault="00E113CB" w:rsidP="000A3A41">
      <w:pPr>
        <w:pStyle w:val="ListParagraph"/>
        <w:numPr>
          <w:ilvl w:val="0"/>
          <w:numId w:val="28"/>
        </w:numPr>
        <w:pBdr>
          <w:top w:val="nil"/>
          <w:left w:val="nil"/>
          <w:bottom w:val="nil"/>
          <w:right w:val="nil"/>
          <w:between w:val="nil"/>
          <w:bar w:val="nil"/>
        </w:pBdr>
        <w:spacing w:line="264" w:lineRule="auto"/>
        <w:contextualSpacing w:val="0"/>
      </w:pPr>
      <w:r>
        <w:t>Monitor income and expenditures against projections.</w:t>
      </w:r>
    </w:p>
    <w:p w14:paraId="754F98B3" w14:textId="77777777" w:rsidR="00E113CB" w:rsidRDefault="00E113CB" w:rsidP="000A3A41">
      <w:pPr>
        <w:pStyle w:val="ListParagraph"/>
        <w:numPr>
          <w:ilvl w:val="0"/>
          <w:numId w:val="28"/>
        </w:numPr>
        <w:pBdr>
          <w:top w:val="nil"/>
          <w:left w:val="nil"/>
          <w:bottom w:val="nil"/>
          <w:right w:val="nil"/>
          <w:between w:val="nil"/>
          <w:bar w:val="nil"/>
        </w:pBdr>
        <w:spacing w:line="264" w:lineRule="auto"/>
        <w:contextualSpacing w:val="0"/>
      </w:pPr>
      <w:r>
        <w:t>Review and recommend financial policies to the board, including internal controls and maintaining financial records in accordance with standard accounting practices.</w:t>
      </w:r>
    </w:p>
    <w:p w14:paraId="09A1F940" w14:textId="77777777" w:rsidR="00E113CB" w:rsidRDefault="00E113CB" w:rsidP="000A3A41">
      <w:pPr>
        <w:pStyle w:val="ListParagraph"/>
        <w:numPr>
          <w:ilvl w:val="0"/>
          <w:numId w:val="28"/>
        </w:numPr>
        <w:pBdr>
          <w:top w:val="nil"/>
          <w:left w:val="nil"/>
          <w:bottom w:val="nil"/>
          <w:right w:val="nil"/>
          <w:between w:val="nil"/>
          <w:bar w:val="nil"/>
        </w:pBdr>
        <w:spacing w:line="264" w:lineRule="auto"/>
        <w:contextualSpacing w:val="0"/>
      </w:pPr>
      <w:r>
        <w:t>Present quarterly or monthly financial statements to the board, as well as the financial report required by the by-laws.</w:t>
      </w:r>
    </w:p>
    <w:p w14:paraId="25E3C738" w14:textId="77777777" w:rsidR="00E113CB" w:rsidRDefault="00E113CB" w:rsidP="00E113CB">
      <w:pPr>
        <w:pStyle w:val="Body"/>
        <w:spacing w:after="0" w:line="264" w:lineRule="auto"/>
      </w:pPr>
    </w:p>
    <w:p w14:paraId="2E5E8750" w14:textId="77777777" w:rsidR="00E113CB" w:rsidRPr="00480ECC" w:rsidRDefault="00E113CB" w:rsidP="000A3A41">
      <w:pPr>
        <w:pStyle w:val="ListParagraph"/>
        <w:numPr>
          <w:ilvl w:val="0"/>
          <w:numId w:val="35"/>
        </w:numPr>
        <w:pBdr>
          <w:top w:val="nil"/>
          <w:left w:val="nil"/>
          <w:bottom w:val="nil"/>
          <w:right w:val="nil"/>
          <w:between w:val="nil"/>
          <w:bar w:val="nil"/>
        </w:pBdr>
        <w:spacing w:line="264" w:lineRule="auto"/>
      </w:pPr>
      <w:r w:rsidRPr="00480ECC">
        <w:t>Oversee budget preparation and financial planning</w:t>
      </w:r>
    </w:p>
    <w:p w14:paraId="7B79C4FA" w14:textId="77777777" w:rsidR="00E113CB" w:rsidRDefault="00E113CB" w:rsidP="000A3A41">
      <w:pPr>
        <w:pStyle w:val="ListParagraph"/>
        <w:numPr>
          <w:ilvl w:val="0"/>
          <w:numId w:val="30"/>
        </w:numPr>
        <w:pBdr>
          <w:top w:val="nil"/>
          <w:left w:val="nil"/>
          <w:bottom w:val="nil"/>
          <w:right w:val="nil"/>
          <w:between w:val="nil"/>
          <w:bar w:val="nil"/>
        </w:pBdr>
        <w:spacing w:line="264" w:lineRule="auto"/>
        <w:contextualSpacing w:val="0"/>
      </w:pPr>
      <w:r>
        <w:t>Propose for board approval a budget that reflects the organization’s goals and board policies including the needs, expenses, and revenue of the organization.</w:t>
      </w:r>
    </w:p>
    <w:p w14:paraId="09869E83" w14:textId="77777777" w:rsidR="00E113CB" w:rsidRDefault="00E113CB" w:rsidP="00E113CB">
      <w:pPr>
        <w:pStyle w:val="Body"/>
        <w:spacing w:after="0" w:line="264" w:lineRule="auto"/>
      </w:pPr>
    </w:p>
    <w:p w14:paraId="0C7BCC74" w14:textId="77777777" w:rsidR="00E113CB" w:rsidRDefault="00E113CB" w:rsidP="000A3A41">
      <w:pPr>
        <w:pStyle w:val="ListParagraph"/>
        <w:numPr>
          <w:ilvl w:val="0"/>
          <w:numId w:val="35"/>
        </w:numPr>
        <w:pBdr>
          <w:top w:val="nil"/>
          <w:left w:val="nil"/>
          <w:bottom w:val="nil"/>
          <w:right w:val="nil"/>
          <w:between w:val="nil"/>
          <w:bar w:val="nil"/>
        </w:pBdr>
        <w:spacing w:line="264" w:lineRule="auto"/>
      </w:pPr>
      <w:r>
        <w:t>Collaborate with the Executive Director and CFO to safeguard the organization’s assets</w:t>
      </w:r>
    </w:p>
    <w:p w14:paraId="045F2ED9" w14:textId="77777777" w:rsidR="00E113CB" w:rsidRDefault="00E113CB" w:rsidP="000A3A41">
      <w:pPr>
        <w:pStyle w:val="ListParagraph"/>
        <w:numPr>
          <w:ilvl w:val="0"/>
          <w:numId w:val="32"/>
        </w:numPr>
        <w:pBdr>
          <w:top w:val="nil"/>
          <w:left w:val="nil"/>
          <w:bottom w:val="nil"/>
          <w:right w:val="nil"/>
          <w:between w:val="nil"/>
          <w:bar w:val="nil"/>
        </w:pBdr>
        <w:spacing w:line="264" w:lineRule="auto"/>
        <w:contextualSpacing w:val="0"/>
      </w:pPr>
      <w:r>
        <w:t>Review the organization’s insurance and risk-management procedures.</w:t>
      </w:r>
    </w:p>
    <w:p w14:paraId="5294F0DB" w14:textId="77777777" w:rsidR="00E113CB" w:rsidRDefault="00E113CB" w:rsidP="000A3A41">
      <w:pPr>
        <w:pStyle w:val="ListParagraph"/>
        <w:numPr>
          <w:ilvl w:val="0"/>
          <w:numId w:val="32"/>
        </w:numPr>
        <w:pBdr>
          <w:top w:val="nil"/>
          <w:left w:val="nil"/>
          <w:bottom w:val="nil"/>
          <w:right w:val="nil"/>
          <w:between w:val="nil"/>
          <w:bar w:val="nil"/>
        </w:pBdr>
        <w:spacing w:line="264" w:lineRule="auto"/>
        <w:contextualSpacing w:val="0"/>
      </w:pPr>
      <w:r>
        <w:t>Review capital spending budgets to insure the appropriate use of resources.</w:t>
      </w:r>
    </w:p>
    <w:p w14:paraId="36E8D9FA" w14:textId="77777777" w:rsidR="00E113CB" w:rsidRDefault="00E113CB" w:rsidP="000A3A41">
      <w:pPr>
        <w:pStyle w:val="ListParagraph"/>
        <w:numPr>
          <w:ilvl w:val="0"/>
          <w:numId w:val="32"/>
        </w:numPr>
        <w:pBdr>
          <w:top w:val="nil"/>
          <w:left w:val="nil"/>
          <w:bottom w:val="nil"/>
          <w:right w:val="nil"/>
          <w:between w:val="nil"/>
          <w:bar w:val="nil"/>
        </w:pBdr>
        <w:spacing w:line="264" w:lineRule="auto"/>
        <w:contextualSpacing w:val="0"/>
      </w:pPr>
      <w:r>
        <w:t>Develop and modify an Investment Policy to manage the investment assets of Neighbors Link. The specific responsibilities of the committee as it relates to the Investment policy include:</w:t>
      </w:r>
    </w:p>
    <w:p w14:paraId="1DFF0C30" w14:textId="77777777" w:rsidR="00E113CB" w:rsidRDefault="00E113CB" w:rsidP="000A3A41">
      <w:pPr>
        <w:pStyle w:val="ListParagraph"/>
        <w:numPr>
          <w:ilvl w:val="2"/>
          <w:numId w:val="28"/>
        </w:numPr>
        <w:pBdr>
          <w:top w:val="nil"/>
          <w:left w:val="nil"/>
          <w:bottom w:val="nil"/>
          <w:right w:val="nil"/>
          <w:between w:val="nil"/>
          <w:bar w:val="nil"/>
        </w:pBdr>
        <w:spacing w:line="264" w:lineRule="auto"/>
        <w:contextualSpacing w:val="0"/>
      </w:pPr>
      <w:r>
        <w:t>Establish reasonable and consistent investment objectives, policy guidelines and allocations, which will direct the investment of the assets, to be reviewed by the Board of Directors on an annual basis.</w:t>
      </w:r>
    </w:p>
    <w:p w14:paraId="5C834209" w14:textId="77777777" w:rsidR="00E113CB" w:rsidRDefault="00E113CB" w:rsidP="000A3A41">
      <w:pPr>
        <w:pStyle w:val="ListParagraph"/>
        <w:numPr>
          <w:ilvl w:val="2"/>
          <w:numId w:val="28"/>
        </w:numPr>
        <w:pBdr>
          <w:top w:val="nil"/>
          <w:left w:val="nil"/>
          <w:bottom w:val="nil"/>
          <w:right w:val="nil"/>
          <w:between w:val="nil"/>
          <w:bar w:val="nil"/>
        </w:pBdr>
        <w:spacing w:line="264" w:lineRule="auto"/>
        <w:contextualSpacing w:val="0"/>
      </w:pPr>
      <w:r>
        <w:t>Prudently and diligently select an Investment Manager for asset manager selection of funds.</w:t>
      </w:r>
    </w:p>
    <w:p w14:paraId="328940BE" w14:textId="77777777" w:rsidR="00E113CB" w:rsidRDefault="00E113CB" w:rsidP="000A3A41">
      <w:pPr>
        <w:pStyle w:val="ListParagraph"/>
        <w:numPr>
          <w:ilvl w:val="2"/>
          <w:numId w:val="28"/>
        </w:numPr>
        <w:pBdr>
          <w:top w:val="nil"/>
          <w:left w:val="nil"/>
          <w:bottom w:val="nil"/>
          <w:right w:val="nil"/>
          <w:between w:val="nil"/>
          <w:bar w:val="nil"/>
        </w:pBdr>
        <w:spacing w:line="264" w:lineRule="auto"/>
        <w:contextualSpacing w:val="0"/>
      </w:pPr>
      <w:r>
        <w:t>Work with the Executive Director and Chief Financial Officer to communicate the organization’s financial needs to the Investment Manager on a timely basis.</w:t>
      </w:r>
    </w:p>
    <w:p w14:paraId="56857AF6" w14:textId="77777777" w:rsidR="00E113CB" w:rsidRDefault="00E113CB" w:rsidP="000A3A41">
      <w:pPr>
        <w:pStyle w:val="ListParagraph"/>
        <w:numPr>
          <w:ilvl w:val="2"/>
          <w:numId w:val="28"/>
        </w:numPr>
        <w:pBdr>
          <w:top w:val="nil"/>
          <w:left w:val="nil"/>
          <w:bottom w:val="nil"/>
          <w:right w:val="nil"/>
          <w:between w:val="nil"/>
          <w:bar w:val="nil"/>
        </w:pBdr>
        <w:spacing w:line="264" w:lineRule="auto"/>
        <w:contextualSpacing w:val="0"/>
      </w:pPr>
      <w:r>
        <w:lastRenderedPageBreak/>
        <w:t>Regularly evaluate the performance of the Investment Manager to assure adherence to policy guidelines and to monitor investment objective progress.</w:t>
      </w:r>
    </w:p>
    <w:p w14:paraId="59CB0336" w14:textId="77777777" w:rsidR="00E113CB" w:rsidRDefault="00E113CB" w:rsidP="000A3A41">
      <w:pPr>
        <w:pStyle w:val="ListParagraph"/>
        <w:numPr>
          <w:ilvl w:val="2"/>
          <w:numId w:val="28"/>
        </w:numPr>
        <w:pBdr>
          <w:top w:val="nil"/>
          <w:left w:val="nil"/>
          <w:bottom w:val="nil"/>
          <w:right w:val="nil"/>
          <w:between w:val="nil"/>
          <w:bar w:val="nil"/>
        </w:pBdr>
        <w:spacing w:line="264" w:lineRule="auto"/>
        <w:contextualSpacing w:val="0"/>
      </w:pPr>
      <w:r>
        <w:t>Develop and enact proper control procedures, replace an Investment Manager due to a fundamental change in the investment management process or for failure to comply with established guidelines, or based on performance.</w:t>
      </w:r>
    </w:p>
    <w:p w14:paraId="5C471245" w14:textId="77777777" w:rsidR="00E113CB" w:rsidRDefault="00E113CB" w:rsidP="000A3A41">
      <w:pPr>
        <w:pStyle w:val="ListParagraph"/>
        <w:numPr>
          <w:ilvl w:val="2"/>
          <w:numId w:val="28"/>
        </w:numPr>
        <w:pBdr>
          <w:top w:val="nil"/>
          <w:left w:val="nil"/>
          <w:bottom w:val="nil"/>
          <w:right w:val="nil"/>
          <w:between w:val="nil"/>
          <w:bar w:val="nil"/>
        </w:pBdr>
        <w:spacing w:line="264" w:lineRule="auto"/>
        <w:contextualSpacing w:val="0"/>
      </w:pPr>
      <w:r>
        <w:t>Report on investment results and investment objective progress to the Board of Directors on a quarterly basis.</w:t>
      </w:r>
    </w:p>
    <w:p w14:paraId="2D94D13C" w14:textId="77777777" w:rsidR="00E113CB" w:rsidRDefault="00E113CB" w:rsidP="00E113CB">
      <w:pPr>
        <w:pBdr>
          <w:top w:val="nil"/>
          <w:left w:val="nil"/>
          <w:bottom w:val="nil"/>
          <w:right w:val="nil"/>
          <w:between w:val="nil"/>
          <w:bar w:val="nil"/>
        </w:pBdr>
        <w:spacing w:line="264" w:lineRule="auto"/>
        <w:rPr>
          <w:rFonts w:ascii="Aptos" w:eastAsia="Aptos" w:hAnsi="Aptos" w:cs="Aptos"/>
          <w:color w:val="000000"/>
          <w:u w:color="000000"/>
        </w:rPr>
      </w:pPr>
    </w:p>
    <w:p w14:paraId="412BC16A" w14:textId="77777777" w:rsidR="00E113CB" w:rsidRDefault="00E113CB" w:rsidP="000A3A41">
      <w:pPr>
        <w:pStyle w:val="ListParagraph"/>
        <w:numPr>
          <w:ilvl w:val="0"/>
          <w:numId w:val="35"/>
        </w:numPr>
        <w:pBdr>
          <w:top w:val="nil"/>
          <w:left w:val="nil"/>
          <w:bottom w:val="nil"/>
          <w:right w:val="nil"/>
          <w:between w:val="nil"/>
          <w:bar w:val="nil"/>
        </w:pBdr>
        <w:spacing w:after="160" w:line="264" w:lineRule="auto"/>
      </w:pPr>
      <w:r>
        <w:t>Assist the board in understanding the organization’s financial affairs.</w:t>
      </w:r>
    </w:p>
    <w:p w14:paraId="46A7D873" w14:textId="77777777" w:rsidR="00E113CB" w:rsidRDefault="00E113CB" w:rsidP="000A3A41">
      <w:pPr>
        <w:pStyle w:val="ListParagraph"/>
        <w:numPr>
          <w:ilvl w:val="0"/>
          <w:numId w:val="34"/>
        </w:numPr>
        <w:pBdr>
          <w:top w:val="nil"/>
          <w:left w:val="nil"/>
          <w:bottom w:val="nil"/>
          <w:right w:val="nil"/>
          <w:between w:val="nil"/>
          <w:bar w:val="nil"/>
        </w:pBdr>
        <w:spacing w:line="264" w:lineRule="auto"/>
        <w:contextualSpacing w:val="0"/>
      </w:pPr>
      <w:r>
        <w:t>Ensure that the board is well informed about the organization’s finances.</w:t>
      </w:r>
    </w:p>
    <w:p w14:paraId="30277E8F" w14:textId="77777777" w:rsidR="00E113CB" w:rsidRDefault="00E113CB" w:rsidP="000A3A41">
      <w:pPr>
        <w:pStyle w:val="ListParagraph"/>
        <w:numPr>
          <w:ilvl w:val="0"/>
          <w:numId w:val="34"/>
        </w:numPr>
        <w:pBdr>
          <w:top w:val="nil"/>
          <w:left w:val="nil"/>
          <w:bottom w:val="nil"/>
          <w:right w:val="nil"/>
          <w:between w:val="nil"/>
          <w:bar w:val="nil"/>
        </w:pBdr>
        <w:spacing w:line="264" w:lineRule="auto"/>
        <w:contextualSpacing w:val="0"/>
      </w:pPr>
      <w:r>
        <w:t>Educate the board about financial matters.</w:t>
      </w:r>
    </w:p>
    <w:p w14:paraId="762EF210" w14:textId="77777777" w:rsidR="00E113CB" w:rsidRDefault="00E113CB" w:rsidP="00E113CB">
      <w:pPr>
        <w:spacing w:line="264" w:lineRule="auto"/>
        <w:rPr>
          <w:rFonts w:ascii="Aptos" w:eastAsia="Aptos" w:hAnsi="Aptos" w:cs="Aptos"/>
          <w:color w:val="000000"/>
          <w:u w:color="000000"/>
        </w:rPr>
      </w:pPr>
    </w:p>
    <w:p w14:paraId="02093FE9" w14:textId="77777777" w:rsidR="00E113CB" w:rsidRDefault="00E113CB" w:rsidP="000A3A41">
      <w:pPr>
        <w:pStyle w:val="ListParagraph"/>
        <w:numPr>
          <w:ilvl w:val="0"/>
          <w:numId w:val="35"/>
        </w:numPr>
        <w:pBdr>
          <w:top w:val="nil"/>
          <w:left w:val="nil"/>
          <w:bottom w:val="nil"/>
          <w:right w:val="nil"/>
          <w:between w:val="nil"/>
          <w:bar w:val="nil"/>
        </w:pBdr>
        <w:spacing w:after="160" w:line="264" w:lineRule="auto"/>
      </w:pPr>
      <w:r>
        <w:t>Review with Executive Director overall compensation and benefits strategy on an annual basis, including 401k plan.</w:t>
      </w:r>
    </w:p>
    <w:p w14:paraId="37E576EE" w14:textId="77777777" w:rsidR="00E113CB" w:rsidRDefault="00E113CB" w:rsidP="00E113CB">
      <w:pPr>
        <w:pStyle w:val="Body"/>
        <w:spacing w:after="0" w:line="264" w:lineRule="auto"/>
      </w:pPr>
    </w:p>
    <w:p w14:paraId="79106585" w14:textId="77777777" w:rsidR="00E113CB" w:rsidRDefault="00E113CB" w:rsidP="00E113CB">
      <w:pPr>
        <w:pStyle w:val="Body"/>
        <w:spacing w:after="0" w:line="264" w:lineRule="auto"/>
      </w:pPr>
    </w:p>
    <w:p w14:paraId="0513A717" w14:textId="77777777" w:rsidR="00E113CB" w:rsidRPr="00083C43" w:rsidRDefault="00E113CB" w:rsidP="000A3A41">
      <w:pPr>
        <w:pStyle w:val="ListParagraph"/>
        <w:numPr>
          <w:ilvl w:val="0"/>
          <w:numId w:val="26"/>
        </w:numPr>
        <w:spacing w:line="264" w:lineRule="auto"/>
        <w:rPr>
          <w:b/>
          <w:bCs/>
          <w:sz w:val="32"/>
          <w:szCs w:val="32"/>
        </w:rPr>
      </w:pPr>
      <w:r w:rsidRPr="00083C43">
        <w:rPr>
          <w:b/>
          <w:bCs/>
          <w:sz w:val="32"/>
          <w:szCs w:val="32"/>
        </w:rPr>
        <w:t>GOVERNANCE COMMITTEE CHARTER</w:t>
      </w:r>
    </w:p>
    <w:p w14:paraId="5DFDD5ED" w14:textId="77777777" w:rsidR="00E113CB" w:rsidRDefault="00E113CB" w:rsidP="00E113CB">
      <w:pPr>
        <w:spacing w:line="264" w:lineRule="auto"/>
        <w:rPr>
          <w:b/>
          <w:bCs/>
          <w:u w:val="single"/>
        </w:rPr>
      </w:pPr>
    </w:p>
    <w:p w14:paraId="6E04C441" w14:textId="77777777" w:rsidR="00E113CB" w:rsidRPr="00E82D9B" w:rsidRDefault="00E113CB" w:rsidP="00E113CB">
      <w:r>
        <w:t xml:space="preserve">The Governance Committee helps the Board reach its potential as an effective oversight entity, by recommending board education and ensuring proper governance practices, including compliance with state and federal statutory changes and board responsibilities. </w:t>
      </w:r>
    </w:p>
    <w:p w14:paraId="47E9E5AD" w14:textId="77777777" w:rsidR="00E113CB" w:rsidRDefault="00E113CB" w:rsidP="00E113CB">
      <w:pPr>
        <w:rPr>
          <w:b/>
          <w:bCs/>
          <w:u w:val="single"/>
        </w:rPr>
      </w:pPr>
      <w:r w:rsidRPr="00857BF8">
        <w:rPr>
          <w:b/>
          <w:bCs/>
          <w:u w:val="single"/>
        </w:rPr>
        <w:t>Responsibilities</w:t>
      </w:r>
    </w:p>
    <w:p w14:paraId="731D059F" w14:textId="77777777" w:rsidR="00E113CB" w:rsidRPr="00041350" w:rsidRDefault="00E113CB" w:rsidP="000A3A41">
      <w:pPr>
        <w:pStyle w:val="ListParagraph"/>
        <w:numPr>
          <w:ilvl w:val="0"/>
          <w:numId w:val="21"/>
        </w:numPr>
        <w:spacing w:after="160" w:line="259" w:lineRule="auto"/>
      </w:pPr>
      <w:r w:rsidRPr="00041350">
        <w:t>Develop and implement a plan for recruiting and nominating diverse and skilled board members</w:t>
      </w:r>
    </w:p>
    <w:p w14:paraId="3B6D948E" w14:textId="77777777" w:rsidR="00E113CB" w:rsidRPr="00041350" w:rsidRDefault="00E113CB" w:rsidP="000A3A41">
      <w:pPr>
        <w:pStyle w:val="ListParagraph"/>
        <w:numPr>
          <w:ilvl w:val="0"/>
          <w:numId w:val="21"/>
        </w:numPr>
        <w:spacing w:after="160" w:line="259" w:lineRule="auto"/>
      </w:pPr>
      <w:r w:rsidRPr="00041350">
        <w:t>Ensure that new board members are</w:t>
      </w:r>
      <w:r>
        <w:t xml:space="preserve"> </w:t>
      </w:r>
      <w:r w:rsidRPr="00041350">
        <w:t>oriented and assigned to committees in a timely manner</w:t>
      </w:r>
    </w:p>
    <w:p w14:paraId="75E8E5B9" w14:textId="77777777" w:rsidR="00E113CB" w:rsidRPr="00041350" w:rsidRDefault="00E113CB" w:rsidP="000A3A41">
      <w:pPr>
        <w:pStyle w:val="ListParagraph"/>
        <w:numPr>
          <w:ilvl w:val="0"/>
          <w:numId w:val="21"/>
        </w:numPr>
        <w:spacing w:after="160" w:line="259" w:lineRule="auto"/>
      </w:pPr>
      <w:r w:rsidRPr="00041350">
        <w:t>Conduct a board self-assessment every two years</w:t>
      </w:r>
      <w:r>
        <w:t>; report results to the board and provide a progress update at midpoint</w:t>
      </w:r>
    </w:p>
    <w:p w14:paraId="02C1D7C2" w14:textId="77777777" w:rsidR="00E113CB" w:rsidRPr="00041350" w:rsidRDefault="00E113CB" w:rsidP="000A3A41">
      <w:pPr>
        <w:pStyle w:val="ListParagraph"/>
        <w:numPr>
          <w:ilvl w:val="0"/>
          <w:numId w:val="21"/>
        </w:numPr>
        <w:spacing w:after="160" w:line="259" w:lineRule="auto"/>
      </w:pPr>
      <w:r>
        <w:t>Periodically r</w:t>
      </w:r>
      <w:r w:rsidRPr="00041350">
        <w:t xml:space="preserve">eview bylaws and make recommendations for changes to the board </w:t>
      </w:r>
    </w:p>
    <w:p w14:paraId="617ED02B" w14:textId="77777777" w:rsidR="00E113CB" w:rsidRDefault="00E113CB" w:rsidP="000A3A41">
      <w:pPr>
        <w:pStyle w:val="ListParagraph"/>
        <w:numPr>
          <w:ilvl w:val="0"/>
          <w:numId w:val="21"/>
        </w:numPr>
        <w:spacing w:after="160" w:line="259" w:lineRule="auto"/>
      </w:pPr>
      <w:r w:rsidRPr="00041350">
        <w:t xml:space="preserve">Review committee charters and make recommendations for changes to the board </w:t>
      </w:r>
    </w:p>
    <w:p w14:paraId="5904DF48" w14:textId="77777777" w:rsidR="00E113CB" w:rsidRPr="00041350" w:rsidRDefault="00E113CB" w:rsidP="000A3A41">
      <w:pPr>
        <w:pStyle w:val="ListParagraph"/>
        <w:numPr>
          <w:ilvl w:val="0"/>
          <w:numId w:val="21"/>
        </w:numPr>
        <w:spacing w:after="160" w:line="259" w:lineRule="auto"/>
      </w:pPr>
      <w:r>
        <w:t>Work with staff to develop meaningful board education sessions</w:t>
      </w:r>
    </w:p>
    <w:p w14:paraId="2AF6BFF3" w14:textId="77777777" w:rsidR="00E113CB" w:rsidRDefault="00E113CB" w:rsidP="000A3A41">
      <w:pPr>
        <w:pStyle w:val="ListParagraph"/>
        <w:numPr>
          <w:ilvl w:val="0"/>
          <w:numId w:val="21"/>
        </w:numPr>
        <w:spacing w:after="160" w:line="259" w:lineRule="auto"/>
      </w:pPr>
      <w:r w:rsidRPr="00041350">
        <w:t>Recommend officers, committee chairs and committee members to the board for approval</w:t>
      </w:r>
    </w:p>
    <w:p w14:paraId="572E8B3E" w14:textId="77777777" w:rsidR="00E113CB" w:rsidRPr="00041350" w:rsidRDefault="00E113CB" w:rsidP="000A3A41">
      <w:pPr>
        <w:pStyle w:val="ListParagraph"/>
        <w:numPr>
          <w:ilvl w:val="0"/>
          <w:numId w:val="21"/>
        </w:numPr>
        <w:spacing w:after="160" w:line="259" w:lineRule="auto"/>
      </w:pPr>
      <w:r>
        <w:t>Conduct other business as requested by the Chair or board</w:t>
      </w:r>
    </w:p>
    <w:p w14:paraId="2FA0ABAE" w14:textId="77777777" w:rsidR="00E113CB" w:rsidRDefault="00E113CB" w:rsidP="00E113CB">
      <w:pPr>
        <w:spacing w:line="264" w:lineRule="auto"/>
      </w:pPr>
    </w:p>
    <w:p w14:paraId="41E70A1A" w14:textId="77777777" w:rsidR="00E113CB" w:rsidRPr="00083C43" w:rsidRDefault="00E113CB" w:rsidP="000A3A41">
      <w:pPr>
        <w:pStyle w:val="ListParagraph"/>
        <w:numPr>
          <w:ilvl w:val="0"/>
          <w:numId w:val="26"/>
        </w:numPr>
        <w:spacing w:line="264" w:lineRule="auto"/>
        <w:rPr>
          <w:b/>
          <w:bCs/>
          <w:sz w:val="32"/>
          <w:szCs w:val="32"/>
        </w:rPr>
      </w:pPr>
      <w:r w:rsidRPr="00083C43">
        <w:rPr>
          <w:b/>
          <w:bCs/>
          <w:sz w:val="32"/>
          <w:szCs w:val="32"/>
        </w:rPr>
        <w:t>LEGAL COMMITTEE CHARTER</w:t>
      </w:r>
    </w:p>
    <w:p w14:paraId="577B63C2" w14:textId="77777777" w:rsidR="00E113CB" w:rsidRDefault="00E113CB" w:rsidP="00E113CB">
      <w:pPr>
        <w:spacing w:line="264" w:lineRule="auto"/>
      </w:pPr>
    </w:p>
    <w:p w14:paraId="33AEDAED" w14:textId="77777777" w:rsidR="00E113CB" w:rsidRDefault="00E113CB" w:rsidP="00E113CB">
      <w:pPr>
        <w:spacing w:line="264" w:lineRule="auto"/>
      </w:pPr>
      <w:r>
        <w:t>The Legal Committee supports Neighbors Link by providing oversight and strategic input to the</w:t>
      </w:r>
    </w:p>
    <w:p w14:paraId="56117A95" w14:textId="77777777" w:rsidR="00E113CB" w:rsidRDefault="00E113CB" w:rsidP="00E113CB">
      <w:pPr>
        <w:spacing w:line="264" w:lineRule="auto"/>
      </w:pPr>
      <w:r>
        <w:t>Neighbors Link Community Law Practice (NLCLP).</w:t>
      </w:r>
    </w:p>
    <w:p w14:paraId="779880B7" w14:textId="77777777" w:rsidR="00E113CB" w:rsidRDefault="00E113CB" w:rsidP="00E113CB">
      <w:pPr>
        <w:spacing w:line="264" w:lineRule="auto"/>
        <w:rPr>
          <w:b/>
          <w:bCs/>
        </w:rPr>
      </w:pPr>
    </w:p>
    <w:p w14:paraId="308EDD79" w14:textId="77777777" w:rsidR="00E113CB" w:rsidRDefault="00E113CB" w:rsidP="00E113CB">
      <w:pPr>
        <w:spacing w:line="264" w:lineRule="auto"/>
        <w:rPr>
          <w:b/>
          <w:bCs/>
        </w:rPr>
      </w:pPr>
      <w:r w:rsidRPr="007D20C0">
        <w:rPr>
          <w:b/>
          <w:bCs/>
        </w:rPr>
        <w:t>Responsibilities</w:t>
      </w:r>
    </w:p>
    <w:p w14:paraId="73D3417F" w14:textId="77777777" w:rsidR="00E113CB" w:rsidRPr="007D20C0" w:rsidRDefault="00E113CB" w:rsidP="00E113CB">
      <w:pPr>
        <w:spacing w:line="264" w:lineRule="auto"/>
        <w:rPr>
          <w:b/>
          <w:bCs/>
        </w:rPr>
      </w:pPr>
    </w:p>
    <w:p w14:paraId="0A849D7A" w14:textId="77777777" w:rsidR="00E113CB" w:rsidRDefault="00E113CB" w:rsidP="000A3A41">
      <w:pPr>
        <w:pStyle w:val="ListParagraph"/>
        <w:numPr>
          <w:ilvl w:val="0"/>
          <w:numId w:val="19"/>
        </w:numPr>
        <w:spacing w:line="264" w:lineRule="auto"/>
      </w:pPr>
      <w:r>
        <w:t>Assist the Executive Director, Legal Director and NLCLP managing attorneys in assessing the</w:t>
      </w:r>
    </w:p>
    <w:p w14:paraId="1C99FA02" w14:textId="77777777" w:rsidR="00E113CB" w:rsidRDefault="00E113CB" w:rsidP="00E113CB">
      <w:pPr>
        <w:spacing w:line="264" w:lineRule="auto"/>
        <w:ind w:firstLine="720"/>
      </w:pPr>
      <w:r>
        <w:lastRenderedPageBreak/>
        <w:t>NLCLP’s scope and priorities.</w:t>
      </w:r>
    </w:p>
    <w:p w14:paraId="5A18EA67" w14:textId="77777777" w:rsidR="00E113CB" w:rsidRDefault="00E113CB" w:rsidP="000A3A41">
      <w:pPr>
        <w:pStyle w:val="ListParagraph"/>
        <w:numPr>
          <w:ilvl w:val="0"/>
          <w:numId w:val="19"/>
        </w:numPr>
        <w:spacing w:line="264" w:lineRule="auto"/>
      </w:pPr>
      <w:r>
        <w:t>Follow current and future shifts in immigration policy.</w:t>
      </w:r>
    </w:p>
    <w:p w14:paraId="08E55CCB" w14:textId="77777777" w:rsidR="00E113CB" w:rsidRDefault="00E113CB" w:rsidP="000A3A41">
      <w:pPr>
        <w:pStyle w:val="ListParagraph"/>
        <w:numPr>
          <w:ilvl w:val="0"/>
          <w:numId w:val="19"/>
        </w:numPr>
        <w:spacing w:line="264" w:lineRule="auto"/>
      </w:pPr>
      <w:r>
        <w:t>Provide strategic input regarding the scope and type of legal services provided by the NLCLP to</w:t>
      </w:r>
    </w:p>
    <w:p w14:paraId="62259662" w14:textId="77777777" w:rsidR="00E113CB" w:rsidRDefault="00E113CB" w:rsidP="00E113CB">
      <w:pPr>
        <w:spacing w:line="264" w:lineRule="auto"/>
        <w:ind w:firstLine="720"/>
      </w:pPr>
      <w:r>
        <w:t>ensure the overall model addresses emerging legal needs of community members based on</w:t>
      </w:r>
    </w:p>
    <w:p w14:paraId="5707281C" w14:textId="77777777" w:rsidR="00E113CB" w:rsidRDefault="00E113CB" w:rsidP="00E113CB">
      <w:pPr>
        <w:spacing w:line="264" w:lineRule="auto"/>
        <w:ind w:firstLine="720"/>
      </w:pPr>
      <w:r>
        <w:t>current immigration policies and adequately prepares for future shifts based on immigration</w:t>
      </w:r>
    </w:p>
    <w:p w14:paraId="489A9356" w14:textId="77777777" w:rsidR="00E113CB" w:rsidRDefault="00E113CB" w:rsidP="00E113CB">
      <w:pPr>
        <w:spacing w:line="264" w:lineRule="auto"/>
        <w:ind w:firstLine="720"/>
      </w:pPr>
      <w:r>
        <w:t>projections.</w:t>
      </w:r>
    </w:p>
    <w:p w14:paraId="6D1329EC" w14:textId="77777777" w:rsidR="00E113CB" w:rsidRDefault="00E113CB" w:rsidP="000A3A41">
      <w:pPr>
        <w:pStyle w:val="ListParagraph"/>
        <w:numPr>
          <w:ilvl w:val="0"/>
          <w:numId w:val="19"/>
        </w:numPr>
        <w:spacing w:line="264" w:lineRule="auto"/>
      </w:pPr>
      <w:r>
        <w:t>Monitor outcomes of NLCLP.</w:t>
      </w:r>
    </w:p>
    <w:p w14:paraId="133C4137" w14:textId="77777777" w:rsidR="00E113CB" w:rsidRDefault="00E113CB" w:rsidP="000A3A41">
      <w:pPr>
        <w:pStyle w:val="ListParagraph"/>
        <w:numPr>
          <w:ilvl w:val="0"/>
          <w:numId w:val="19"/>
        </w:numPr>
        <w:spacing w:line="264" w:lineRule="auto"/>
      </w:pPr>
      <w:r>
        <w:t>Ensure the Board is well informed about important issues relating to the NLCLP including the</w:t>
      </w:r>
    </w:p>
    <w:p w14:paraId="099EA5D6" w14:textId="77777777" w:rsidR="00E113CB" w:rsidRDefault="00E113CB" w:rsidP="00E113CB">
      <w:pPr>
        <w:spacing w:line="264" w:lineRule="auto"/>
        <w:ind w:firstLine="720"/>
      </w:pPr>
      <w:r>
        <w:t>legal practice model and immigration policy.</w:t>
      </w:r>
    </w:p>
    <w:p w14:paraId="264CC7D4" w14:textId="77777777" w:rsidR="00E113CB" w:rsidRDefault="00E113CB" w:rsidP="000A3A41">
      <w:pPr>
        <w:pStyle w:val="ListParagraph"/>
        <w:numPr>
          <w:ilvl w:val="0"/>
          <w:numId w:val="19"/>
        </w:numPr>
        <w:spacing w:line="264" w:lineRule="auto"/>
      </w:pPr>
      <w:r>
        <w:t>Interface with advocacy committee, as necessary, on pressing issues facing legal clients.</w:t>
      </w:r>
    </w:p>
    <w:p w14:paraId="6A9AD59F" w14:textId="77777777" w:rsidR="00E113CB" w:rsidRDefault="00E113CB" w:rsidP="000A3A41">
      <w:pPr>
        <w:pStyle w:val="ListParagraph"/>
        <w:numPr>
          <w:ilvl w:val="0"/>
          <w:numId w:val="19"/>
        </w:numPr>
        <w:spacing w:line="264" w:lineRule="auto"/>
      </w:pPr>
      <w:r>
        <w:t>Maintain oversight of risk management by advocating that the NLCLP has (</w:t>
      </w:r>
      <w:proofErr w:type="spellStart"/>
      <w:r>
        <w:t>i</w:t>
      </w:r>
      <w:proofErr w:type="spellEnd"/>
      <w:r>
        <w:t>) sufficient</w:t>
      </w:r>
    </w:p>
    <w:p w14:paraId="51022B26" w14:textId="77777777" w:rsidR="00E113CB" w:rsidRDefault="00E113CB" w:rsidP="00E113CB">
      <w:pPr>
        <w:spacing w:line="264" w:lineRule="auto"/>
        <w:ind w:firstLine="720"/>
      </w:pPr>
      <w:r>
        <w:t>capacity/resources to address the legal needs of its clients and (ii) appropriate liability insurance</w:t>
      </w:r>
    </w:p>
    <w:p w14:paraId="5B3E2A58" w14:textId="77777777" w:rsidR="00E113CB" w:rsidRDefault="00E113CB" w:rsidP="00E113CB">
      <w:pPr>
        <w:spacing w:line="264" w:lineRule="auto"/>
        <w:ind w:firstLine="720"/>
      </w:pPr>
      <w:r>
        <w:t>in place, consistent with the scope of its legal practice.</w:t>
      </w:r>
    </w:p>
    <w:p w14:paraId="7AEB4E21" w14:textId="77777777" w:rsidR="00E113CB" w:rsidRDefault="00E113CB" w:rsidP="000A3A41">
      <w:pPr>
        <w:pStyle w:val="ListParagraph"/>
        <w:numPr>
          <w:ilvl w:val="0"/>
          <w:numId w:val="19"/>
        </w:numPr>
        <w:spacing w:line="264" w:lineRule="auto"/>
      </w:pPr>
      <w:r>
        <w:t>Conduct other business as requested by the Chair or Board.</w:t>
      </w:r>
    </w:p>
    <w:p w14:paraId="302131DD" w14:textId="77777777" w:rsidR="00E113CB" w:rsidRDefault="00E113CB" w:rsidP="00E113CB">
      <w:pPr>
        <w:spacing w:line="264" w:lineRule="auto"/>
      </w:pPr>
    </w:p>
    <w:p w14:paraId="0482B817" w14:textId="77777777" w:rsidR="00E113CB" w:rsidRDefault="00E113CB" w:rsidP="00E113CB">
      <w:pPr>
        <w:spacing w:line="264" w:lineRule="auto"/>
      </w:pPr>
    </w:p>
    <w:p w14:paraId="25DD04CD" w14:textId="77777777" w:rsidR="00E113CB" w:rsidRDefault="00E113CB" w:rsidP="00E113CB">
      <w:pPr>
        <w:spacing w:line="264" w:lineRule="auto"/>
      </w:pPr>
    </w:p>
    <w:p w14:paraId="2B0DFA06" w14:textId="77777777" w:rsidR="00E113CB" w:rsidRDefault="00E113CB" w:rsidP="00E113CB">
      <w:pPr>
        <w:spacing w:line="264" w:lineRule="auto"/>
      </w:pPr>
    </w:p>
    <w:p w14:paraId="523D91F1" w14:textId="77777777" w:rsidR="00E113CB" w:rsidRDefault="00E113CB" w:rsidP="00E113CB">
      <w:pPr>
        <w:spacing w:line="264" w:lineRule="auto"/>
      </w:pPr>
    </w:p>
    <w:p w14:paraId="1F14BB9F" w14:textId="77777777" w:rsidR="00E113CB" w:rsidRDefault="00E113CB" w:rsidP="00E113CB">
      <w:pPr>
        <w:spacing w:line="264" w:lineRule="auto"/>
      </w:pPr>
    </w:p>
    <w:p w14:paraId="796E79E8" w14:textId="77777777" w:rsidR="00E113CB" w:rsidRDefault="00E113CB" w:rsidP="00E113CB">
      <w:pPr>
        <w:spacing w:line="264" w:lineRule="auto"/>
      </w:pPr>
    </w:p>
    <w:p w14:paraId="1E47AD7F" w14:textId="77777777" w:rsidR="00E113CB" w:rsidRPr="00083C43" w:rsidRDefault="00E113CB" w:rsidP="000A3A41">
      <w:pPr>
        <w:pStyle w:val="ListParagraph"/>
        <w:numPr>
          <w:ilvl w:val="0"/>
          <w:numId w:val="26"/>
        </w:numPr>
        <w:spacing w:line="264" w:lineRule="auto"/>
        <w:rPr>
          <w:b/>
          <w:bCs/>
          <w:sz w:val="32"/>
          <w:szCs w:val="32"/>
        </w:rPr>
      </w:pPr>
      <w:r w:rsidRPr="00083C43">
        <w:rPr>
          <w:b/>
          <w:bCs/>
          <w:sz w:val="32"/>
          <w:szCs w:val="32"/>
        </w:rPr>
        <w:t>PROGRAM COMMITTEE CHARTER</w:t>
      </w:r>
    </w:p>
    <w:p w14:paraId="3ED7B07C" w14:textId="77777777" w:rsidR="00E113CB" w:rsidRDefault="00E113CB" w:rsidP="00E113CB">
      <w:pPr>
        <w:spacing w:line="264" w:lineRule="auto"/>
        <w:jc w:val="center"/>
        <w:rPr>
          <w:b/>
          <w:bCs/>
          <w:u w:val="single"/>
        </w:rPr>
      </w:pPr>
    </w:p>
    <w:p w14:paraId="739A6C98" w14:textId="77777777" w:rsidR="00E113CB" w:rsidRDefault="00E113CB" w:rsidP="00E113CB">
      <w:pPr>
        <w:shd w:val="clear" w:color="auto" w:fill="FFFFFF"/>
        <w:rPr>
          <w:rFonts w:eastAsia="Times New Roman" w:cstheme="minorHAnsi"/>
          <w:color w:val="222222"/>
        </w:rPr>
      </w:pPr>
      <w:r>
        <w:rPr>
          <w:rFonts w:eastAsia="Times New Roman" w:cstheme="minorHAnsi"/>
          <w:color w:val="222222"/>
        </w:rPr>
        <w:t xml:space="preserve">The Program Committee’s role is </w:t>
      </w:r>
      <w:r w:rsidRPr="006B6706">
        <w:rPr>
          <w:rFonts w:eastAsia="Times New Roman" w:cstheme="minorHAnsi"/>
          <w:color w:val="222222"/>
        </w:rPr>
        <w:t>to support NL staff by providing oversight and a forum for strategic discussion regarding programming, including impact and community needs; to communicate programming information to the board bi-annually as well as to facilitate strategic board discussions in the area of programs; to make programming recommendations to the board; and to implement Board directives. The Program Committee will work with the Strategic Planning Committee when new programs move in new directions.</w:t>
      </w:r>
    </w:p>
    <w:p w14:paraId="06450479" w14:textId="77777777" w:rsidR="00E113CB" w:rsidRPr="00274BC8" w:rsidRDefault="00E113CB" w:rsidP="00E113CB">
      <w:pPr>
        <w:shd w:val="clear" w:color="auto" w:fill="FFFFFF"/>
        <w:rPr>
          <w:rFonts w:eastAsia="Times New Roman" w:cstheme="minorHAnsi"/>
          <w:b/>
          <w:bCs/>
          <w:color w:val="222222"/>
        </w:rPr>
      </w:pPr>
    </w:p>
    <w:p w14:paraId="20C9562C" w14:textId="77777777" w:rsidR="00E113CB" w:rsidRPr="006B6706" w:rsidRDefault="00E113CB" w:rsidP="00E113CB">
      <w:pPr>
        <w:shd w:val="clear" w:color="auto" w:fill="FFFFFF"/>
        <w:rPr>
          <w:rFonts w:eastAsia="Times New Roman" w:cstheme="minorHAnsi"/>
          <w:color w:val="222222"/>
        </w:rPr>
      </w:pPr>
      <w:r w:rsidRPr="006B6706">
        <w:rPr>
          <w:rFonts w:eastAsia="Times New Roman" w:cstheme="minorHAnsi"/>
          <w:color w:val="222222"/>
        </w:rPr>
        <w:t> </w:t>
      </w:r>
    </w:p>
    <w:p w14:paraId="66FBA302" w14:textId="77777777" w:rsidR="00E113CB" w:rsidRDefault="00E113CB" w:rsidP="00E113CB">
      <w:pPr>
        <w:shd w:val="clear" w:color="auto" w:fill="FFFFFF"/>
        <w:rPr>
          <w:rFonts w:eastAsia="Times New Roman" w:cstheme="minorHAnsi"/>
          <w:color w:val="222222"/>
        </w:rPr>
      </w:pPr>
      <w:r w:rsidRPr="006B6706">
        <w:rPr>
          <w:rFonts w:eastAsia="Times New Roman" w:cstheme="minorHAnsi"/>
          <w:b/>
          <w:bCs/>
          <w:color w:val="222222"/>
        </w:rPr>
        <w:t>Responsibilities</w:t>
      </w:r>
      <w:r w:rsidRPr="006B6706">
        <w:rPr>
          <w:rFonts w:eastAsia="Times New Roman" w:cstheme="minorHAnsi"/>
          <w:color w:val="222222"/>
        </w:rPr>
        <w:t>:</w:t>
      </w:r>
    </w:p>
    <w:p w14:paraId="5EA97970" w14:textId="77777777" w:rsidR="00E113CB" w:rsidRPr="006B6706" w:rsidRDefault="00E113CB" w:rsidP="00E113CB">
      <w:pPr>
        <w:shd w:val="clear" w:color="auto" w:fill="FFFFFF"/>
        <w:rPr>
          <w:rFonts w:eastAsia="Times New Roman" w:cstheme="minorHAnsi"/>
          <w:color w:val="222222"/>
        </w:rPr>
      </w:pPr>
    </w:p>
    <w:p w14:paraId="26A4A53E" w14:textId="77777777" w:rsidR="00E113CB" w:rsidRPr="006B6706" w:rsidRDefault="00E113CB" w:rsidP="000A3A41">
      <w:pPr>
        <w:numPr>
          <w:ilvl w:val="0"/>
          <w:numId w:val="20"/>
        </w:numPr>
        <w:shd w:val="clear" w:color="auto" w:fill="FFFFFF"/>
        <w:rPr>
          <w:rFonts w:eastAsia="Times New Roman" w:cstheme="minorHAnsi"/>
          <w:color w:val="222222"/>
        </w:rPr>
      </w:pPr>
      <w:r w:rsidRPr="006B6706">
        <w:rPr>
          <w:rFonts w:eastAsia="Times New Roman" w:cstheme="minorHAnsi"/>
          <w:color w:val="222222"/>
        </w:rPr>
        <w:t>Maintain general oversight of all existing, pilot, and proposed programming at Neighbors Link</w:t>
      </w:r>
      <w:r>
        <w:rPr>
          <w:rFonts w:eastAsia="Times New Roman" w:cstheme="minorHAnsi"/>
          <w:color w:val="222222"/>
        </w:rPr>
        <w:t>.</w:t>
      </w:r>
    </w:p>
    <w:p w14:paraId="1563F00D" w14:textId="77777777" w:rsidR="00E113CB" w:rsidRPr="006B6706" w:rsidRDefault="00E113CB" w:rsidP="000A3A41">
      <w:pPr>
        <w:numPr>
          <w:ilvl w:val="0"/>
          <w:numId w:val="20"/>
        </w:numPr>
        <w:shd w:val="clear" w:color="auto" w:fill="FFFFFF"/>
        <w:rPr>
          <w:rFonts w:eastAsia="Times New Roman" w:cstheme="minorHAnsi"/>
          <w:color w:val="222222"/>
        </w:rPr>
      </w:pPr>
      <w:r w:rsidRPr="006B6706">
        <w:rPr>
          <w:rFonts w:eastAsia="Times New Roman" w:cstheme="minorHAnsi"/>
          <w:color w:val="222222"/>
        </w:rPr>
        <w:t>Work with the Executive Director</w:t>
      </w:r>
      <w:r>
        <w:rPr>
          <w:rFonts w:eastAsia="Times New Roman" w:cstheme="minorHAnsi"/>
          <w:color w:val="222222"/>
        </w:rPr>
        <w:t xml:space="preserve"> and leadership team </w:t>
      </w:r>
      <w:r w:rsidRPr="006B6706">
        <w:rPr>
          <w:rFonts w:eastAsia="Times New Roman" w:cstheme="minorHAnsi"/>
          <w:color w:val="222222"/>
        </w:rPr>
        <w:t>to address strategic questions regarding programs, including whether current programs meet community needs</w:t>
      </w:r>
      <w:r>
        <w:rPr>
          <w:rFonts w:eastAsia="Times New Roman" w:cstheme="minorHAnsi"/>
          <w:color w:val="222222"/>
        </w:rPr>
        <w:t>.</w:t>
      </w:r>
    </w:p>
    <w:p w14:paraId="35FCE2DD" w14:textId="77777777" w:rsidR="00E113CB" w:rsidRPr="006B6706" w:rsidRDefault="00E113CB" w:rsidP="000A3A41">
      <w:pPr>
        <w:numPr>
          <w:ilvl w:val="0"/>
          <w:numId w:val="20"/>
        </w:numPr>
        <w:shd w:val="clear" w:color="auto" w:fill="FFFFFF"/>
        <w:rPr>
          <w:rFonts w:eastAsia="Times New Roman" w:cstheme="minorHAnsi"/>
          <w:color w:val="222222"/>
        </w:rPr>
      </w:pPr>
      <w:r w:rsidRPr="006B6706">
        <w:rPr>
          <w:rFonts w:eastAsia="Times New Roman" w:cstheme="minorHAnsi"/>
          <w:color w:val="222222"/>
        </w:rPr>
        <w:t>Ensure that mechanisms are in place to measure impact of programs; analyze those measurements and outcomes to identify strategic issues</w:t>
      </w:r>
      <w:r>
        <w:rPr>
          <w:rFonts w:eastAsia="Times New Roman" w:cstheme="minorHAnsi"/>
          <w:color w:val="222222"/>
        </w:rPr>
        <w:t>.</w:t>
      </w:r>
    </w:p>
    <w:p w14:paraId="4197FE58" w14:textId="77777777" w:rsidR="00E113CB" w:rsidRPr="006B6706" w:rsidRDefault="00E113CB" w:rsidP="000A3A41">
      <w:pPr>
        <w:numPr>
          <w:ilvl w:val="0"/>
          <w:numId w:val="20"/>
        </w:numPr>
        <w:shd w:val="clear" w:color="auto" w:fill="FFFFFF"/>
        <w:rPr>
          <w:rFonts w:eastAsia="Times New Roman" w:cstheme="minorHAnsi"/>
          <w:color w:val="222222"/>
        </w:rPr>
      </w:pPr>
      <w:r w:rsidRPr="006B6706">
        <w:rPr>
          <w:rFonts w:eastAsia="Times New Roman" w:cstheme="minorHAnsi"/>
          <w:color w:val="222222"/>
        </w:rPr>
        <w:t>Ensure the board is well informed about Neighbors Link programs and encourage board member visits to programming annually.</w:t>
      </w:r>
    </w:p>
    <w:p w14:paraId="7F05496F" w14:textId="77777777" w:rsidR="00E113CB" w:rsidRPr="006B6706" w:rsidRDefault="00E113CB" w:rsidP="000A3A41">
      <w:pPr>
        <w:numPr>
          <w:ilvl w:val="0"/>
          <w:numId w:val="20"/>
        </w:numPr>
        <w:shd w:val="clear" w:color="auto" w:fill="FFFFFF"/>
        <w:rPr>
          <w:rFonts w:eastAsia="Times New Roman" w:cstheme="minorHAnsi"/>
          <w:color w:val="222222"/>
        </w:rPr>
      </w:pPr>
      <w:r w:rsidRPr="006B6706">
        <w:rPr>
          <w:rFonts w:eastAsia="Times New Roman" w:cstheme="minorHAnsi"/>
          <w:color w:val="222222"/>
        </w:rPr>
        <w:t>Support NL staff in strengthening programs by offering expertise, reaching out to board members, identifying partnerships, etc.</w:t>
      </w:r>
    </w:p>
    <w:p w14:paraId="08DF34DE" w14:textId="77777777" w:rsidR="00E113CB" w:rsidRDefault="00E113CB" w:rsidP="00E113CB">
      <w:pPr>
        <w:spacing w:line="264" w:lineRule="auto"/>
        <w:rPr>
          <w:b/>
          <w:bCs/>
          <w:u w:val="single"/>
        </w:rPr>
      </w:pPr>
    </w:p>
    <w:p w14:paraId="75FBE0C4" w14:textId="77777777" w:rsidR="00E113CB" w:rsidRDefault="00E113CB" w:rsidP="00E113CB">
      <w:pPr>
        <w:spacing w:line="264" w:lineRule="auto"/>
        <w:jc w:val="center"/>
        <w:rPr>
          <w:b/>
          <w:bCs/>
          <w:u w:val="single"/>
        </w:rPr>
      </w:pPr>
    </w:p>
    <w:p w14:paraId="5AEAC147" w14:textId="77777777" w:rsidR="00E113CB" w:rsidRPr="00083C43" w:rsidRDefault="00E113CB" w:rsidP="000A3A41">
      <w:pPr>
        <w:pStyle w:val="ListParagraph"/>
        <w:numPr>
          <w:ilvl w:val="0"/>
          <w:numId w:val="26"/>
        </w:numPr>
        <w:spacing w:line="264" w:lineRule="auto"/>
        <w:rPr>
          <w:b/>
          <w:bCs/>
        </w:rPr>
      </w:pPr>
      <w:r w:rsidRPr="00083C43">
        <w:rPr>
          <w:b/>
          <w:bCs/>
          <w:sz w:val="32"/>
          <w:szCs w:val="32"/>
        </w:rPr>
        <w:lastRenderedPageBreak/>
        <w:t>STRATEGIC PLANNING COMMITTEE CHARTER</w:t>
      </w:r>
    </w:p>
    <w:p w14:paraId="7B05A737" w14:textId="77777777" w:rsidR="00E113CB" w:rsidRDefault="00E113CB" w:rsidP="00E113CB">
      <w:pPr>
        <w:spacing w:line="264" w:lineRule="auto"/>
        <w:jc w:val="center"/>
        <w:rPr>
          <w:b/>
          <w:bCs/>
          <w:u w:val="single"/>
        </w:rPr>
      </w:pPr>
    </w:p>
    <w:p w14:paraId="22ECF4CC" w14:textId="77777777" w:rsidR="00E113CB" w:rsidRDefault="00E113CB" w:rsidP="00E113CB">
      <w:pPr>
        <w:spacing w:line="264" w:lineRule="auto"/>
      </w:pPr>
      <w:r>
        <w:t>The Strategic Planning Committee ensures the Board’s support and approval of Neighbors Link’s</w:t>
      </w:r>
    </w:p>
    <w:p w14:paraId="77780DD9" w14:textId="77777777" w:rsidR="00E113CB" w:rsidRDefault="00E113CB" w:rsidP="00E113CB">
      <w:pPr>
        <w:spacing w:line="264" w:lineRule="auto"/>
      </w:pPr>
      <w:r>
        <w:t>strategic direction. This is accomplished through collaboration with the executive director, deputy</w:t>
      </w:r>
    </w:p>
    <w:p w14:paraId="53B83292" w14:textId="77777777" w:rsidR="00E113CB" w:rsidRDefault="00E113CB" w:rsidP="00E113CB">
      <w:pPr>
        <w:spacing w:line="264" w:lineRule="auto"/>
      </w:pPr>
      <w:r>
        <w:t>director and staff in the development and monitoring of long-term strategic priorities for presentation</w:t>
      </w:r>
    </w:p>
    <w:p w14:paraId="5C78E4E0" w14:textId="77777777" w:rsidR="00E113CB" w:rsidRDefault="00E113CB" w:rsidP="00E113CB">
      <w:pPr>
        <w:spacing w:line="264" w:lineRule="auto"/>
      </w:pPr>
      <w:r>
        <w:t>to the Board for approval.</w:t>
      </w:r>
    </w:p>
    <w:p w14:paraId="24F15D69" w14:textId="77777777" w:rsidR="00E113CB" w:rsidRDefault="00E113CB" w:rsidP="00E113CB">
      <w:pPr>
        <w:spacing w:line="264" w:lineRule="auto"/>
      </w:pPr>
    </w:p>
    <w:p w14:paraId="5A995E88" w14:textId="77777777" w:rsidR="00E113CB" w:rsidRPr="00197956" w:rsidRDefault="00E113CB" w:rsidP="00E113CB">
      <w:pPr>
        <w:spacing w:line="264" w:lineRule="auto"/>
        <w:rPr>
          <w:b/>
          <w:bCs/>
        </w:rPr>
      </w:pPr>
      <w:r w:rsidRPr="00197956">
        <w:rPr>
          <w:b/>
          <w:bCs/>
        </w:rPr>
        <w:t>Responsibilities</w:t>
      </w:r>
    </w:p>
    <w:p w14:paraId="48CC7BFF" w14:textId="77777777" w:rsidR="00E113CB" w:rsidRDefault="00E113CB" w:rsidP="00E113CB">
      <w:pPr>
        <w:spacing w:line="264" w:lineRule="auto"/>
      </w:pPr>
    </w:p>
    <w:p w14:paraId="67BDB163" w14:textId="77777777" w:rsidR="00E113CB" w:rsidRDefault="00E113CB" w:rsidP="000A3A41">
      <w:pPr>
        <w:pStyle w:val="ListParagraph"/>
        <w:numPr>
          <w:ilvl w:val="0"/>
          <w:numId w:val="19"/>
        </w:numPr>
        <w:spacing w:line="264" w:lineRule="auto"/>
      </w:pPr>
      <w:r>
        <w:t>Collaborate with the executive director, deputy director and staff to develop and regularly</w:t>
      </w:r>
    </w:p>
    <w:p w14:paraId="734B154D" w14:textId="77777777" w:rsidR="00E113CB" w:rsidRDefault="00E113CB" w:rsidP="00E113CB">
      <w:pPr>
        <w:spacing w:line="264" w:lineRule="auto"/>
        <w:ind w:firstLine="720"/>
      </w:pPr>
      <w:r>
        <w:t>review the long-term strategic priorities of the organization for presentation and</w:t>
      </w:r>
    </w:p>
    <w:p w14:paraId="227D3238" w14:textId="77777777" w:rsidR="00E113CB" w:rsidRDefault="00E113CB" w:rsidP="00E113CB">
      <w:pPr>
        <w:spacing w:line="264" w:lineRule="auto"/>
        <w:ind w:firstLine="720"/>
      </w:pPr>
      <w:r>
        <w:t>recommendation to the Board for approval.</w:t>
      </w:r>
    </w:p>
    <w:p w14:paraId="37FC62F0" w14:textId="77777777" w:rsidR="00E113CB" w:rsidRDefault="00E113CB" w:rsidP="000A3A41">
      <w:pPr>
        <w:pStyle w:val="ListParagraph"/>
        <w:numPr>
          <w:ilvl w:val="0"/>
          <w:numId w:val="19"/>
        </w:numPr>
        <w:spacing w:line="264" w:lineRule="auto"/>
      </w:pPr>
      <w:r>
        <w:t>Work with the executive director and deputy director to regularly review progress of the strategic</w:t>
      </w:r>
    </w:p>
    <w:p w14:paraId="686C6DCC" w14:textId="77777777" w:rsidR="00E113CB" w:rsidRDefault="00E113CB" w:rsidP="00E113CB">
      <w:pPr>
        <w:spacing w:line="264" w:lineRule="auto"/>
        <w:ind w:firstLine="720"/>
      </w:pPr>
      <w:r>
        <w:t>initiatives.</w:t>
      </w:r>
    </w:p>
    <w:p w14:paraId="22BD186F" w14:textId="77777777" w:rsidR="00E113CB" w:rsidRDefault="00E113CB" w:rsidP="000A3A41">
      <w:pPr>
        <w:pStyle w:val="ListParagraph"/>
        <w:numPr>
          <w:ilvl w:val="0"/>
          <w:numId w:val="19"/>
        </w:numPr>
        <w:spacing w:line="264" w:lineRule="auto"/>
      </w:pPr>
      <w:r>
        <w:t>Ensure the board is well informed and in agreement about Neighbors Link strategic direction.</w:t>
      </w:r>
    </w:p>
    <w:p w14:paraId="4B5F0E53" w14:textId="77777777" w:rsidR="00E113CB" w:rsidRDefault="00E113CB" w:rsidP="000A3A41">
      <w:pPr>
        <w:pStyle w:val="ListParagraph"/>
        <w:numPr>
          <w:ilvl w:val="0"/>
          <w:numId w:val="19"/>
        </w:numPr>
        <w:spacing w:line="264" w:lineRule="auto"/>
      </w:pPr>
      <w:r>
        <w:t>Support the executive director and deputy director by keeping current and informed on trends</w:t>
      </w:r>
    </w:p>
    <w:p w14:paraId="18B5623E" w14:textId="77777777" w:rsidR="00E113CB" w:rsidRPr="0024440F" w:rsidRDefault="00E113CB" w:rsidP="00E113CB">
      <w:pPr>
        <w:spacing w:line="264" w:lineRule="auto"/>
        <w:ind w:firstLine="720"/>
      </w:pPr>
      <w:r>
        <w:t>and opportunities relevant to the strategic priorities of the organization</w:t>
      </w:r>
    </w:p>
    <w:p w14:paraId="0186A112" w14:textId="77777777" w:rsidR="00000E44" w:rsidRPr="00050EDE" w:rsidRDefault="00000E44">
      <w:pPr>
        <w:rPr>
          <w:rFonts w:cstheme="minorHAnsi"/>
        </w:rPr>
      </w:pPr>
      <w:r>
        <w:br w:type="page"/>
      </w:r>
    </w:p>
    <w:p w14:paraId="5BA027A3" w14:textId="77777777" w:rsidR="008C33A0" w:rsidRDefault="008C33A0" w:rsidP="00FF4EE4">
      <w:pPr>
        <w:pStyle w:val="Heading2"/>
        <w:numPr>
          <w:ilvl w:val="0"/>
          <w:numId w:val="3"/>
        </w:numPr>
      </w:pPr>
      <w:bookmarkStart w:id="18" w:name="_Toc243501992"/>
      <w:r>
        <w:lastRenderedPageBreak/>
        <w:t>Governance Committee</w:t>
      </w:r>
      <w:proofErr w:type="gramStart"/>
      <w:r>
        <w:t>:  New</w:t>
      </w:r>
      <w:proofErr w:type="gramEnd"/>
      <w:r>
        <w:t xml:space="preserve"> Board Member Process</w:t>
      </w:r>
      <w:bookmarkEnd w:id="18"/>
    </w:p>
    <w:p w14:paraId="2A1D6E9C" w14:textId="77777777" w:rsidR="008C33A0" w:rsidRDefault="008C33A0" w:rsidP="008C33A0"/>
    <w:p w14:paraId="46291AB5" w14:textId="77777777" w:rsidR="004B3537" w:rsidRDefault="004B3537" w:rsidP="00B30A8C">
      <w:pPr>
        <w:jc w:val="right"/>
        <w:rPr>
          <w:rFonts w:ascii="-webkit-standard" w:eastAsia="Times New Roman" w:hAnsi="-webkit-standard" w:cs="Times New Roman"/>
          <w:color w:val="000000"/>
        </w:rPr>
      </w:pPr>
    </w:p>
    <w:p w14:paraId="31F268E6" w14:textId="77777777" w:rsidR="004B3537" w:rsidRDefault="004B3537" w:rsidP="00B30A8C">
      <w:pPr>
        <w:jc w:val="right"/>
        <w:rPr>
          <w:rFonts w:ascii="-webkit-standard" w:eastAsia="Times New Roman" w:hAnsi="-webkit-standard" w:cs="Times New Roman"/>
          <w:color w:val="000000"/>
        </w:rPr>
      </w:pPr>
    </w:p>
    <w:p w14:paraId="3BAEFC8C" w14:textId="77777777" w:rsidR="004B3537" w:rsidRPr="00723E78" w:rsidRDefault="004B3537" w:rsidP="00B30A8C">
      <w:pPr>
        <w:pStyle w:val="NoSpacing"/>
        <w:jc w:val="center"/>
        <w:rPr>
          <w:b/>
          <w:sz w:val="28"/>
        </w:rPr>
      </w:pPr>
      <w:r w:rsidRPr="00723E78">
        <w:rPr>
          <w:b/>
          <w:sz w:val="28"/>
        </w:rPr>
        <w:t>Neighbors Link</w:t>
      </w:r>
    </w:p>
    <w:p w14:paraId="431B5B27" w14:textId="77777777" w:rsidR="004B3537" w:rsidRPr="00723E78" w:rsidRDefault="004B3537" w:rsidP="00B30A8C">
      <w:pPr>
        <w:pStyle w:val="NoSpacing"/>
        <w:jc w:val="center"/>
        <w:rPr>
          <w:b/>
          <w:sz w:val="28"/>
        </w:rPr>
      </w:pPr>
      <w:r w:rsidRPr="00723E78">
        <w:rPr>
          <w:b/>
          <w:sz w:val="28"/>
        </w:rPr>
        <w:t>Governance Committee: New Board Member Process</w:t>
      </w:r>
    </w:p>
    <w:p w14:paraId="0B84CE46" w14:textId="77777777" w:rsidR="004B3537" w:rsidRDefault="004B3537" w:rsidP="00B30A8C">
      <w:pPr>
        <w:jc w:val="right"/>
        <w:rPr>
          <w:rFonts w:ascii="-webkit-standard" w:eastAsia="Times New Roman" w:hAnsi="-webkit-standard" w:cs="Times New Roman"/>
          <w:color w:val="000000"/>
        </w:rPr>
      </w:pPr>
    </w:p>
    <w:p w14:paraId="00EA0483" w14:textId="77777777" w:rsidR="004B3537" w:rsidRDefault="004B3537" w:rsidP="00B30A8C">
      <w:pPr>
        <w:jc w:val="right"/>
        <w:rPr>
          <w:rFonts w:ascii="-webkit-standard" w:eastAsia="Times New Roman" w:hAnsi="-webkit-standard" w:cs="Times New Roman"/>
          <w:color w:val="000000"/>
        </w:rPr>
      </w:pPr>
      <w:r>
        <w:rPr>
          <w:rFonts w:ascii="-webkit-standard" w:eastAsia="Times New Roman" w:hAnsi="-webkit-standard" w:cs="Times New Roman"/>
          <w:color w:val="000000"/>
        </w:rPr>
        <w:t>Created by Governance Committee: May 2,2019</w:t>
      </w:r>
    </w:p>
    <w:p w14:paraId="2CBBC818" w14:textId="77777777" w:rsidR="004B3537" w:rsidRDefault="004B3537" w:rsidP="00B30A8C">
      <w:pPr>
        <w:jc w:val="right"/>
        <w:rPr>
          <w:rFonts w:ascii="-webkit-standard" w:eastAsia="Times New Roman" w:hAnsi="-webkit-standard" w:cs="Times New Roman"/>
          <w:color w:val="000000"/>
        </w:rPr>
      </w:pPr>
      <w:r>
        <w:rPr>
          <w:rFonts w:ascii="-webkit-standard" w:eastAsia="Times New Roman" w:hAnsi="-webkit-standard" w:cs="Times New Roman"/>
          <w:color w:val="000000"/>
        </w:rPr>
        <w:t>Reviewed and final:  May 20</w:t>
      </w:r>
      <w:r w:rsidRPr="00D84B04">
        <w:rPr>
          <w:rFonts w:ascii="-webkit-standard" w:eastAsia="Times New Roman" w:hAnsi="-webkit-standard" w:cs="Times New Roman"/>
          <w:color w:val="000000"/>
          <w:vertAlign w:val="superscript"/>
        </w:rPr>
        <w:t>th</w:t>
      </w:r>
      <w:r>
        <w:rPr>
          <w:rFonts w:ascii="-webkit-standard" w:eastAsia="Times New Roman" w:hAnsi="-webkit-standard" w:cs="Times New Roman"/>
          <w:color w:val="000000"/>
        </w:rPr>
        <w:t>, 2019 Board meeting</w:t>
      </w:r>
    </w:p>
    <w:p w14:paraId="3AF80488" w14:textId="77777777" w:rsidR="004B3537" w:rsidRDefault="004B3537" w:rsidP="00B30A8C">
      <w:pPr>
        <w:jc w:val="center"/>
        <w:rPr>
          <w:rFonts w:ascii="-webkit-standard" w:eastAsia="Times New Roman" w:hAnsi="-webkit-standard" w:cs="Times New Roman"/>
          <w:color w:val="000000"/>
        </w:rPr>
      </w:pPr>
    </w:p>
    <w:p w14:paraId="57D2A325" w14:textId="77777777" w:rsidR="004B3537" w:rsidRDefault="004B3537" w:rsidP="007B77BD">
      <w:pPr>
        <w:pStyle w:val="ListParagraph"/>
        <w:numPr>
          <w:ilvl w:val="0"/>
          <w:numId w:val="7"/>
        </w:numPr>
        <w:rPr>
          <w:rFonts w:ascii="-webkit-standard" w:eastAsia="Times New Roman" w:hAnsi="-webkit-standard" w:cs="Times New Roman"/>
          <w:color w:val="000000"/>
        </w:rPr>
      </w:pPr>
      <w:r>
        <w:rPr>
          <w:rFonts w:ascii="-webkit-standard" w:eastAsia="Times New Roman" w:hAnsi="-webkit-standard" w:cs="Times New Roman"/>
          <w:color w:val="000000"/>
        </w:rPr>
        <w:t xml:space="preserve">Names are brought to the attention of the Governance Committee by the Board, staff, volunteers or community members.  The Committee shall ask the Development Director and the Executive Director for research on the candidate.  The Committee shall discuss the candidate at a committee meeting.   </w:t>
      </w:r>
    </w:p>
    <w:p w14:paraId="46C99A68" w14:textId="77777777" w:rsidR="004B3537" w:rsidRPr="0052398E" w:rsidRDefault="004B3537" w:rsidP="00B30A8C">
      <w:pPr>
        <w:rPr>
          <w:rFonts w:ascii="-webkit-standard" w:eastAsia="Times New Roman" w:hAnsi="-webkit-standard" w:cs="Times New Roman"/>
          <w:color w:val="000000"/>
        </w:rPr>
      </w:pPr>
    </w:p>
    <w:p w14:paraId="3F356B10" w14:textId="77777777" w:rsidR="004B3537" w:rsidRDefault="004B3537" w:rsidP="007B77BD">
      <w:pPr>
        <w:pStyle w:val="ListParagraph"/>
        <w:numPr>
          <w:ilvl w:val="0"/>
          <w:numId w:val="7"/>
        </w:numPr>
        <w:rPr>
          <w:rFonts w:ascii="-webkit-standard" w:eastAsia="Times New Roman" w:hAnsi="-webkit-standard" w:cs="Times New Roman"/>
          <w:color w:val="000000"/>
        </w:rPr>
      </w:pPr>
      <w:r>
        <w:rPr>
          <w:rFonts w:ascii="-webkit-standard" w:eastAsia="Times New Roman" w:hAnsi="-webkit-standard" w:cs="Times New Roman"/>
          <w:color w:val="000000"/>
        </w:rPr>
        <w:t xml:space="preserve">If the Committee decides to move forward, it shall schedule recruitment meetings for the candidate to meet multiple Committee members. If the Committee decides to delay recruitment, the candidate must be discussed again at a Committee meeting (or by conference call) immediately prior to beginning recruitment. Following the recruitment meetings, the Committee as a whole shall discuss its recommendation (which may be by conference call if a meeting is not scheduled in the near future). </w:t>
      </w:r>
    </w:p>
    <w:p w14:paraId="7F591223" w14:textId="77777777" w:rsidR="004B3537" w:rsidRPr="005809D0" w:rsidRDefault="004B3537" w:rsidP="00B30A8C">
      <w:pPr>
        <w:pStyle w:val="ListParagraph"/>
        <w:rPr>
          <w:rFonts w:ascii="-webkit-standard" w:eastAsia="Times New Roman" w:hAnsi="-webkit-standard" w:cs="Times New Roman"/>
          <w:color w:val="000000"/>
        </w:rPr>
      </w:pPr>
    </w:p>
    <w:p w14:paraId="1719B3F1" w14:textId="77777777" w:rsidR="004B3537" w:rsidRDefault="004B3537" w:rsidP="007B77BD">
      <w:pPr>
        <w:pStyle w:val="ListParagraph"/>
        <w:numPr>
          <w:ilvl w:val="0"/>
          <w:numId w:val="7"/>
        </w:numPr>
        <w:rPr>
          <w:rFonts w:ascii="-webkit-standard" w:eastAsia="Times New Roman" w:hAnsi="-webkit-standard" w:cs="Times New Roman"/>
          <w:color w:val="000000"/>
        </w:rPr>
      </w:pPr>
      <w:r>
        <w:rPr>
          <w:rFonts w:ascii="-webkit-standard" w:eastAsia="Times New Roman" w:hAnsi="-webkit-standard" w:cs="Times New Roman"/>
          <w:color w:val="000000"/>
        </w:rPr>
        <w:t xml:space="preserve">All discussions with potential candidates should make clear that no offer of membership can be extended until after a Board vote. </w:t>
      </w:r>
    </w:p>
    <w:p w14:paraId="5018D554" w14:textId="77777777" w:rsidR="004B3537" w:rsidRPr="005809D0" w:rsidRDefault="004B3537" w:rsidP="00B30A8C">
      <w:pPr>
        <w:pStyle w:val="ListParagraph"/>
        <w:rPr>
          <w:rFonts w:ascii="-webkit-standard" w:eastAsia="Times New Roman" w:hAnsi="-webkit-standard" w:cs="Times New Roman"/>
          <w:color w:val="000000"/>
        </w:rPr>
      </w:pPr>
    </w:p>
    <w:p w14:paraId="63BCDADE" w14:textId="77777777" w:rsidR="004B3537" w:rsidRDefault="004B3537" w:rsidP="007B77BD">
      <w:pPr>
        <w:pStyle w:val="ListParagraph"/>
        <w:numPr>
          <w:ilvl w:val="0"/>
          <w:numId w:val="7"/>
        </w:numPr>
        <w:rPr>
          <w:rFonts w:ascii="-webkit-standard" w:eastAsia="Times New Roman" w:hAnsi="-webkit-standard" w:cs="Times New Roman"/>
          <w:color w:val="000000"/>
        </w:rPr>
      </w:pPr>
      <w:r>
        <w:rPr>
          <w:rFonts w:ascii="-webkit-standard" w:eastAsia="Times New Roman" w:hAnsi="-webkit-standard" w:cs="Times New Roman"/>
          <w:color w:val="000000"/>
        </w:rPr>
        <w:t xml:space="preserve">If the Committee decides to recommend the candidate for Board membership, it shall submit the candidate’s name and resume to the entire Board by email at least 2 weeks prior to a Board meeting at which the Board will vote on the candidate.  During that time, Board members shall have the opportunity to submit questions or concerns to the Governance chair. If any concerns or objections are brought forth, the Governance Committee shall reconvene (which may be by conference call) to discuss the issue and will communicate with the Board member raising the concern.  The Board vote may need to be delayed in this instance.  If the Committee continues to support the candidate, the objection shall nonetheless be discussed at the Board meeting prior to the vote. If the Committee no longer supports the candidate, the candidate’s name will be removed from consideration. Once a candidate is approved at a Board meeting, an offer to join the Board shall be extended to the candidate. If accepted by the candidate, the new Board member would attend the following Board meeting. </w:t>
      </w:r>
    </w:p>
    <w:p w14:paraId="5F25714E" w14:textId="77777777" w:rsidR="004B3537" w:rsidRDefault="004B3537"/>
    <w:p w14:paraId="3A78A470" w14:textId="77777777" w:rsidR="00342106" w:rsidRDefault="00342106"/>
    <w:p w14:paraId="41493421" w14:textId="77777777" w:rsidR="00342106" w:rsidRDefault="00342106"/>
    <w:p w14:paraId="3061AEDB" w14:textId="77777777" w:rsidR="00342106" w:rsidRDefault="00342106"/>
    <w:p w14:paraId="2E7DCB5F" w14:textId="77777777" w:rsidR="00342106" w:rsidRDefault="00342106"/>
    <w:p w14:paraId="2AEFBDC0" w14:textId="77777777" w:rsidR="00342106" w:rsidRDefault="00342106"/>
    <w:p w14:paraId="4A4F381B" w14:textId="77777777" w:rsidR="00342106" w:rsidRDefault="00342106"/>
    <w:p w14:paraId="5C2836FA" w14:textId="77777777" w:rsidR="00342106" w:rsidRDefault="00342106"/>
    <w:p w14:paraId="0DD2067D" w14:textId="77777777" w:rsidR="00342106" w:rsidRDefault="00342106"/>
    <w:p w14:paraId="7ECE1B06" w14:textId="77777777" w:rsidR="005C7534" w:rsidRDefault="005C7534"/>
    <w:p w14:paraId="3F2B981B" w14:textId="77777777" w:rsidR="005C7534" w:rsidRDefault="005C7534"/>
    <w:p w14:paraId="4D4FB1F1" w14:textId="77777777" w:rsidR="00F92AD0" w:rsidRDefault="00F92AD0" w:rsidP="00FF4EE4">
      <w:pPr>
        <w:pStyle w:val="Heading2"/>
        <w:numPr>
          <w:ilvl w:val="0"/>
          <w:numId w:val="3"/>
        </w:numPr>
      </w:pPr>
      <w:bookmarkStart w:id="19" w:name="_Toc243501993"/>
      <w:r>
        <w:lastRenderedPageBreak/>
        <w:t xml:space="preserve">Board </w:t>
      </w:r>
      <w:r w:rsidR="000A3A41">
        <w:t>Candidate Information</w:t>
      </w:r>
      <w:bookmarkEnd w:id="19"/>
    </w:p>
    <w:p w14:paraId="056A3DCD" w14:textId="77777777" w:rsidR="00342106" w:rsidRDefault="00342106"/>
    <w:p w14:paraId="57D18D61" w14:textId="77777777" w:rsidR="000A3A41" w:rsidRDefault="000A3A41" w:rsidP="000A3A41">
      <w:pPr>
        <w:jc w:val="center"/>
      </w:pPr>
      <w:r>
        <w:rPr>
          <w:noProof/>
          <w14:ligatures w14:val="standardContextual"/>
        </w:rPr>
        <w:drawing>
          <wp:inline distT="0" distB="0" distL="0" distR="0" wp14:anchorId="1748B1DB" wp14:editId="5ADBD5B4">
            <wp:extent cx="4620768" cy="725424"/>
            <wp:effectExtent l="0" t="0" r="0" b="0"/>
            <wp:docPr id="893192967"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92967" name="Picture 1" descr="A blue and white logo&#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20768" cy="725424"/>
                    </a:xfrm>
                    <a:prstGeom prst="rect">
                      <a:avLst/>
                    </a:prstGeom>
                  </pic:spPr>
                </pic:pic>
              </a:graphicData>
            </a:graphic>
          </wp:inline>
        </w:drawing>
      </w:r>
    </w:p>
    <w:p w14:paraId="1D29AD03" w14:textId="77777777" w:rsidR="000A3A41" w:rsidRDefault="000A3A41" w:rsidP="000A3A41"/>
    <w:p w14:paraId="62DF1FB5" w14:textId="77777777" w:rsidR="000A3A41" w:rsidRDefault="000A3A41" w:rsidP="000A3A41">
      <w:r>
        <w:t>Prepared: January 2024</w:t>
      </w:r>
    </w:p>
    <w:p w14:paraId="24D057DE" w14:textId="77777777" w:rsidR="000A3A41" w:rsidRDefault="000A3A41" w:rsidP="000A3A41">
      <w:r>
        <w:t xml:space="preserve">The </w:t>
      </w:r>
      <w:r w:rsidRPr="00342961">
        <w:t xml:space="preserve">Neighbors Link </w:t>
      </w:r>
      <w:r>
        <w:t>B</w:t>
      </w:r>
      <w:r w:rsidRPr="00342961">
        <w:t xml:space="preserve">oard of Directors is thrilled that you are interested in joining our board of directors!  </w:t>
      </w:r>
      <w:r>
        <w:t>As you consider this commitment, b</w:t>
      </w:r>
      <w:r w:rsidRPr="00342961">
        <w:t>elow please find some information</w:t>
      </w:r>
      <w:r>
        <w:t xml:space="preserve"> about board member responsibilities </w:t>
      </w:r>
      <w:r w:rsidRPr="00342961">
        <w:t xml:space="preserve">  </w:t>
      </w:r>
      <w:r>
        <w:t>and our nominating</w:t>
      </w:r>
      <w:r w:rsidRPr="00342961">
        <w:t xml:space="preserve"> process.   </w:t>
      </w:r>
      <w:r>
        <w:t>F</w:t>
      </w:r>
      <w:r w:rsidRPr="00342961">
        <w:t xml:space="preserve">eel free to let us know if you have any questions.   Our Executive Director, Carola Otero Bracco, can be reached at </w:t>
      </w:r>
      <w:hyperlink r:id="rId31" w:history="1">
        <w:r w:rsidRPr="00166EEB">
          <w:rPr>
            <w:rStyle w:val="Hyperlink"/>
          </w:rPr>
          <w:t>cbracco@neighborslink.org</w:t>
        </w:r>
      </w:hyperlink>
      <w:r>
        <w:t xml:space="preserve"> .</w:t>
      </w:r>
      <w:r w:rsidRPr="00342961">
        <w:t xml:space="preserve">   </w:t>
      </w:r>
      <w:r>
        <w:t xml:space="preserve">Wendy Gardner, our governance committee chair, </w:t>
      </w:r>
      <w:r w:rsidRPr="00342961">
        <w:t xml:space="preserve">can be reached at </w:t>
      </w:r>
      <w:hyperlink r:id="rId32" w:history="1">
        <w:r w:rsidRPr="00FD3238">
          <w:rPr>
            <w:rStyle w:val="Hyperlink"/>
          </w:rPr>
          <w:t>wendymgardner@gmail.com</w:t>
        </w:r>
      </w:hyperlink>
      <w:r>
        <w:t xml:space="preserve">.  Elisa Burns, Chair of the board can be reach at </w:t>
      </w:r>
      <w:hyperlink r:id="rId33" w:history="1">
        <w:r w:rsidRPr="009C0566">
          <w:rPr>
            <w:rStyle w:val="Hyperlink"/>
          </w:rPr>
          <w:t>eburnsmd@gmail.com</w:t>
        </w:r>
      </w:hyperlink>
      <w:r>
        <w:t>.</w:t>
      </w:r>
    </w:p>
    <w:p w14:paraId="67C7B5D0" w14:textId="77777777" w:rsidR="000A3A41" w:rsidRDefault="000A3A41" w:rsidP="000A3A41"/>
    <w:p w14:paraId="7396E86B" w14:textId="77777777" w:rsidR="000A3A41" w:rsidRDefault="000A3A41" w:rsidP="000A3A41">
      <w:pPr>
        <w:jc w:val="center"/>
        <w:rPr>
          <w:b/>
          <w:bCs/>
          <w:sz w:val="28"/>
          <w:szCs w:val="28"/>
          <w:u w:val="single"/>
        </w:rPr>
      </w:pPr>
      <w:r w:rsidRPr="00403297">
        <w:rPr>
          <w:b/>
          <w:bCs/>
          <w:sz w:val="32"/>
          <w:szCs w:val="32"/>
          <w:u w:val="single"/>
        </w:rPr>
        <w:t>Board Member Expectations</w:t>
      </w:r>
    </w:p>
    <w:p w14:paraId="7F5F345F" w14:textId="77777777" w:rsidR="000A3A41" w:rsidRDefault="000A3A41" w:rsidP="000A3A41">
      <w:pPr>
        <w:jc w:val="center"/>
        <w:rPr>
          <w:b/>
          <w:bCs/>
          <w:sz w:val="28"/>
          <w:szCs w:val="28"/>
          <w:u w:val="single"/>
        </w:rPr>
      </w:pPr>
    </w:p>
    <w:p w14:paraId="0269291C" w14:textId="77777777" w:rsidR="000A3A41" w:rsidRPr="006210A4" w:rsidRDefault="000A3A41" w:rsidP="000A3A41">
      <w:pPr>
        <w:rPr>
          <w:b/>
          <w:bCs/>
          <w:sz w:val="28"/>
          <w:szCs w:val="28"/>
          <w:u w:val="single"/>
        </w:rPr>
      </w:pPr>
      <w:r>
        <w:rPr>
          <w:b/>
          <w:bCs/>
          <w:sz w:val="28"/>
          <w:szCs w:val="28"/>
          <w:u w:val="single"/>
        </w:rPr>
        <w:t xml:space="preserve">We ask that board members: </w:t>
      </w:r>
    </w:p>
    <w:p w14:paraId="175ACFBF" w14:textId="77777777" w:rsidR="000A3A41" w:rsidRPr="00342961" w:rsidRDefault="000A3A41" w:rsidP="000A3A41">
      <w:pPr>
        <w:pStyle w:val="ListParagraph"/>
        <w:numPr>
          <w:ilvl w:val="0"/>
          <w:numId w:val="36"/>
        </w:numPr>
      </w:pPr>
      <w:r>
        <w:t>a</w:t>
      </w:r>
      <w:r w:rsidRPr="00342961">
        <w:t>ttend all board meetings</w:t>
      </w:r>
      <w:r>
        <w:t xml:space="preserve">, </w:t>
      </w:r>
      <w:r w:rsidRPr="00342961">
        <w:t>typically about 8 per year</w:t>
      </w:r>
      <w:r>
        <w:t>;</w:t>
      </w:r>
      <w:r w:rsidRPr="00342961">
        <w:t xml:space="preserve"> </w:t>
      </w:r>
      <w:r>
        <w:t xml:space="preserve">most of our board meetings </w:t>
      </w:r>
      <w:r w:rsidRPr="00342961">
        <w:t xml:space="preserve">are in person </w:t>
      </w:r>
      <w:r>
        <w:t xml:space="preserve">at one of our centers </w:t>
      </w:r>
      <w:r w:rsidRPr="00342961">
        <w:t xml:space="preserve">and </w:t>
      </w:r>
      <w:r>
        <w:t xml:space="preserve">some of our meetings </w:t>
      </w:r>
      <w:r w:rsidRPr="00342961">
        <w:t>are virtual</w:t>
      </w:r>
      <w:r>
        <w:t>.</w:t>
      </w:r>
      <w:r w:rsidRPr="00342961">
        <w:t> </w:t>
      </w:r>
    </w:p>
    <w:p w14:paraId="11E08B30" w14:textId="77777777" w:rsidR="000A3A41" w:rsidRDefault="000A3A41" w:rsidP="000A3A41">
      <w:pPr>
        <w:pStyle w:val="ListParagraph"/>
        <w:numPr>
          <w:ilvl w:val="0"/>
          <w:numId w:val="36"/>
        </w:numPr>
      </w:pPr>
      <w:r>
        <w:t>p</w:t>
      </w:r>
      <w:r w:rsidRPr="00342961">
        <w:t xml:space="preserve">articipate in at least one </w:t>
      </w:r>
      <w:r>
        <w:t xml:space="preserve">board </w:t>
      </w:r>
      <w:r w:rsidRPr="00342961">
        <w:t>committee</w:t>
      </w:r>
      <w:r>
        <w:t>.</w:t>
      </w:r>
      <w:r w:rsidRPr="00342961">
        <w:t xml:space="preserve"> </w:t>
      </w:r>
      <w:r>
        <w:t xml:space="preserve"> C</w:t>
      </w:r>
      <w:r w:rsidRPr="00342961">
        <w:t>ommittees meet</w:t>
      </w:r>
      <w:r>
        <w:t xml:space="preserve"> </w:t>
      </w:r>
      <w:r w:rsidRPr="00342961">
        <w:t xml:space="preserve">  </w:t>
      </w:r>
      <w:r>
        <w:t xml:space="preserve">three times </w:t>
      </w:r>
      <w:r w:rsidRPr="00342961">
        <w:t>per year and sometimes more when working on special projects.  Committee meetings are on zoom. </w:t>
      </w:r>
      <w:r>
        <w:t xml:space="preserve"> </w:t>
      </w:r>
      <w:r w:rsidRPr="00342961">
        <w:t xml:space="preserve">All board meetings and the </w:t>
      </w:r>
      <w:r>
        <w:t>three</w:t>
      </w:r>
      <w:r w:rsidRPr="00342961">
        <w:t xml:space="preserve"> committee meetings are scheduled at the beginning of the year.  </w:t>
      </w:r>
    </w:p>
    <w:p w14:paraId="6E486EC6" w14:textId="77777777" w:rsidR="000A3A41" w:rsidRDefault="000A3A41" w:rsidP="000A3A41">
      <w:pPr>
        <w:pStyle w:val="ListParagraph"/>
        <w:numPr>
          <w:ilvl w:val="0"/>
          <w:numId w:val="36"/>
        </w:numPr>
      </w:pPr>
      <w:r w:rsidRPr="00342961">
        <w:t>serve as an ambassador for the organization and</w:t>
      </w:r>
      <w:r>
        <w:t>,</w:t>
      </w:r>
      <w:r w:rsidRPr="00342961">
        <w:t xml:space="preserve"> when possible</w:t>
      </w:r>
      <w:r>
        <w:t>,</w:t>
      </w:r>
      <w:r w:rsidRPr="00342961">
        <w:t xml:space="preserve"> speak with friends, colleagues, and community members about the work of Neighbors</w:t>
      </w:r>
      <w:r>
        <w:t xml:space="preserve"> Link</w:t>
      </w:r>
      <w:r w:rsidRPr="00342961">
        <w:t xml:space="preserve"> and our mission of integration and inclusion.  </w:t>
      </w:r>
    </w:p>
    <w:p w14:paraId="6BCEA6ED" w14:textId="77777777" w:rsidR="000A3A41" w:rsidRDefault="000A3A41" w:rsidP="000A3A41">
      <w:pPr>
        <w:pStyle w:val="ListParagraph"/>
        <w:numPr>
          <w:ilvl w:val="0"/>
          <w:numId w:val="36"/>
        </w:numPr>
      </w:pPr>
      <w:r>
        <w:t xml:space="preserve">contribute financially, including </w:t>
      </w:r>
      <w:r w:rsidRPr="00342961">
        <w:t xml:space="preserve">Neighbors Link </w:t>
      </w:r>
      <w:r>
        <w:t>as</w:t>
      </w:r>
      <w:r w:rsidRPr="00342961">
        <w:t xml:space="preserve"> one of your top three philanthropic priorities.  This means that Neighbors Link is one of the top three organizations that you donate to financially.  </w:t>
      </w:r>
    </w:p>
    <w:p w14:paraId="71E6BBD2" w14:textId="77777777" w:rsidR="000A3A41" w:rsidRDefault="000A3A41" w:rsidP="000A3A41">
      <w:pPr>
        <w:pStyle w:val="ListParagraph"/>
        <w:numPr>
          <w:ilvl w:val="0"/>
          <w:numId w:val="36"/>
        </w:numPr>
      </w:pPr>
      <w:r w:rsidRPr="00342961">
        <w:t>support our annual spring gala and our fall educational event by purchasing tickets and</w:t>
      </w:r>
      <w:r>
        <w:t>,</w:t>
      </w:r>
      <w:r w:rsidRPr="00342961">
        <w:t xml:space="preserve"> when possible</w:t>
      </w:r>
      <w:r>
        <w:t>,</w:t>
      </w:r>
      <w:r w:rsidRPr="00342961">
        <w:t xml:space="preserve"> encourag</w:t>
      </w:r>
      <w:r>
        <w:t>e</w:t>
      </w:r>
      <w:r w:rsidRPr="00342961">
        <w:t xml:space="preserve"> friends and other contacts to attend.    If possible, we ask that you consider </w:t>
      </w:r>
      <w:proofErr w:type="gramStart"/>
      <w:r w:rsidRPr="00342961">
        <w:t>sponsor</w:t>
      </w:r>
      <w:r>
        <w:t>ing</w:t>
      </w:r>
      <w:r w:rsidRPr="00342961">
        <w:t xml:space="preserve">  these</w:t>
      </w:r>
      <w:proofErr w:type="gramEnd"/>
      <w:r w:rsidRPr="00342961">
        <w:t xml:space="preserve"> events.   </w:t>
      </w:r>
    </w:p>
    <w:p w14:paraId="3BC04C85" w14:textId="77777777" w:rsidR="000A3A41" w:rsidRDefault="000A3A41" w:rsidP="000A3A41">
      <w:pPr>
        <w:pStyle w:val="ListParagraph"/>
        <w:numPr>
          <w:ilvl w:val="0"/>
          <w:numId w:val="36"/>
        </w:numPr>
      </w:pPr>
      <w:r>
        <w:t>suggest possible contacts for our event invite list and annual fundraising solicitations.</w:t>
      </w:r>
    </w:p>
    <w:p w14:paraId="5B444D14" w14:textId="77777777" w:rsidR="000A3A41" w:rsidRDefault="000A3A41" w:rsidP="000A3A41">
      <w:pPr>
        <w:pStyle w:val="ListParagraph"/>
        <w:numPr>
          <w:ilvl w:val="0"/>
          <w:numId w:val="36"/>
        </w:numPr>
      </w:pPr>
      <w:r>
        <w:t>make a pledge to our current Immigrant Empowerment fundraising campaign.</w:t>
      </w:r>
    </w:p>
    <w:p w14:paraId="664DCC09" w14:textId="77777777" w:rsidR="000A3A41" w:rsidRPr="00342961" w:rsidRDefault="000A3A41" w:rsidP="000A3A41">
      <w:pPr>
        <w:pStyle w:val="ListParagraph"/>
        <w:numPr>
          <w:ilvl w:val="0"/>
          <w:numId w:val="36"/>
        </w:numPr>
      </w:pPr>
      <w:r>
        <w:t>on an ongoing basis, consider v</w:t>
      </w:r>
      <w:r w:rsidRPr="00342961">
        <w:t>isit</w:t>
      </w:r>
      <w:r>
        <w:t>ing</w:t>
      </w:r>
      <w:r w:rsidRPr="00342961">
        <w:t xml:space="preserve"> one of our programs annually as a way of learning more about our work and understanding the needs of our clients</w:t>
      </w:r>
      <w:r>
        <w:t>; new board members are required to visit one program as part of their orientation</w:t>
      </w:r>
      <w:r w:rsidRPr="00342961">
        <w:t>.  </w:t>
      </w:r>
    </w:p>
    <w:p w14:paraId="519951F5" w14:textId="77777777" w:rsidR="000A3A41" w:rsidRDefault="000A3A41" w:rsidP="000A3A41">
      <w:pPr>
        <w:jc w:val="center"/>
        <w:rPr>
          <w:b/>
          <w:bCs/>
          <w:sz w:val="28"/>
          <w:szCs w:val="28"/>
          <w:u w:val="single"/>
        </w:rPr>
      </w:pPr>
      <w:r>
        <w:br w:type="textWrapping" w:clear="all"/>
      </w:r>
      <w:r w:rsidRPr="00403297">
        <w:rPr>
          <w:b/>
          <w:bCs/>
          <w:sz w:val="32"/>
          <w:szCs w:val="32"/>
          <w:u w:val="single"/>
        </w:rPr>
        <w:t>New Board Member Process</w:t>
      </w:r>
    </w:p>
    <w:p w14:paraId="01E9F1EF" w14:textId="77777777" w:rsidR="000A3A41" w:rsidRPr="006210A4" w:rsidRDefault="000A3A41" w:rsidP="000A3A41">
      <w:pPr>
        <w:jc w:val="center"/>
        <w:rPr>
          <w:b/>
          <w:bCs/>
          <w:u w:val="single"/>
        </w:rPr>
      </w:pPr>
    </w:p>
    <w:p w14:paraId="06F30DB5" w14:textId="77777777" w:rsidR="000A3A41" w:rsidRDefault="000A3A41" w:rsidP="000A3A41">
      <w:pPr>
        <w:pStyle w:val="ListParagraph"/>
        <w:numPr>
          <w:ilvl w:val="0"/>
          <w:numId w:val="37"/>
        </w:numPr>
      </w:pPr>
      <w:r w:rsidRPr="0040436F">
        <w:t>A candidate for the board will have an initial conversation with a current board member or the ED and if interested in serving on the board of directors will share a bio with the organization.  The candidate is then invited to meet with members of the governance committee. </w:t>
      </w:r>
    </w:p>
    <w:p w14:paraId="35618EDB" w14:textId="77777777" w:rsidR="000A3A41" w:rsidRDefault="000A3A41" w:rsidP="000A3A41">
      <w:pPr>
        <w:pStyle w:val="ListParagraph"/>
        <w:numPr>
          <w:ilvl w:val="0"/>
          <w:numId w:val="37"/>
        </w:numPr>
      </w:pPr>
      <w:r w:rsidRPr="003A123A">
        <w:t xml:space="preserve">The governance committee will consider the candidate.  If the recommendation is to approve the candidate, the board will vote at its next board meeting.  </w:t>
      </w:r>
    </w:p>
    <w:p w14:paraId="7AB23792" w14:textId="77777777" w:rsidR="000A3A41" w:rsidRDefault="000A3A41" w:rsidP="000A3A41">
      <w:pPr>
        <w:pStyle w:val="ListParagraph"/>
        <w:numPr>
          <w:ilvl w:val="0"/>
          <w:numId w:val="37"/>
        </w:numPr>
      </w:pPr>
      <w:r w:rsidRPr="003A123A">
        <w:t>The Board Chair or the Governance Committee Chair will email the candidate to formally invite him/her to join the board.</w:t>
      </w:r>
    </w:p>
    <w:p w14:paraId="220ACCB2" w14:textId="77777777" w:rsidR="000A3A41" w:rsidRPr="003A123A" w:rsidRDefault="000A3A41" w:rsidP="000A3A41">
      <w:pPr>
        <w:pStyle w:val="ListParagraph"/>
        <w:numPr>
          <w:ilvl w:val="0"/>
          <w:numId w:val="37"/>
        </w:numPr>
      </w:pPr>
      <w:r w:rsidRPr="003A123A">
        <w:lastRenderedPageBreak/>
        <w:t xml:space="preserve">Once on </w:t>
      </w:r>
      <w:proofErr w:type="gramStart"/>
      <w:r w:rsidRPr="003A123A">
        <w:t>the board</w:t>
      </w:r>
      <w:proofErr w:type="gramEnd"/>
      <w:r w:rsidRPr="003A123A">
        <w:t xml:space="preserve">, a </w:t>
      </w:r>
      <w:proofErr w:type="gramStart"/>
      <w:r w:rsidRPr="003A123A">
        <w:t>1.5 hour</w:t>
      </w:r>
      <w:proofErr w:type="gramEnd"/>
      <w:r w:rsidRPr="003A123A">
        <w:t xml:space="preserve"> orientation session is scheduled to provide information regarding Neighbors Link and our operations.  A visit to one of our programs is also scheduled.   </w:t>
      </w:r>
    </w:p>
    <w:p w14:paraId="135B9312" w14:textId="77777777" w:rsidR="000A3A41" w:rsidRPr="00342961" w:rsidRDefault="000A3A41" w:rsidP="000A3A41"/>
    <w:p w14:paraId="3B25DB2D" w14:textId="77777777" w:rsidR="00342106" w:rsidRDefault="00342106"/>
    <w:p w14:paraId="36562BAF" w14:textId="77777777" w:rsidR="000A3A41" w:rsidRDefault="000A3A41"/>
    <w:p w14:paraId="22D6A65A" w14:textId="77777777" w:rsidR="000A3A41" w:rsidRDefault="000A3A41"/>
    <w:p w14:paraId="1FB89301" w14:textId="77777777" w:rsidR="000A3A41" w:rsidRDefault="000A3A41"/>
    <w:p w14:paraId="06EC4BB5" w14:textId="77777777" w:rsidR="000A3A41" w:rsidRDefault="000A3A41"/>
    <w:p w14:paraId="32211707" w14:textId="77777777" w:rsidR="000A3A41" w:rsidRDefault="000A3A41"/>
    <w:p w14:paraId="3A7D2AD4" w14:textId="77777777" w:rsidR="000A3A41" w:rsidRDefault="000A3A41"/>
    <w:p w14:paraId="6EE0E533" w14:textId="77777777" w:rsidR="000A3A41" w:rsidRDefault="000A3A41"/>
    <w:p w14:paraId="44C5BBBB" w14:textId="77777777" w:rsidR="000A3A41" w:rsidRDefault="000A3A41"/>
    <w:p w14:paraId="70BFC57B" w14:textId="77777777" w:rsidR="000A3A41" w:rsidRDefault="000A3A41"/>
    <w:p w14:paraId="0807E3A4" w14:textId="77777777" w:rsidR="000A3A41" w:rsidRDefault="000A3A41"/>
    <w:p w14:paraId="31B4CA0B" w14:textId="77777777" w:rsidR="000A3A41" w:rsidRDefault="000A3A41"/>
    <w:p w14:paraId="7FB7DC10" w14:textId="77777777" w:rsidR="000A3A41" w:rsidRDefault="000A3A41"/>
    <w:p w14:paraId="4B824A5F" w14:textId="77777777" w:rsidR="000A3A41" w:rsidRDefault="000A3A41"/>
    <w:p w14:paraId="606C0264" w14:textId="77777777" w:rsidR="000A3A41" w:rsidRDefault="000A3A41"/>
    <w:p w14:paraId="2AA4950A" w14:textId="77777777" w:rsidR="000A3A41" w:rsidRDefault="000A3A41"/>
    <w:p w14:paraId="06F66AE4" w14:textId="77777777" w:rsidR="000A3A41" w:rsidRDefault="000A3A41"/>
    <w:p w14:paraId="366F6088" w14:textId="77777777" w:rsidR="000A3A41" w:rsidRDefault="000A3A41"/>
    <w:p w14:paraId="69D7019E" w14:textId="77777777" w:rsidR="000A3A41" w:rsidRDefault="000A3A41"/>
    <w:p w14:paraId="7865FDC9" w14:textId="77777777" w:rsidR="000A3A41" w:rsidRDefault="000A3A41"/>
    <w:p w14:paraId="7BC5FDBB" w14:textId="77777777" w:rsidR="000A3A41" w:rsidRDefault="000A3A41"/>
    <w:p w14:paraId="75A3D68E" w14:textId="77777777" w:rsidR="000A3A41" w:rsidRDefault="000A3A41"/>
    <w:p w14:paraId="296B0DE2" w14:textId="77777777" w:rsidR="000A3A41" w:rsidRDefault="000A3A41"/>
    <w:p w14:paraId="0B005A2A" w14:textId="77777777" w:rsidR="000A3A41" w:rsidRDefault="000A3A41"/>
    <w:p w14:paraId="278FC68A" w14:textId="77777777" w:rsidR="000A3A41" w:rsidRDefault="000A3A41"/>
    <w:p w14:paraId="51C06856" w14:textId="77777777" w:rsidR="000A3A41" w:rsidRDefault="000A3A41"/>
    <w:p w14:paraId="5D6F7AAA" w14:textId="77777777" w:rsidR="000A3A41" w:rsidRDefault="000A3A41"/>
    <w:p w14:paraId="18C1BA48" w14:textId="77777777" w:rsidR="000A3A41" w:rsidRDefault="000A3A41"/>
    <w:p w14:paraId="5B140C8F" w14:textId="77777777" w:rsidR="000A3A41" w:rsidRDefault="000A3A41"/>
    <w:p w14:paraId="2B32B0D4" w14:textId="77777777" w:rsidR="000A3A41" w:rsidRDefault="000A3A41"/>
    <w:p w14:paraId="52B6778D" w14:textId="77777777" w:rsidR="000A3A41" w:rsidRDefault="000A3A41"/>
    <w:p w14:paraId="3D154174" w14:textId="77777777" w:rsidR="000A3A41" w:rsidRDefault="000A3A41"/>
    <w:p w14:paraId="737CC1D3" w14:textId="77777777" w:rsidR="000A3A41" w:rsidRDefault="000A3A41"/>
    <w:p w14:paraId="1424AED2" w14:textId="77777777" w:rsidR="000A3A41" w:rsidRDefault="000A3A41"/>
    <w:p w14:paraId="5E5368CE" w14:textId="77777777" w:rsidR="000A3A41" w:rsidRDefault="000A3A41"/>
    <w:p w14:paraId="000F4AFD" w14:textId="77777777" w:rsidR="005C7534" w:rsidRDefault="005C7534"/>
    <w:p w14:paraId="4BD6005B" w14:textId="77777777" w:rsidR="005C7534" w:rsidRDefault="005C7534"/>
    <w:p w14:paraId="6C9B0572" w14:textId="77777777" w:rsidR="005C7534" w:rsidRDefault="005C7534"/>
    <w:p w14:paraId="40E8A1B8" w14:textId="77777777" w:rsidR="000A3A41" w:rsidRDefault="000A3A41"/>
    <w:p w14:paraId="3790E57D" w14:textId="77777777" w:rsidR="00342106" w:rsidRDefault="00342106"/>
    <w:p w14:paraId="4CC0B77D" w14:textId="77777777" w:rsidR="00342106" w:rsidRDefault="00342106"/>
    <w:p w14:paraId="184C1067" w14:textId="77777777" w:rsidR="002C3902" w:rsidRDefault="002C3902" w:rsidP="00FF4EE4">
      <w:pPr>
        <w:pStyle w:val="Heading2"/>
        <w:numPr>
          <w:ilvl w:val="0"/>
          <w:numId w:val="3"/>
        </w:numPr>
      </w:pPr>
      <w:bookmarkStart w:id="20" w:name="_Toc243501994"/>
      <w:r>
        <w:lastRenderedPageBreak/>
        <w:t>Board Committee Structure Guidelines</w:t>
      </w:r>
      <w:bookmarkEnd w:id="20"/>
    </w:p>
    <w:p w14:paraId="391DF8AA" w14:textId="77777777" w:rsidR="002C3902" w:rsidRDefault="002C3902" w:rsidP="002C3902">
      <w:pPr>
        <w:rPr>
          <w:noProof/>
        </w:rPr>
      </w:pPr>
    </w:p>
    <w:p w14:paraId="4DD962E8" w14:textId="77777777" w:rsidR="002C3902" w:rsidRDefault="002C3902" w:rsidP="002C3902">
      <w:r>
        <w:rPr>
          <w:noProof/>
        </w:rPr>
        <w:drawing>
          <wp:inline distT="0" distB="0" distL="0" distR="0" wp14:anchorId="6F8F1C42" wp14:editId="603BFBF2">
            <wp:extent cx="7206615" cy="356734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oard_Committee_Structure_2022April14_Page_1.jpg"/>
                    <pic:cNvPicPr/>
                  </pic:nvPicPr>
                  <pic:blipFill rotWithShape="1">
                    <a:blip r:embed="rId34" cstate="print">
                      <a:extLst>
                        <a:ext uri="{28A0092B-C50C-407E-A947-70E740481C1C}">
                          <a14:useLocalDpi xmlns:a14="http://schemas.microsoft.com/office/drawing/2010/main" val="0"/>
                        </a:ext>
                      </a:extLst>
                    </a:blip>
                    <a:srcRect l="3796" t="3658" r="3425" b="20743"/>
                    <a:stretch/>
                  </pic:blipFill>
                  <pic:spPr bwMode="auto">
                    <a:xfrm>
                      <a:off x="0" y="0"/>
                      <a:ext cx="7221730" cy="3574828"/>
                    </a:xfrm>
                    <a:prstGeom prst="rect">
                      <a:avLst/>
                    </a:prstGeom>
                    <a:ln>
                      <a:noFill/>
                    </a:ln>
                    <a:extLst>
                      <a:ext uri="{53640926-AAD7-44D8-BBD7-CCE9431645EC}">
                        <a14:shadowObscured xmlns:a14="http://schemas.microsoft.com/office/drawing/2010/main"/>
                      </a:ext>
                    </a:extLst>
                  </pic:spPr>
                </pic:pic>
              </a:graphicData>
            </a:graphic>
          </wp:inline>
        </w:drawing>
      </w:r>
    </w:p>
    <w:p w14:paraId="27B42D42" w14:textId="77777777" w:rsidR="002C3902" w:rsidRDefault="002C3902" w:rsidP="002C3902">
      <w:pPr>
        <w:rPr>
          <w:noProof/>
        </w:rPr>
      </w:pPr>
    </w:p>
    <w:p w14:paraId="463901B0" w14:textId="77777777" w:rsidR="002C3902" w:rsidRDefault="002C3902" w:rsidP="002C3902">
      <w:r>
        <w:rPr>
          <w:noProof/>
        </w:rPr>
        <w:drawing>
          <wp:inline distT="0" distB="0" distL="0" distR="0" wp14:anchorId="783D695F" wp14:editId="67006861">
            <wp:extent cx="7175500" cy="3756206"/>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oard_Committee_Structure_2022April14_Page_2.jpg"/>
                    <pic:cNvPicPr/>
                  </pic:nvPicPr>
                  <pic:blipFill rotWithShape="1">
                    <a:blip r:embed="rId35" cstate="print">
                      <a:extLst>
                        <a:ext uri="{28A0092B-C50C-407E-A947-70E740481C1C}">
                          <a14:useLocalDpi xmlns:a14="http://schemas.microsoft.com/office/drawing/2010/main" val="0"/>
                        </a:ext>
                      </a:extLst>
                    </a:blip>
                    <a:srcRect l="3518" t="3658" r="3796" b="16476"/>
                    <a:stretch/>
                  </pic:blipFill>
                  <pic:spPr bwMode="auto">
                    <a:xfrm>
                      <a:off x="0" y="0"/>
                      <a:ext cx="7206622" cy="3772498"/>
                    </a:xfrm>
                    <a:prstGeom prst="rect">
                      <a:avLst/>
                    </a:prstGeom>
                    <a:ln>
                      <a:noFill/>
                    </a:ln>
                    <a:extLst>
                      <a:ext uri="{53640926-AAD7-44D8-BBD7-CCE9431645EC}">
                        <a14:shadowObscured xmlns:a14="http://schemas.microsoft.com/office/drawing/2010/main"/>
                      </a:ext>
                    </a:extLst>
                  </pic:spPr>
                </pic:pic>
              </a:graphicData>
            </a:graphic>
          </wp:inline>
        </w:drawing>
      </w:r>
    </w:p>
    <w:p w14:paraId="14028612" w14:textId="77777777" w:rsidR="00AA6069" w:rsidRDefault="00AA6069" w:rsidP="002C3902">
      <w:pPr>
        <w:rPr>
          <w:noProof/>
        </w:rPr>
      </w:pPr>
    </w:p>
    <w:p w14:paraId="3FDE1ECE" w14:textId="77777777" w:rsidR="002C3902" w:rsidRDefault="002C3902" w:rsidP="002C3902">
      <w:r>
        <w:rPr>
          <w:noProof/>
        </w:rPr>
        <w:lastRenderedPageBreak/>
        <w:drawing>
          <wp:inline distT="0" distB="0" distL="0" distR="0" wp14:anchorId="15B14FA5" wp14:editId="4E4930D3">
            <wp:extent cx="7104345" cy="208280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oard_Committee_Structure_2022April14_Page_3.jpg"/>
                    <pic:cNvPicPr/>
                  </pic:nvPicPr>
                  <pic:blipFill rotWithShape="1">
                    <a:blip r:embed="rId36" cstate="print">
                      <a:extLst>
                        <a:ext uri="{28A0092B-C50C-407E-A947-70E740481C1C}">
                          <a14:useLocalDpi xmlns:a14="http://schemas.microsoft.com/office/drawing/2010/main" val="0"/>
                        </a:ext>
                      </a:extLst>
                    </a:blip>
                    <a:srcRect l="3704" t="4268" r="4074" b="51227"/>
                    <a:stretch/>
                  </pic:blipFill>
                  <pic:spPr bwMode="auto">
                    <a:xfrm>
                      <a:off x="0" y="0"/>
                      <a:ext cx="7123762" cy="2088492"/>
                    </a:xfrm>
                    <a:prstGeom prst="rect">
                      <a:avLst/>
                    </a:prstGeom>
                    <a:ln>
                      <a:noFill/>
                    </a:ln>
                    <a:extLst>
                      <a:ext uri="{53640926-AAD7-44D8-BBD7-CCE9431645EC}">
                        <a14:shadowObscured xmlns:a14="http://schemas.microsoft.com/office/drawing/2010/main"/>
                      </a:ext>
                    </a:extLst>
                  </pic:spPr>
                </pic:pic>
              </a:graphicData>
            </a:graphic>
          </wp:inline>
        </w:drawing>
      </w:r>
    </w:p>
    <w:p w14:paraId="47509C80" w14:textId="77777777" w:rsidR="002C3902" w:rsidRPr="00406830" w:rsidRDefault="00AA6069" w:rsidP="00406830">
      <w:pPr>
        <w:rPr>
          <w:rFonts w:ascii="Cambria" w:eastAsia="Cambria" w:hAnsi="Cambria" w:cs="Cambria"/>
          <w:b/>
          <w:i/>
          <w:sz w:val="28"/>
          <w:szCs w:val="28"/>
        </w:rPr>
      </w:pPr>
      <w:r>
        <w:br w:type="page"/>
      </w:r>
    </w:p>
    <w:p w14:paraId="7A90C844" w14:textId="77777777" w:rsidR="00342106" w:rsidRDefault="00342106" w:rsidP="00FF4EE4">
      <w:pPr>
        <w:pStyle w:val="Heading2"/>
        <w:numPr>
          <w:ilvl w:val="0"/>
          <w:numId w:val="3"/>
        </w:numPr>
      </w:pPr>
      <w:bookmarkStart w:id="21" w:name="_Toc243501995"/>
      <w:r>
        <w:lastRenderedPageBreak/>
        <w:t>Boar</w:t>
      </w:r>
      <w:r w:rsidR="00E113CB">
        <w:t>d Election Date</w:t>
      </w:r>
      <w:r w:rsidR="00F24444">
        <w:t>s</w:t>
      </w:r>
      <w:bookmarkEnd w:id="21"/>
    </w:p>
    <w:p w14:paraId="1F5FDCE1" w14:textId="48728008" w:rsidR="000F1D42" w:rsidRDefault="0019478D">
      <w:pPr>
        <w:rPr>
          <w:rFonts w:ascii="Arial" w:hAnsi="Arial" w:cs="Arial"/>
          <w:sz w:val="20"/>
          <w:szCs w:val="20"/>
        </w:rPr>
      </w:pPr>
      <w:r w:rsidRPr="00552572">
        <w:rPr>
          <w:rFonts w:ascii="Arial" w:hAnsi="Arial" w:cs="Arial"/>
          <w:sz w:val="20"/>
          <w:szCs w:val="20"/>
        </w:rPr>
        <w:tab/>
      </w:r>
    </w:p>
    <w:p w14:paraId="3BA96719" w14:textId="57D04E7D" w:rsidR="000F1D42" w:rsidRDefault="0031636D">
      <w:pPr>
        <w:rPr>
          <w:rFonts w:ascii="Arial" w:hAnsi="Arial" w:cs="Arial"/>
          <w:sz w:val="20"/>
          <w:szCs w:val="20"/>
        </w:rPr>
      </w:pPr>
      <w:r>
        <w:rPr>
          <w:rFonts w:ascii="Arial" w:hAnsi="Arial" w:cs="Arial"/>
          <w:noProof/>
          <w:sz w:val="20"/>
          <w:szCs w:val="20"/>
        </w:rPr>
        <w:drawing>
          <wp:inline distT="0" distB="0" distL="0" distR="0" wp14:anchorId="6D5FF9A2" wp14:editId="173742E7">
            <wp:extent cx="6857612" cy="6839305"/>
            <wp:effectExtent l="0" t="0" r="635" b="0"/>
            <wp:docPr id="804818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18743" name="Picture 804818743"/>
                    <pic:cNvPicPr/>
                  </pic:nvPicPr>
                  <pic:blipFill rotWithShape="1">
                    <a:blip r:embed="rId37">
                      <a:extLst>
                        <a:ext uri="{28A0092B-C50C-407E-A947-70E740481C1C}">
                          <a14:useLocalDpi xmlns:a14="http://schemas.microsoft.com/office/drawing/2010/main" val="0"/>
                        </a:ext>
                      </a:extLst>
                    </a:blip>
                    <a:srcRect t="3875" b="19057"/>
                    <a:stretch>
                      <a:fillRect/>
                    </a:stretch>
                  </pic:blipFill>
                  <pic:spPr bwMode="auto">
                    <a:xfrm>
                      <a:off x="0" y="0"/>
                      <a:ext cx="6858000" cy="6839692"/>
                    </a:xfrm>
                    <a:prstGeom prst="rect">
                      <a:avLst/>
                    </a:prstGeom>
                    <a:ln>
                      <a:noFill/>
                    </a:ln>
                    <a:extLst>
                      <a:ext uri="{53640926-AAD7-44D8-BBD7-CCE9431645EC}">
                        <a14:shadowObscured xmlns:a14="http://schemas.microsoft.com/office/drawing/2010/main"/>
                      </a:ext>
                    </a:extLst>
                  </pic:spPr>
                </pic:pic>
              </a:graphicData>
            </a:graphic>
          </wp:inline>
        </w:drawing>
      </w:r>
    </w:p>
    <w:p w14:paraId="44CB5ABC" w14:textId="77777777" w:rsidR="0031636D" w:rsidRDefault="0031636D">
      <w:pPr>
        <w:rPr>
          <w:rFonts w:ascii="Arial" w:hAnsi="Arial" w:cs="Arial"/>
          <w:sz w:val="20"/>
          <w:szCs w:val="20"/>
        </w:rPr>
      </w:pPr>
    </w:p>
    <w:p w14:paraId="4BDD347E" w14:textId="5987644C" w:rsidR="0031636D" w:rsidRDefault="0031636D">
      <w:pPr>
        <w:rPr>
          <w:rFonts w:ascii="Arial" w:hAnsi="Arial" w:cs="Arial"/>
          <w:sz w:val="20"/>
          <w:szCs w:val="20"/>
        </w:rPr>
      </w:pPr>
      <w:r>
        <w:rPr>
          <w:rFonts w:ascii="Arial" w:hAnsi="Arial" w:cs="Arial"/>
          <w:noProof/>
          <w:sz w:val="20"/>
          <w:szCs w:val="20"/>
        </w:rPr>
        <w:lastRenderedPageBreak/>
        <w:drawing>
          <wp:inline distT="0" distB="0" distL="0" distR="0" wp14:anchorId="3A1FA65B" wp14:editId="6D7EB91E">
            <wp:extent cx="6858000" cy="8874760"/>
            <wp:effectExtent l="0" t="0" r="0" b="2540"/>
            <wp:docPr id="14171666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66639" name="Picture 141716663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858000" cy="8874760"/>
                    </a:xfrm>
                    <a:prstGeom prst="rect">
                      <a:avLst/>
                    </a:prstGeom>
                  </pic:spPr>
                </pic:pic>
              </a:graphicData>
            </a:graphic>
          </wp:inline>
        </w:drawing>
      </w:r>
    </w:p>
    <w:p w14:paraId="7E2652BB" w14:textId="77777777" w:rsidR="00C2466C" w:rsidRPr="000F4AC6" w:rsidRDefault="00843C64" w:rsidP="000A3A41">
      <w:pPr>
        <w:pStyle w:val="Heading1"/>
        <w:numPr>
          <w:ilvl w:val="0"/>
          <w:numId w:val="12"/>
        </w:numPr>
      </w:pPr>
      <w:bookmarkStart w:id="22" w:name="_Toc243501996"/>
      <w:r>
        <w:lastRenderedPageBreak/>
        <w:t>Expectations and Responsibilities of the Board</w:t>
      </w:r>
      <w:bookmarkEnd w:id="22"/>
    </w:p>
    <w:p w14:paraId="1F40DDB3" w14:textId="77777777" w:rsidR="00520FD0" w:rsidRPr="002C3D22" w:rsidRDefault="00563380" w:rsidP="007B77BD">
      <w:pPr>
        <w:pStyle w:val="Heading2"/>
        <w:numPr>
          <w:ilvl w:val="0"/>
          <w:numId w:val="5"/>
        </w:numPr>
      </w:pPr>
      <w:bookmarkStart w:id="23" w:name="_Toc243501997"/>
      <w:r>
        <w:t>Conflict of Interest Pol</w:t>
      </w:r>
      <w:r w:rsidR="00520FD0">
        <w:t>icy Certificate</w:t>
      </w:r>
      <w:bookmarkEnd w:id="23"/>
    </w:p>
    <w:p w14:paraId="1685E8FB" w14:textId="77777777" w:rsidR="00520FD0" w:rsidRDefault="00520FD0" w:rsidP="00520FD0">
      <w:pPr>
        <w:pStyle w:val="Title"/>
        <w:rPr>
          <w:rFonts w:ascii="Times New Roman" w:hAnsi="Times New Roman"/>
          <w:sz w:val="24"/>
          <w:szCs w:val="24"/>
        </w:rPr>
      </w:pPr>
      <w:r>
        <w:rPr>
          <w:rFonts w:ascii="Times New Roman" w:hAnsi="Times New Roman"/>
          <w:sz w:val="24"/>
          <w:szCs w:val="24"/>
        </w:rPr>
        <w:t>Neighbors Link</w:t>
      </w:r>
    </w:p>
    <w:p w14:paraId="2A47AD91" w14:textId="77777777" w:rsidR="00520FD0" w:rsidRPr="00AF7EE1" w:rsidRDefault="00520FD0" w:rsidP="00520FD0">
      <w:pPr>
        <w:pStyle w:val="Title"/>
        <w:rPr>
          <w:rFonts w:ascii="Times New Roman" w:hAnsi="Times New Roman"/>
          <w:sz w:val="24"/>
          <w:szCs w:val="24"/>
        </w:rPr>
      </w:pPr>
      <w:r w:rsidRPr="00AF7EE1">
        <w:rPr>
          <w:rFonts w:ascii="Times New Roman" w:hAnsi="Times New Roman"/>
          <w:sz w:val="24"/>
          <w:szCs w:val="24"/>
        </w:rPr>
        <w:t>Conflict of Interest Policy Certificate</w:t>
      </w:r>
    </w:p>
    <w:p w14:paraId="1ADA58FD" w14:textId="77777777" w:rsidR="00520FD0" w:rsidRPr="009B311B" w:rsidRDefault="00520FD0" w:rsidP="00520FD0">
      <w:pPr>
        <w:pStyle w:val="Title"/>
        <w:rPr>
          <w:rFonts w:ascii="Times New Roman" w:hAnsi="Times New Roman"/>
          <w:b w:val="0"/>
          <w:sz w:val="24"/>
          <w:szCs w:val="24"/>
        </w:rPr>
      </w:pPr>
    </w:p>
    <w:p w14:paraId="4594960F" w14:textId="77777777" w:rsidR="00520FD0"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 xml:space="preserve">This certificate must be signed and delivered </w:t>
      </w:r>
      <w:r>
        <w:rPr>
          <w:rFonts w:ascii="Times New Roman" w:hAnsi="Times New Roman"/>
          <w:b w:val="0"/>
          <w:sz w:val="24"/>
          <w:szCs w:val="24"/>
        </w:rPr>
        <w:t xml:space="preserve">to the Secretary </w:t>
      </w:r>
      <w:r w:rsidRPr="009B311B">
        <w:rPr>
          <w:rFonts w:ascii="Times New Roman" w:hAnsi="Times New Roman"/>
          <w:b w:val="0"/>
          <w:sz w:val="24"/>
          <w:szCs w:val="24"/>
        </w:rPr>
        <w:t>pu</w:t>
      </w:r>
      <w:r>
        <w:rPr>
          <w:rFonts w:ascii="Times New Roman" w:hAnsi="Times New Roman"/>
          <w:b w:val="0"/>
          <w:sz w:val="24"/>
          <w:szCs w:val="24"/>
        </w:rPr>
        <w:t>rsuant to the Neighbors Link, Corp. (the “Corporation”)</w:t>
      </w:r>
      <w:r w:rsidRPr="009B311B">
        <w:rPr>
          <w:rFonts w:ascii="Times New Roman" w:hAnsi="Times New Roman"/>
          <w:b w:val="0"/>
          <w:sz w:val="24"/>
          <w:szCs w:val="24"/>
        </w:rPr>
        <w:t xml:space="preserve"> Conflict of Interest Policy (the “</w:t>
      </w:r>
      <w:r w:rsidRPr="009B311B">
        <w:rPr>
          <w:rFonts w:ascii="Times New Roman" w:hAnsi="Times New Roman"/>
          <w:b w:val="0"/>
          <w:sz w:val="24"/>
          <w:szCs w:val="24"/>
          <w:u w:val="single"/>
        </w:rPr>
        <w:t>Policy</w:t>
      </w:r>
      <w:r>
        <w:rPr>
          <w:rFonts w:ascii="Times New Roman" w:hAnsi="Times New Roman"/>
          <w:b w:val="0"/>
          <w:sz w:val="24"/>
          <w:szCs w:val="24"/>
        </w:rPr>
        <w:t>”) as set forth in the by-laws of the Corporation</w:t>
      </w:r>
      <w:r w:rsidRPr="009B311B">
        <w:rPr>
          <w:rFonts w:ascii="Times New Roman" w:hAnsi="Times New Roman"/>
          <w:b w:val="0"/>
          <w:sz w:val="24"/>
          <w:szCs w:val="24"/>
        </w:rPr>
        <w:t>, at such times as specified in the Policy.</w:t>
      </w:r>
      <w:r w:rsidR="00B5151C">
        <w:rPr>
          <w:rFonts w:ascii="Times New Roman" w:hAnsi="Times New Roman"/>
          <w:b w:val="0"/>
          <w:sz w:val="24"/>
          <w:szCs w:val="24"/>
        </w:rPr>
        <w:t xml:space="preserve">  Please see the Policy at the end of this certificate.</w:t>
      </w:r>
    </w:p>
    <w:p w14:paraId="704DA778" w14:textId="77777777" w:rsidR="00520FD0" w:rsidRPr="009B311B" w:rsidRDefault="00520FD0" w:rsidP="00520FD0">
      <w:pPr>
        <w:pStyle w:val="Title"/>
        <w:jc w:val="left"/>
        <w:rPr>
          <w:rFonts w:ascii="Times New Roman" w:hAnsi="Times New Roman"/>
          <w:b w:val="0"/>
          <w:sz w:val="24"/>
          <w:szCs w:val="24"/>
        </w:rPr>
      </w:pPr>
    </w:p>
    <w:p w14:paraId="6E1EA79E"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(a)</w:t>
      </w:r>
      <w:r w:rsidRPr="009B311B">
        <w:rPr>
          <w:rFonts w:ascii="Times New Roman" w:hAnsi="Times New Roman"/>
          <w:b w:val="0"/>
          <w:sz w:val="24"/>
          <w:szCs w:val="24"/>
        </w:rPr>
        <w:tab/>
        <w:t>____ (initial) I have received a copy of the Policy;</w:t>
      </w:r>
    </w:p>
    <w:p w14:paraId="29115083" w14:textId="77777777" w:rsidR="00520FD0" w:rsidRDefault="00520FD0" w:rsidP="00520FD0">
      <w:pPr>
        <w:pStyle w:val="Title"/>
        <w:jc w:val="left"/>
        <w:rPr>
          <w:rFonts w:ascii="Times New Roman" w:hAnsi="Times New Roman"/>
          <w:b w:val="0"/>
          <w:sz w:val="24"/>
          <w:szCs w:val="24"/>
        </w:rPr>
      </w:pPr>
    </w:p>
    <w:p w14:paraId="184A6BA9"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(b)</w:t>
      </w:r>
      <w:r w:rsidRPr="009B311B">
        <w:rPr>
          <w:rFonts w:ascii="Times New Roman" w:hAnsi="Times New Roman"/>
          <w:b w:val="0"/>
          <w:sz w:val="24"/>
          <w:szCs w:val="24"/>
        </w:rPr>
        <w:tab/>
        <w:t>____ (initial) I have read and understand the Policy; and</w:t>
      </w:r>
    </w:p>
    <w:p w14:paraId="7A110377" w14:textId="77777777" w:rsidR="00520FD0" w:rsidRDefault="00520FD0" w:rsidP="00520FD0">
      <w:pPr>
        <w:pStyle w:val="Title"/>
        <w:jc w:val="left"/>
        <w:rPr>
          <w:rFonts w:ascii="Times New Roman" w:hAnsi="Times New Roman"/>
          <w:b w:val="0"/>
          <w:sz w:val="24"/>
          <w:szCs w:val="24"/>
        </w:rPr>
      </w:pPr>
    </w:p>
    <w:p w14:paraId="79BEDA99"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(c)</w:t>
      </w:r>
      <w:r w:rsidRPr="009B311B">
        <w:rPr>
          <w:rFonts w:ascii="Times New Roman" w:hAnsi="Times New Roman"/>
          <w:b w:val="0"/>
          <w:sz w:val="24"/>
          <w:szCs w:val="24"/>
        </w:rPr>
        <w:tab/>
        <w:t>____ (initial) I agree to comply with the Policy;</w:t>
      </w:r>
    </w:p>
    <w:p w14:paraId="29D50EDA"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The undersigned, by his or her signature, certifies as indicated above and acknowledges his or her understanding of the implications of the Policy.</w:t>
      </w:r>
    </w:p>
    <w:p w14:paraId="6DA790FE" w14:textId="77777777" w:rsidR="00520FD0" w:rsidRDefault="00520FD0" w:rsidP="00520FD0">
      <w:pPr>
        <w:pStyle w:val="Title"/>
        <w:jc w:val="left"/>
        <w:rPr>
          <w:rFonts w:ascii="Times New Roman" w:hAnsi="Times New Roman"/>
          <w:b w:val="0"/>
          <w:sz w:val="24"/>
          <w:szCs w:val="24"/>
        </w:rPr>
      </w:pPr>
    </w:p>
    <w:p w14:paraId="50724B45"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__________________________________</w:t>
      </w:r>
    </w:p>
    <w:p w14:paraId="4BBE7E97"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Signature</w:t>
      </w:r>
    </w:p>
    <w:p w14:paraId="660B4F9A" w14:textId="77777777" w:rsidR="002C3D22" w:rsidRDefault="002C3D22" w:rsidP="00520FD0">
      <w:pPr>
        <w:pStyle w:val="Title"/>
        <w:jc w:val="left"/>
        <w:rPr>
          <w:rFonts w:ascii="Times New Roman" w:hAnsi="Times New Roman"/>
          <w:b w:val="0"/>
          <w:sz w:val="24"/>
          <w:szCs w:val="24"/>
        </w:rPr>
      </w:pPr>
    </w:p>
    <w:p w14:paraId="5AF9C499"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__________________________________</w:t>
      </w:r>
    </w:p>
    <w:p w14:paraId="3AF812E0" w14:textId="77777777" w:rsidR="00520FD0"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Printed Name</w:t>
      </w:r>
    </w:p>
    <w:p w14:paraId="59F8E76D" w14:textId="77777777" w:rsidR="00520FD0" w:rsidRPr="00E13698" w:rsidRDefault="00520FD0" w:rsidP="00520FD0"/>
    <w:p w14:paraId="3CD32873"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________________________________</w:t>
      </w:r>
    </w:p>
    <w:p w14:paraId="0BC3942E" w14:textId="77777777" w:rsidR="00520FD0"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Position</w:t>
      </w:r>
    </w:p>
    <w:p w14:paraId="6918585D"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________________</w:t>
      </w:r>
    </w:p>
    <w:p w14:paraId="6602D5B4" w14:textId="77777777" w:rsidR="00520FD0" w:rsidRPr="009B311B" w:rsidRDefault="00520FD0" w:rsidP="00520FD0">
      <w:pPr>
        <w:pStyle w:val="Title"/>
        <w:jc w:val="left"/>
        <w:rPr>
          <w:rFonts w:ascii="Times New Roman" w:hAnsi="Times New Roman"/>
          <w:b w:val="0"/>
          <w:sz w:val="24"/>
          <w:szCs w:val="24"/>
        </w:rPr>
      </w:pPr>
      <w:r w:rsidRPr="009B311B">
        <w:rPr>
          <w:rFonts w:ascii="Times New Roman" w:hAnsi="Times New Roman"/>
          <w:b w:val="0"/>
          <w:sz w:val="24"/>
          <w:szCs w:val="24"/>
        </w:rPr>
        <w:t>Date</w:t>
      </w:r>
    </w:p>
    <w:p w14:paraId="15CD4624" w14:textId="77777777" w:rsidR="00520FD0" w:rsidRPr="009B311B" w:rsidRDefault="00520FD0" w:rsidP="00520FD0">
      <w:pPr>
        <w:pStyle w:val="Title"/>
        <w:jc w:val="left"/>
        <w:rPr>
          <w:rFonts w:ascii="Times New Roman" w:hAnsi="Times New Roman"/>
          <w:b w:val="0"/>
          <w:sz w:val="24"/>
          <w:szCs w:val="24"/>
        </w:rPr>
      </w:pPr>
    </w:p>
    <w:p w14:paraId="7F088E31" w14:textId="77777777" w:rsidR="00520FD0" w:rsidRPr="00E13698" w:rsidRDefault="00520FD0" w:rsidP="00520FD0">
      <w:pPr>
        <w:pStyle w:val="Title"/>
        <w:rPr>
          <w:rFonts w:ascii="Times New Roman" w:hAnsi="Times New Roman"/>
          <w:b w:val="0"/>
          <w:bCs/>
          <w:sz w:val="24"/>
          <w:szCs w:val="24"/>
        </w:rPr>
      </w:pPr>
      <w:r>
        <w:rPr>
          <w:rFonts w:ascii="Times New Roman" w:hAnsi="Times New Roman"/>
          <w:sz w:val="24"/>
          <w:szCs w:val="24"/>
        </w:rPr>
        <w:lastRenderedPageBreak/>
        <w:t>Neighbors Link Corp. (the “Corporation”)</w:t>
      </w:r>
    </w:p>
    <w:p w14:paraId="0643FA12" w14:textId="77777777" w:rsidR="00520FD0" w:rsidRPr="008721A9" w:rsidRDefault="00520FD0" w:rsidP="00520FD0">
      <w:pPr>
        <w:pStyle w:val="Title"/>
        <w:rPr>
          <w:rFonts w:ascii="Times New Roman" w:hAnsi="Times New Roman"/>
          <w:sz w:val="24"/>
          <w:szCs w:val="24"/>
        </w:rPr>
      </w:pPr>
      <w:r w:rsidRPr="008721A9">
        <w:rPr>
          <w:rFonts w:ascii="Times New Roman" w:hAnsi="Times New Roman"/>
          <w:sz w:val="24"/>
          <w:szCs w:val="24"/>
        </w:rPr>
        <w:t>Potential Conflict of Interest Disclosure Form</w:t>
      </w:r>
    </w:p>
    <w:p w14:paraId="78DD3936" w14:textId="77777777" w:rsidR="00520FD0" w:rsidRDefault="00520FD0" w:rsidP="00520FD0">
      <w:pPr>
        <w:jc w:val="center"/>
        <w:rPr>
          <w:rFonts w:ascii="Times New Roman" w:hAnsi="Times New Roman"/>
        </w:rPr>
      </w:pPr>
    </w:p>
    <w:p w14:paraId="59E8C10E" w14:textId="77777777" w:rsidR="00520FD0" w:rsidRPr="008721A9" w:rsidRDefault="00520FD0" w:rsidP="00520FD0">
      <w:pPr>
        <w:jc w:val="center"/>
        <w:rPr>
          <w:rFonts w:ascii="Times New Roman" w:hAnsi="Times New Roman"/>
        </w:rPr>
      </w:pPr>
    </w:p>
    <w:p w14:paraId="51431A6A" w14:textId="77777777" w:rsidR="00520FD0" w:rsidRPr="008721A9" w:rsidRDefault="00520FD0" w:rsidP="00520FD0">
      <w:pPr>
        <w:pStyle w:val="Subtitle"/>
        <w:jc w:val="left"/>
        <w:rPr>
          <w:rFonts w:ascii="Times New Roman" w:hAnsi="Times New Roman" w:cs="Times New Roman"/>
        </w:rPr>
      </w:pPr>
      <w:r w:rsidRPr="008721A9">
        <w:rPr>
          <w:rFonts w:ascii="Times New Roman" w:hAnsi="Times New Roman" w:cs="Times New Roman"/>
        </w:rPr>
        <w:t>Name:</w:t>
      </w:r>
      <w:r>
        <w:rPr>
          <w:rFonts w:ascii="Times New Roman" w:hAnsi="Times New Roman" w:cs="Times New Roman"/>
        </w:rPr>
        <w:t xml:space="preserve"> </w:t>
      </w:r>
      <w:r w:rsidRPr="008721A9">
        <w:rPr>
          <w:rFonts w:ascii="Times New Roman" w:hAnsi="Times New Roman" w:cs="Times New Roman"/>
        </w:rPr>
        <w:t>_________________________________________________</w:t>
      </w:r>
    </w:p>
    <w:p w14:paraId="165936AB" w14:textId="77777777" w:rsidR="00520FD0" w:rsidRDefault="00520FD0" w:rsidP="00520FD0">
      <w:pPr>
        <w:rPr>
          <w:rFonts w:ascii="Times New Roman" w:hAnsi="Times New Roman"/>
        </w:rPr>
      </w:pPr>
    </w:p>
    <w:p w14:paraId="7792EFA5" w14:textId="77777777" w:rsidR="00520FD0" w:rsidRPr="008721A9" w:rsidRDefault="00520FD0" w:rsidP="00520FD0">
      <w:pPr>
        <w:rPr>
          <w:rFonts w:ascii="Times New Roman" w:hAnsi="Times New Roman"/>
        </w:rPr>
      </w:pPr>
      <w:r>
        <w:rPr>
          <w:rFonts w:ascii="Times New Roman" w:hAnsi="Times New Roman"/>
        </w:rPr>
        <w:t>Title/Position:</w:t>
      </w:r>
      <w:r>
        <w:rPr>
          <w:rFonts w:ascii="Times New Roman" w:hAnsi="Times New Roman"/>
        </w:rPr>
        <w:tab/>
        <w:t>_________________________________________________</w:t>
      </w:r>
    </w:p>
    <w:p w14:paraId="5B008F9D" w14:textId="77777777" w:rsidR="00520FD0" w:rsidRPr="008721A9" w:rsidRDefault="00520FD0" w:rsidP="00520FD0">
      <w:pPr>
        <w:rPr>
          <w:rFonts w:ascii="Times New Roman" w:hAnsi="Times New Roman"/>
        </w:rPr>
      </w:pPr>
    </w:p>
    <w:p w14:paraId="3F9271D9" w14:textId="77777777" w:rsidR="00520FD0" w:rsidRPr="008721A9" w:rsidRDefault="00520FD0" w:rsidP="00520FD0">
      <w:pPr>
        <w:rPr>
          <w:rFonts w:ascii="Times New Roman" w:hAnsi="Times New Roman"/>
        </w:rPr>
      </w:pPr>
      <w:r w:rsidRPr="008721A9">
        <w:rPr>
          <w:rFonts w:ascii="Times New Roman" w:hAnsi="Times New Roman"/>
        </w:rPr>
        <w:t>In responding to these questions, please note that a “yes” answer does not imply that the relationship or transaction is necessarily inappropriate</w:t>
      </w:r>
      <w:r>
        <w:rPr>
          <w:rFonts w:ascii="Times New Roman" w:hAnsi="Times New Roman"/>
        </w:rPr>
        <w:t xml:space="preserve"> or prohibited</w:t>
      </w:r>
      <w:r w:rsidRPr="008721A9">
        <w:rPr>
          <w:rFonts w:ascii="Times New Roman" w:hAnsi="Times New Roman"/>
        </w:rPr>
        <w:t>.</w:t>
      </w:r>
    </w:p>
    <w:p w14:paraId="70265650" w14:textId="77777777" w:rsidR="00520FD0" w:rsidRDefault="00520FD0" w:rsidP="00520FD0">
      <w:pPr>
        <w:rPr>
          <w:rFonts w:ascii="Times New Roman" w:hAnsi="Times New Roman"/>
        </w:rPr>
      </w:pPr>
    </w:p>
    <w:p w14:paraId="09CA3C05" w14:textId="77777777" w:rsidR="00520FD0" w:rsidRPr="008721A9" w:rsidRDefault="00520FD0" w:rsidP="00520FD0">
      <w:pPr>
        <w:rPr>
          <w:rFonts w:ascii="Times New Roman" w:hAnsi="Times New Roman"/>
        </w:rPr>
      </w:pPr>
    </w:p>
    <w:p w14:paraId="2E6D3028" w14:textId="77777777" w:rsidR="00520FD0" w:rsidRPr="008721A9" w:rsidRDefault="00520FD0" w:rsidP="00804963">
      <w:pPr>
        <w:numPr>
          <w:ilvl w:val="0"/>
          <w:numId w:val="1"/>
        </w:numPr>
        <w:overflowPunct w:val="0"/>
        <w:autoSpaceDE w:val="0"/>
        <w:autoSpaceDN w:val="0"/>
        <w:adjustRightInd w:val="0"/>
        <w:textAlignment w:val="baseline"/>
        <w:rPr>
          <w:rFonts w:ascii="Times New Roman" w:hAnsi="Times New Roman"/>
        </w:rPr>
      </w:pPr>
      <w:r>
        <w:rPr>
          <w:rFonts w:ascii="Times New Roman" w:hAnsi="Times New Roman"/>
        </w:rPr>
        <w:t xml:space="preserve">Are you an officer, </w:t>
      </w:r>
      <w:r w:rsidRPr="008721A9">
        <w:rPr>
          <w:rFonts w:ascii="Times New Roman" w:hAnsi="Times New Roman"/>
        </w:rPr>
        <w:t xml:space="preserve">director, </w:t>
      </w:r>
      <w:r>
        <w:rPr>
          <w:rFonts w:ascii="Times New Roman" w:hAnsi="Times New Roman"/>
        </w:rPr>
        <w:t xml:space="preserve">trustee, member, owner, or employee of </w:t>
      </w:r>
      <w:r w:rsidRPr="008721A9">
        <w:rPr>
          <w:rFonts w:ascii="Times New Roman" w:hAnsi="Times New Roman"/>
        </w:rPr>
        <w:t xml:space="preserve">any </w:t>
      </w:r>
      <w:r>
        <w:rPr>
          <w:rFonts w:ascii="Times New Roman" w:hAnsi="Times New Roman"/>
        </w:rPr>
        <w:t xml:space="preserve">entity </w:t>
      </w:r>
      <w:r w:rsidRPr="008721A9">
        <w:rPr>
          <w:rFonts w:ascii="Times New Roman" w:hAnsi="Times New Roman"/>
        </w:rPr>
        <w:t xml:space="preserve">with which the Corporation has </w:t>
      </w:r>
      <w:r>
        <w:rPr>
          <w:rFonts w:ascii="Times New Roman" w:hAnsi="Times New Roman"/>
        </w:rPr>
        <w:t>a relationship</w:t>
      </w:r>
      <w:r w:rsidRPr="008721A9">
        <w:rPr>
          <w:rFonts w:ascii="Times New Roman" w:hAnsi="Times New Roman"/>
        </w:rPr>
        <w:t>?</w:t>
      </w:r>
    </w:p>
    <w:p w14:paraId="2DDD4C0B" w14:textId="77777777" w:rsidR="00520FD0" w:rsidRPr="008721A9" w:rsidRDefault="00520FD0" w:rsidP="00520FD0">
      <w:pPr>
        <w:rPr>
          <w:rFonts w:ascii="Times New Roman" w:hAnsi="Times New Roman"/>
        </w:rPr>
      </w:pPr>
    </w:p>
    <w:p w14:paraId="1DBB0FD9"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2C5BC71C" w14:textId="77777777" w:rsidR="00520FD0" w:rsidRPr="008721A9" w:rsidRDefault="00520FD0" w:rsidP="00520FD0">
      <w:pPr>
        <w:ind w:left="1080"/>
        <w:rPr>
          <w:rFonts w:ascii="Times New Roman" w:hAnsi="Times New Roman"/>
        </w:rPr>
      </w:pPr>
    </w:p>
    <w:p w14:paraId="57F23764" w14:textId="77777777" w:rsidR="00520FD0" w:rsidRPr="008721A9" w:rsidRDefault="00520FD0" w:rsidP="00520FD0">
      <w:pPr>
        <w:ind w:left="1080"/>
        <w:rPr>
          <w:rFonts w:ascii="Times New Roman" w:hAnsi="Times New Roman"/>
        </w:rPr>
      </w:pPr>
      <w:r w:rsidRPr="008721A9">
        <w:rPr>
          <w:rFonts w:ascii="Times New Roman" w:hAnsi="Times New Roman"/>
        </w:rPr>
        <w:t xml:space="preserve">If the answer is “yes” please </w:t>
      </w:r>
      <w:proofErr w:type="gramStart"/>
      <w:r w:rsidRPr="008721A9">
        <w:rPr>
          <w:rFonts w:ascii="Times New Roman" w:hAnsi="Times New Roman"/>
        </w:rPr>
        <w:t>list</w:t>
      </w:r>
      <w:proofErr w:type="gramEnd"/>
      <w:r w:rsidRPr="008721A9">
        <w:rPr>
          <w:rFonts w:ascii="Times New Roman" w:hAnsi="Times New Roman"/>
        </w:rPr>
        <w:t xml:space="preserve"> the names of such </w:t>
      </w:r>
      <w:r>
        <w:rPr>
          <w:rFonts w:ascii="Times New Roman" w:hAnsi="Times New Roman"/>
        </w:rPr>
        <w:t>entities</w:t>
      </w:r>
      <w:r w:rsidRPr="008721A9">
        <w:rPr>
          <w:rFonts w:ascii="Times New Roman" w:hAnsi="Times New Roman"/>
        </w:rPr>
        <w:t xml:space="preserve">, your affiliation with that </w:t>
      </w:r>
      <w:r>
        <w:rPr>
          <w:rFonts w:ascii="Times New Roman" w:hAnsi="Times New Roman"/>
        </w:rPr>
        <w:t>entity</w:t>
      </w:r>
      <w:r w:rsidRPr="008721A9">
        <w:rPr>
          <w:rFonts w:ascii="Times New Roman" w:hAnsi="Times New Roman"/>
        </w:rPr>
        <w:t>, and the approximate dollar amount of business involved with the Corporation in the past year:</w:t>
      </w:r>
    </w:p>
    <w:p w14:paraId="0243D657" w14:textId="77777777" w:rsidR="00520FD0" w:rsidRDefault="00520FD0" w:rsidP="00520FD0">
      <w:pPr>
        <w:pStyle w:val="ListParagraph"/>
        <w:rPr>
          <w:rFonts w:ascii="Times New Roman" w:hAnsi="Times New Roman"/>
        </w:rPr>
      </w:pPr>
    </w:p>
    <w:p w14:paraId="7F82875E" w14:textId="77777777" w:rsidR="00520FD0" w:rsidRDefault="00520FD0" w:rsidP="00520FD0">
      <w:pPr>
        <w:pStyle w:val="ListParagraph"/>
        <w:rPr>
          <w:rFonts w:ascii="Times New Roman" w:hAnsi="Times New Roman"/>
        </w:rPr>
      </w:pPr>
    </w:p>
    <w:p w14:paraId="4D901118" w14:textId="77777777" w:rsidR="00520FD0" w:rsidRDefault="00520FD0" w:rsidP="00520FD0">
      <w:pPr>
        <w:pStyle w:val="ListParagraph"/>
        <w:rPr>
          <w:rFonts w:ascii="Times New Roman" w:hAnsi="Times New Roman"/>
        </w:rPr>
      </w:pPr>
    </w:p>
    <w:p w14:paraId="2AEC9E83" w14:textId="77777777" w:rsidR="00520FD0" w:rsidRDefault="00520FD0" w:rsidP="00520FD0">
      <w:pPr>
        <w:pStyle w:val="ListParagraph"/>
        <w:rPr>
          <w:rFonts w:ascii="Times New Roman" w:hAnsi="Times New Roman"/>
        </w:rPr>
      </w:pPr>
    </w:p>
    <w:p w14:paraId="5289C46E" w14:textId="77777777" w:rsidR="00520FD0" w:rsidRDefault="00520FD0" w:rsidP="00520FD0">
      <w:pPr>
        <w:pStyle w:val="ListParagraph"/>
        <w:rPr>
          <w:rFonts w:ascii="Times New Roman" w:hAnsi="Times New Roman"/>
        </w:rPr>
      </w:pPr>
    </w:p>
    <w:p w14:paraId="0A419CAF" w14:textId="77777777" w:rsidR="00520FD0" w:rsidRDefault="00520FD0" w:rsidP="00520FD0">
      <w:pPr>
        <w:pStyle w:val="ListParagraph"/>
        <w:rPr>
          <w:rFonts w:ascii="Times New Roman" w:hAnsi="Times New Roman"/>
        </w:rPr>
      </w:pPr>
    </w:p>
    <w:p w14:paraId="1224AE8F" w14:textId="77777777" w:rsidR="00520FD0" w:rsidRDefault="00520FD0" w:rsidP="00804963">
      <w:pPr>
        <w:pStyle w:val="ListParagraph"/>
        <w:numPr>
          <w:ilvl w:val="0"/>
          <w:numId w:val="1"/>
        </w:numPr>
        <w:rPr>
          <w:rFonts w:ascii="Times New Roman" w:hAnsi="Times New Roman"/>
        </w:rPr>
      </w:pPr>
      <w:r>
        <w:rPr>
          <w:rFonts w:ascii="Times New Roman" w:hAnsi="Times New Roman"/>
        </w:rPr>
        <w:t>Are any of your Relatives</w:t>
      </w:r>
      <w:r>
        <w:rPr>
          <w:rStyle w:val="FootnoteReference"/>
          <w:rFonts w:ascii="Times New Roman" w:hAnsi="Times New Roman"/>
        </w:rPr>
        <w:footnoteReference w:id="1"/>
      </w:r>
      <w:r>
        <w:rPr>
          <w:rFonts w:ascii="Times New Roman" w:hAnsi="Times New Roman"/>
        </w:rPr>
        <w:t xml:space="preserve"> an officer, director, trustee, member, owner, or employee of any entity with which the Corporation has a relationship?  </w:t>
      </w:r>
    </w:p>
    <w:p w14:paraId="24495448" w14:textId="77777777" w:rsidR="00520FD0" w:rsidRPr="008721A9" w:rsidRDefault="00520FD0" w:rsidP="00520FD0">
      <w:pPr>
        <w:rPr>
          <w:rFonts w:ascii="Times New Roman" w:hAnsi="Times New Roman"/>
        </w:rPr>
      </w:pPr>
    </w:p>
    <w:p w14:paraId="2C3307B4"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3CBB4B0C" w14:textId="77777777" w:rsidR="00520FD0" w:rsidRPr="008721A9" w:rsidRDefault="00520FD0" w:rsidP="00520FD0">
      <w:pPr>
        <w:ind w:left="1080"/>
        <w:rPr>
          <w:rFonts w:ascii="Times New Roman" w:hAnsi="Times New Roman"/>
        </w:rPr>
      </w:pPr>
    </w:p>
    <w:p w14:paraId="783AF036" w14:textId="77777777" w:rsidR="00520FD0" w:rsidRPr="008721A9" w:rsidRDefault="00520FD0" w:rsidP="00520FD0">
      <w:pPr>
        <w:ind w:left="1080"/>
        <w:rPr>
          <w:rFonts w:ascii="Times New Roman" w:hAnsi="Times New Roman"/>
        </w:rPr>
      </w:pPr>
      <w:r w:rsidRPr="008721A9">
        <w:rPr>
          <w:rFonts w:ascii="Times New Roman" w:hAnsi="Times New Roman"/>
        </w:rPr>
        <w:t xml:space="preserve">If the answer is “yes” please </w:t>
      </w:r>
      <w:proofErr w:type="gramStart"/>
      <w:r w:rsidRPr="008721A9">
        <w:rPr>
          <w:rFonts w:ascii="Times New Roman" w:hAnsi="Times New Roman"/>
        </w:rPr>
        <w:t>list</w:t>
      </w:r>
      <w:proofErr w:type="gramEnd"/>
      <w:r w:rsidRPr="008721A9">
        <w:rPr>
          <w:rFonts w:ascii="Times New Roman" w:hAnsi="Times New Roman"/>
        </w:rPr>
        <w:t xml:space="preserve"> the names of such </w:t>
      </w:r>
      <w:r>
        <w:rPr>
          <w:rFonts w:ascii="Times New Roman" w:hAnsi="Times New Roman"/>
        </w:rPr>
        <w:t>entities</w:t>
      </w:r>
      <w:r w:rsidRPr="008721A9">
        <w:rPr>
          <w:rFonts w:ascii="Times New Roman" w:hAnsi="Times New Roman"/>
        </w:rPr>
        <w:t xml:space="preserve">, your </w:t>
      </w:r>
      <w:r>
        <w:rPr>
          <w:rFonts w:ascii="Times New Roman" w:hAnsi="Times New Roman"/>
        </w:rPr>
        <w:t xml:space="preserve">Relative’s </w:t>
      </w:r>
      <w:r w:rsidRPr="008721A9">
        <w:rPr>
          <w:rFonts w:ascii="Times New Roman" w:hAnsi="Times New Roman"/>
        </w:rPr>
        <w:t xml:space="preserve">affiliation with that </w:t>
      </w:r>
      <w:r>
        <w:rPr>
          <w:rFonts w:ascii="Times New Roman" w:hAnsi="Times New Roman"/>
        </w:rPr>
        <w:t>entity</w:t>
      </w:r>
      <w:r w:rsidRPr="008721A9">
        <w:rPr>
          <w:rFonts w:ascii="Times New Roman" w:hAnsi="Times New Roman"/>
        </w:rPr>
        <w:t>, and the approximate dollar amount of business involved with the Corporation in the past year:</w:t>
      </w:r>
    </w:p>
    <w:p w14:paraId="081E3431" w14:textId="77777777" w:rsidR="00520FD0" w:rsidRDefault="00520FD0" w:rsidP="00520FD0">
      <w:pPr>
        <w:pStyle w:val="ListParagraph"/>
        <w:ind w:left="1080"/>
        <w:rPr>
          <w:rFonts w:ascii="Times New Roman" w:hAnsi="Times New Roman"/>
        </w:rPr>
      </w:pPr>
    </w:p>
    <w:p w14:paraId="09C4F6EC" w14:textId="77777777" w:rsidR="00520FD0" w:rsidRDefault="00520FD0" w:rsidP="00520FD0">
      <w:pPr>
        <w:pStyle w:val="ListParagraph"/>
        <w:ind w:left="1080"/>
        <w:rPr>
          <w:rFonts w:ascii="Times New Roman" w:hAnsi="Times New Roman"/>
        </w:rPr>
      </w:pPr>
    </w:p>
    <w:p w14:paraId="64417B46" w14:textId="77777777" w:rsidR="00520FD0" w:rsidRDefault="00520FD0" w:rsidP="00520FD0">
      <w:pPr>
        <w:pStyle w:val="ListParagraph"/>
        <w:ind w:left="1080"/>
        <w:rPr>
          <w:rFonts w:ascii="Times New Roman" w:hAnsi="Times New Roman"/>
        </w:rPr>
      </w:pPr>
    </w:p>
    <w:p w14:paraId="3F230778" w14:textId="77777777" w:rsidR="00520FD0" w:rsidRDefault="00520FD0" w:rsidP="00520FD0">
      <w:pPr>
        <w:pStyle w:val="ListParagraph"/>
        <w:ind w:left="1080"/>
        <w:rPr>
          <w:rFonts w:ascii="Times New Roman" w:hAnsi="Times New Roman"/>
        </w:rPr>
      </w:pPr>
    </w:p>
    <w:p w14:paraId="3DE254AB" w14:textId="77777777" w:rsidR="00520FD0" w:rsidRDefault="00520FD0" w:rsidP="00520FD0">
      <w:pPr>
        <w:pStyle w:val="ListParagraph"/>
        <w:ind w:left="1080"/>
        <w:rPr>
          <w:rFonts w:ascii="Times New Roman" w:hAnsi="Times New Roman"/>
        </w:rPr>
      </w:pPr>
    </w:p>
    <w:p w14:paraId="2ED7084D" w14:textId="77777777" w:rsidR="00520FD0" w:rsidRDefault="00520FD0" w:rsidP="00520FD0">
      <w:pPr>
        <w:pStyle w:val="ListParagraph"/>
        <w:ind w:left="1080"/>
        <w:rPr>
          <w:rFonts w:ascii="Times New Roman" w:hAnsi="Times New Roman"/>
        </w:rPr>
      </w:pPr>
    </w:p>
    <w:p w14:paraId="0A664632" w14:textId="77777777" w:rsidR="00520FD0" w:rsidRDefault="00520FD0" w:rsidP="00520FD0">
      <w:pPr>
        <w:pStyle w:val="ListParagraph"/>
        <w:ind w:left="1080"/>
        <w:rPr>
          <w:rFonts w:ascii="Times New Roman" w:hAnsi="Times New Roman"/>
        </w:rPr>
      </w:pPr>
    </w:p>
    <w:p w14:paraId="109FA5F0" w14:textId="77777777" w:rsidR="00520FD0" w:rsidRDefault="00520FD0" w:rsidP="00520FD0">
      <w:pPr>
        <w:pStyle w:val="ListParagraph"/>
        <w:ind w:left="1080"/>
        <w:rPr>
          <w:rFonts w:ascii="Times New Roman" w:hAnsi="Times New Roman"/>
        </w:rPr>
      </w:pPr>
    </w:p>
    <w:p w14:paraId="57AD9D63" w14:textId="77777777" w:rsidR="00A947FB" w:rsidRDefault="00A947FB" w:rsidP="00520FD0">
      <w:pPr>
        <w:pStyle w:val="ListParagraph"/>
        <w:ind w:left="1080"/>
        <w:rPr>
          <w:rFonts w:ascii="Times New Roman" w:hAnsi="Times New Roman"/>
        </w:rPr>
      </w:pPr>
    </w:p>
    <w:p w14:paraId="3A7BB775" w14:textId="77777777" w:rsidR="00A947FB" w:rsidRDefault="00A947FB" w:rsidP="00520FD0">
      <w:pPr>
        <w:pStyle w:val="ListParagraph"/>
        <w:ind w:left="1080"/>
        <w:rPr>
          <w:rFonts w:ascii="Times New Roman" w:hAnsi="Times New Roman"/>
        </w:rPr>
      </w:pPr>
    </w:p>
    <w:p w14:paraId="3739CAD6" w14:textId="77777777" w:rsidR="00520FD0" w:rsidRDefault="00520FD0" w:rsidP="00520FD0">
      <w:pPr>
        <w:pStyle w:val="ListParagraph"/>
        <w:ind w:left="1080"/>
        <w:rPr>
          <w:rFonts w:ascii="Times New Roman" w:hAnsi="Times New Roman"/>
        </w:rPr>
      </w:pPr>
    </w:p>
    <w:p w14:paraId="3F274A96" w14:textId="77777777" w:rsidR="00520FD0" w:rsidRDefault="00520FD0" w:rsidP="00520FD0">
      <w:pPr>
        <w:pStyle w:val="ListParagraph"/>
        <w:ind w:left="1080"/>
        <w:rPr>
          <w:rFonts w:ascii="Times New Roman" w:hAnsi="Times New Roman"/>
        </w:rPr>
      </w:pPr>
    </w:p>
    <w:p w14:paraId="616523F9" w14:textId="77777777" w:rsidR="00520FD0" w:rsidRDefault="00520FD0" w:rsidP="00804963">
      <w:pPr>
        <w:pStyle w:val="ListParagraph"/>
        <w:numPr>
          <w:ilvl w:val="0"/>
          <w:numId w:val="1"/>
        </w:numPr>
        <w:rPr>
          <w:rFonts w:ascii="Times New Roman" w:hAnsi="Times New Roman"/>
        </w:rPr>
      </w:pPr>
      <w:r>
        <w:rPr>
          <w:rFonts w:ascii="Times New Roman" w:hAnsi="Times New Roman"/>
        </w:rPr>
        <w:lastRenderedPageBreak/>
        <w:t>Do you have a Financial Interest</w:t>
      </w:r>
      <w:r>
        <w:rPr>
          <w:rStyle w:val="FootnoteReference"/>
          <w:rFonts w:ascii="Times New Roman" w:hAnsi="Times New Roman"/>
        </w:rPr>
        <w:footnoteReference w:id="2"/>
      </w:r>
      <w:r>
        <w:rPr>
          <w:rFonts w:ascii="Times New Roman" w:hAnsi="Times New Roman"/>
        </w:rPr>
        <w:t xml:space="preserve"> in any corporation, organization, partnership, or other entity which provides goods or services to the Corporation for a fee or other compensation?</w:t>
      </w:r>
    </w:p>
    <w:p w14:paraId="0021EC3D" w14:textId="77777777" w:rsidR="00520FD0" w:rsidRDefault="00520FD0" w:rsidP="00520FD0">
      <w:pPr>
        <w:ind w:left="1080"/>
        <w:rPr>
          <w:rFonts w:ascii="Times New Roman" w:hAnsi="Times New Roman"/>
        </w:rPr>
      </w:pPr>
    </w:p>
    <w:p w14:paraId="30709F67"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6B9FF195" w14:textId="77777777" w:rsidR="00520FD0" w:rsidRDefault="00520FD0" w:rsidP="00520FD0">
      <w:pPr>
        <w:ind w:left="1080"/>
        <w:rPr>
          <w:rFonts w:ascii="Times New Roman" w:hAnsi="Times New Roman"/>
        </w:rPr>
      </w:pPr>
    </w:p>
    <w:p w14:paraId="7203CE12" w14:textId="77777777" w:rsidR="00520FD0" w:rsidRPr="008721A9" w:rsidRDefault="00520FD0" w:rsidP="00520FD0">
      <w:pPr>
        <w:ind w:left="1080"/>
        <w:rPr>
          <w:rFonts w:ascii="Times New Roman" w:hAnsi="Times New Roman"/>
        </w:rPr>
      </w:pPr>
      <w:r w:rsidRPr="008721A9">
        <w:rPr>
          <w:rFonts w:ascii="Times New Roman" w:hAnsi="Times New Roman"/>
        </w:rPr>
        <w:t xml:space="preserve">If the answer is “yes” please </w:t>
      </w:r>
      <w:proofErr w:type="gramStart"/>
      <w:r w:rsidRPr="008721A9">
        <w:rPr>
          <w:rFonts w:ascii="Times New Roman" w:hAnsi="Times New Roman"/>
        </w:rPr>
        <w:t>list</w:t>
      </w:r>
      <w:proofErr w:type="gramEnd"/>
      <w:r w:rsidRPr="008721A9">
        <w:rPr>
          <w:rFonts w:ascii="Times New Roman" w:hAnsi="Times New Roman"/>
        </w:rPr>
        <w:t xml:space="preserve"> the names of such </w:t>
      </w:r>
      <w:r>
        <w:rPr>
          <w:rFonts w:ascii="Times New Roman" w:hAnsi="Times New Roman"/>
        </w:rPr>
        <w:t>entities</w:t>
      </w:r>
      <w:r w:rsidRPr="008721A9">
        <w:rPr>
          <w:rFonts w:ascii="Times New Roman" w:hAnsi="Times New Roman"/>
        </w:rPr>
        <w:t xml:space="preserve">, </w:t>
      </w:r>
      <w:r>
        <w:rPr>
          <w:rFonts w:ascii="Times New Roman" w:hAnsi="Times New Roman"/>
        </w:rPr>
        <w:t>the nature of your Financial Interest</w:t>
      </w:r>
      <w:r w:rsidRPr="008721A9">
        <w:rPr>
          <w:rFonts w:ascii="Times New Roman" w:hAnsi="Times New Roman"/>
        </w:rPr>
        <w:t>, and the approximate dollar amount of business involved with the Corporation in the past year:</w:t>
      </w:r>
    </w:p>
    <w:p w14:paraId="17058CF1" w14:textId="77777777" w:rsidR="00520FD0" w:rsidRDefault="00520FD0" w:rsidP="00520FD0">
      <w:pPr>
        <w:pStyle w:val="ListParagraph"/>
        <w:ind w:left="1080"/>
        <w:rPr>
          <w:rFonts w:ascii="Times New Roman" w:hAnsi="Times New Roman"/>
        </w:rPr>
      </w:pPr>
    </w:p>
    <w:p w14:paraId="4AFCAB87" w14:textId="77777777" w:rsidR="00520FD0" w:rsidRDefault="00520FD0" w:rsidP="00520FD0">
      <w:pPr>
        <w:pStyle w:val="ListParagraph"/>
        <w:ind w:left="1080"/>
        <w:rPr>
          <w:rFonts w:ascii="Times New Roman" w:hAnsi="Times New Roman"/>
        </w:rPr>
      </w:pPr>
    </w:p>
    <w:p w14:paraId="5A4D39CD" w14:textId="77777777" w:rsidR="00520FD0" w:rsidRDefault="00520FD0" w:rsidP="00520FD0">
      <w:pPr>
        <w:pStyle w:val="ListParagraph"/>
        <w:ind w:left="1080"/>
        <w:rPr>
          <w:rFonts w:ascii="Times New Roman" w:hAnsi="Times New Roman"/>
        </w:rPr>
      </w:pPr>
    </w:p>
    <w:p w14:paraId="5FAF4C8E" w14:textId="77777777" w:rsidR="00520FD0" w:rsidRDefault="00520FD0" w:rsidP="00520FD0">
      <w:pPr>
        <w:pStyle w:val="ListParagraph"/>
        <w:ind w:left="1080"/>
        <w:rPr>
          <w:rFonts w:ascii="Times New Roman" w:hAnsi="Times New Roman"/>
        </w:rPr>
      </w:pPr>
    </w:p>
    <w:p w14:paraId="6318D0AE" w14:textId="77777777" w:rsidR="00520FD0" w:rsidRDefault="00520FD0" w:rsidP="00520FD0">
      <w:pPr>
        <w:pStyle w:val="ListParagraph"/>
        <w:ind w:left="1080"/>
        <w:rPr>
          <w:rFonts w:ascii="Times New Roman" w:hAnsi="Times New Roman"/>
        </w:rPr>
      </w:pPr>
    </w:p>
    <w:p w14:paraId="4A0A8F08" w14:textId="77777777" w:rsidR="00520FD0" w:rsidRDefault="00520FD0" w:rsidP="00804963">
      <w:pPr>
        <w:pStyle w:val="ListParagraph"/>
        <w:numPr>
          <w:ilvl w:val="0"/>
          <w:numId w:val="1"/>
        </w:numPr>
        <w:rPr>
          <w:rFonts w:ascii="Times New Roman" w:hAnsi="Times New Roman"/>
        </w:rPr>
      </w:pPr>
      <w:r>
        <w:rPr>
          <w:rFonts w:ascii="Times New Roman" w:hAnsi="Times New Roman"/>
        </w:rPr>
        <w:t>Do any of your Relatives have a Financial Interest in any corporation, organization, partnership, or other entity which provides goods or services to the Corporation for a fee or other compensation?</w:t>
      </w:r>
    </w:p>
    <w:p w14:paraId="121E0E5C" w14:textId="77777777" w:rsidR="00520FD0" w:rsidRDefault="00520FD0" w:rsidP="00520FD0">
      <w:pPr>
        <w:ind w:left="1080"/>
        <w:rPr>
          <w:rFonts w:ascii="Times New Roman" w:hAnsi="Times New Roman"/>
        </w:rPr>
      </w:pPr>
    </w:p>
    <w:p w14:paraId="26199AD8"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3F560585" w14:textId="77777777" w:rsidR="00520FD0" w:rsidRPr="008721A9" w:rsidRDefault="00520FD0" w:rsidP="00520FD0">
      <w:pPr>
        <w:ind w:left="1080"/>
        <w:rPr>
          <w:rFonts w:ascii="Times New Roman" w:hAnsi="Times New Roman"/>
        </w:rPr>
      </w:pPr>
    </w:p>
    <w:p w14:paraId="621E89DE" w14:textId="77777777" w:rsidR="00520FD0" w:rsidRPr="008721A9" w:rsidRDefault="00520FD0" w:rsidP="00520FD0">
      <w:pPr>
        <w:ind w:left="1080"/>
        <w:rPr>
          <w:rFonts w:ascii="Times New Roman" w:hAnsi="Times New Roman"/>
        </w:rPr>
      </w:pPr>
      <w:r w:rsidRPr="008721A9">
        <w:rPr>
          <w:rFonts w:ascii="Times New Roman" w:hAnsi="Times New Roman"/>
        </w:rPr>
        <w:t xml:space="preserve">If the answer is “yes” please </w:t>
      </w:r>
      <w:proofErr w:type="gramStart"/>
      <w:r w:rsidRPr="008721A9">
        <w:rPr>
          <w:rFonts w:ascii="Times New Roman" w:hAnsi="Times New Roman"/>
        </w:rPr>
        <w:t>list</w:t>
      </w:r>
      <w:proofErr w:type="gramEnd"/>
      <w:r w:rsidRPr="008721A9">
        <w:rPr>
          <w:rFonts w:ascii="Times New Roman" w:hAnsi="Times New Roman"/>
        </w:rPr>
        <w:t xml:space="preserve"> the names of such </w:t>
      </w:r>
      <w:r>
        <w:rPr>
          <w:rFonts w:ascii="Times New Roman" w:hAnsi="Times New Roman"/>
        </w:rPr>
        <w:t>entities</w:t>
      </w:r>
      <w:r w:rsidRPr="008721A9">
        <w:rPr>
          <w:rFonts w:ascii="Times New Roman" w:hAnsi="Times New Roman"/>
        </w:rPr>
        <w:t xml:space="preserve">, </w:t>
      </w:r>
      <w:r>
        <w:rPr>
          <w:rFonts w:ascii="Times New Roman" w:hAnsi="Times New Roman"/>
        </w:rPr>
        <w:t>the nature of your Relative’s Financial Interest</w:t>
      </w:r>
      <w:r w:rsidRPr="008721A9">
        <w:rPr>
          <w:rFonts w:ascii="Times New Roman" w:hAnsi="Times New Roman"/>
        </w:rPr>
        <w:t>, and the approximate dollar amount of business involved with the Corporation in the past year:</w:t>
      </w:r>
    </w:p>
    <w:p w14:paraId="489BFF96" w14:textId="77777777" w:rsidR="00520FD0" w:rsidRDefault="00520FD0" w:rsidP="00520FD0">
      <w:pPr>
        <w:pStyle w:val="ListParagraph"/>
        <w:ind w:left="1080"/>
        <w:rPr>
          <w:rFonts w:ascii="Times New Roman" w:hAnsi="Times New Roman"/>
        </w:rPr>
      </w:pPr>
    </w:p>
    <w:p w14:paraId="23A8F396" w14:textId="77777777" w:rsidR="00520FD0" w:rsidRDefault="00520FD0" w:rsidP="00520FD0">
      <w:pPr>
        <w:pStyle w:val="ListParagraph"/>
        <w:ind w:left="1080"/>
        <w:rPr>
          <w:rFonts w:ascii="Times New Roman" w:hAnsi="Times New Roman"/>
        </w:rPr>
      </w:pPr>
    </w:p>
    <w:p w14:paraId="23959005" w14:textId="77777777" w:rsidR="00520FD0" w:rsidRDefault="00520FD0" w:rsidP="00520FD0">
      <w:pPr>
        <w:pStyle w:val="ListParagraph"/>
        <w:ind w:left="1080"/>
        <w:rPr>
          <w:rFonts w:ascii="Times New Roman" w:hAnsi="Times New Roman"/>
        </w:rPr>
      </w:pPr>
    </w:p>
    <w:p w14:paraId="3BC2D114" w14:textId="77777777" w:rsidR="00520FD0" w:rsidRDefault="00520FD0" w:rsidP="00520FD0">
      <w:pPr>
        <w:pStyle w:val="ListParagraph"/>
        <w:ind w:left="1080"/>
        <w:rPr>
          <w:rFonts w:ascii="Times New Roman" w:hAnsi="Times New Roman"/>
        </w:rPr>
      </w:pPr>
    </w:p>
    <w:p w14:paraId="3BDBCE1F" w14:textId="77777777" w:rsidR="00520FD0" w:rsidRDefault="00520FD0" w:rsidP="00520FD0">
      <w:pPr>
        <w:pStyle w:val="ListParagraph"/>
        <w:ind w:left="1080"/>
        <w:rPr>
          <w:rFonts w:ascii="Times New Roman" w:hAnsi="Times New Roman"/>
        </w:rPr>
      </w:pPr>
    </w:p>
    <w:p w14:paraId="7A7F5DA4" w14:textId="77777777" w:rsidR="00520FD0" w:rsidRDefault="00520FD0" w:rsidP="00804963">
      <w:pPr>
        <w:pStyle w:val="ListParagraph"/>
        <w:numPr>
          <w:ilvl w:val="0"/>
          <w:numId w:val="1"/>
        </w:numPr>
        <w:rPr>
          <w:rFonts w:ascii="Times New Roman" w:hAnsi="Times New Roman"/>
        </w:rPr>
      </w:pPr>
      <w:r>
        <w:rPr>
          <w:rFonts w:ascii="Times New Roman" w:hAnsi="Times New Roman"/>
        </w:rPr>
        <w:t xml:space="preserve">Do you hold a position or have some other material relationship with any not-for-profit corporation with which the Corporation has a business relationship? </w:t>
      </w:r>
    </w:p>
    <w:p w14:paraId="03384961" w14:textId="77777777" w:rsidR="00520FD0" w:rsidRDefault="00520FD0" w:rsidP="00520FD0">
      <w:pPr>
        <w:pStyle w:val="ListParagraph"/>
        <w:rPr>
          <w:rFonts w:ascii="Times New Roman" w:hAnsi="Times New Roman"/>
        </w:rPr>
      </w:pPr>
    </w:p>
    <w:p w14:paraId="2163B7D3"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098FEC3B" w14:textId="77777777" w:rsidR="00520FD0" w:rsidRPr="008721A9" w:rsidRDefault="00520FD0" w:rsidP="00520FD0">
      <w:pPr>
        <w:ind w:left="1080"/>
        <w:rPr>
          <w:rFonts w:ascii="Times New Roman" w:hAnsi="Times New Roman"/>
        </w:rPr>
      </w:pPr>
    </w:p>
    <w:p w14:paraId="71663DFD" w14:textId="77777777" w:rsidR="00520FD0" w:rsidRPr="008721A9" w:rsidRDefault="00520FD0" w:rsidP="00520FD0">
      <w:pPr>
        <w:ind w:left="1080"/>
        <w:rPr>
          <w:rFonts w:ascii="Times New Roman" w:hAnsi="Times New Roman"/>
        </w:rPr>
      </w:pPr>
      <w:r w:rsidRPr="008721A9">
        <w:rPr>
          <w:rFonts w:ascii="Times New Roman" w:hAnsi="Times New Roman"/>
        </w:rPr>
        <w:t xml:space="preserve">If the answer is “yes” please </w:t>
      </w:r>
      <w:proofErr w:type="gramStart"/>
      <w:r w:rsidRPr="008721A9">
        <w:rPr>
          <w:rFonts w:ascii="Times New Roman" w:hAnsi="Times New Roman"/>
        </w:rPr>
        <w:t>list</w:t>
      </w:r>
      <w:proofErr w:type="gramEnd"/>
      <w:r w:rsidRPr="008721A9">
        <w:rPr>
          <w:rFonts w:ascii="Times New Roman" w:hAnsi="Times New Roman"/>
        </w:rPr>
        <w:t xml:space="preserve"> the names of such </w:t>
      </w:r>
      <w:r>
        <w:rPr>
          <w:rFonts w:ascii="Times New Roman" w:hAnsi="Times New Roman"/>
        </w:rPr>
        <w:t xml:space="preserve">entities, the nature of your relationship (e.g., employee, board member), </w:t>
      </w:r>
      <w:r w:rsidRPr="008721A9">
        <w:rPr>
          <w:rFonts w:ascii="Times New Roman" w:hAnsi="Times New Roman"/>
        </w:rPr>
        <w:t>and the approximate dollar amount of business involved with the Corporation in the past year:</w:t>
      </w:r>
    </w:p>
    <w:p w14:paraId="7A6519B4" w14:textId="77777777" w:rsidR="00520FD0" w:rsidRDefault="00520FD0" w:rsidP="00520FD0">
      <w:pPr>
        <w:pStyle w:val="ListParagraph"/>
        <w:rPr>
          <w:rFonts w:ascii="Times New Roman" w:hAnsi="Times New Roman"/>
        </w:rPr>
      </w:pPr>
    </w:p>
    <w:p w14:paraId="139805E7" w14:textId="77777777" w:rsidR="00520FD0" w:rsidRDefault="00520FD0" w:rsidP="00520FD0">
      <w:pPr>
        <w:pStyle w:val="ListParagraph"/>
        <w:rPr>
          <w:rFonts w:ascii="Times New Roman" w:hAnsi="Times New Roman"/>
        </w:rPr>
      </w:pPr>
    </w:p>
    <w:p w14:paraId="4A273DF8" w14:textId="77777777" w:rsidR="00520FD0" w:rsidRDefault="00520FD0" w:rsidP="00520FD0">
      <w:pPr>
        <w:pStyle w:val="ListParagraph"/>
        <w:rPr>
          <w:rFonts w:ascii="Times New Roman" w:hAnsi="Times New Roman"/>
        </w:rPr>
      </w:pPr>
    </w:p>
    <w:p w14:paraId="5E811EC5" w14:textId="77777777" w:rsidR="00520FD0" w:rsidRDefault="00520FD0" w:rsidP="00520FD0">
      <w:pPr>
        <w:pStyle w:val="ListParagraph"/>
        <w:rPr>
          <w:rFonts w:ascii="Times New Roman" w:hAnsi="Times New Roman"/>
        </w:rPr>
      </w:pPr>
    </w:p>
    <w:p w14:paraId="1A8656F1" w14:textId="77777777" w:rsidR="00520FD0" w:rsidRDefault="00520FD0" w:rsidP="00804963">
      <w:pPr>
        <w:pStyle w:val="ListParagraph"/>
        <w:numPr>
          <w:ilvl w:val="0"/>
          <w:numId w:val="1"/>
        </w:numPr>
        <w:rPr>
          <w:rFonts w:ascii="Times New Roman" w:hAnsi="Times New Roman"/>
        </w:rPr>
      </w:pPr>
      <w:r>
        <w:rPr>
          <w:rFonts w:ascii="Times New Roman" w:hAnsi="Times New Roman"/>
        </w:rPr>
        <w:t xml:space="preserve">Do any of your Relatives hold a position or have some other material relationship with any not-for-profit corporation with which the Corporation has a business relationship? </w:t>
      </w:r>
    </w:p>
    <w:p w14:paraId="2EC21A31" w14:textId="77777777" w:rsidR="00520FD0" w:rsidRDefault="00520FD0" w:rsidP="00520FD0">
      <w:pPr>
        <w:pStyle w:val="ListParagraph"/>
        <w:rPr>
          <w:rFonts w:ascii="Times New Roman" w:hAnsi="Times New Roman"/>
        </w:rPr>
      </w:pPr>
    </w:p>
    <w:p w14:paraId="67739DF1"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597F2614" w14:textId="77777777" w:rsidR="00520FD0" w:rsidRPr="008721A9" w:rsidRDefault="00520FD0" w:rsidP="00520FD0">
      <w:pPr>
        <w:ind w:left="1080"/>
        <w:rPr>
          <w:rFonts w:ascii="Times New Roman" w:hAnsi="Times New Roman"/>
        </w:rPr>
      </w:pPr>
    </w:p>
    <w:p w14:paraId="7DE4ACF2" w14:textId="77777777" w:rsidR="00520FD0" w:rsidRPr="008721A9" w:rsidRDefault="00520FD0" w:rsidP="00520FD0">
      <w:pPr>
        <w:ind w:left="1080"/>
        <w:rPr>
          <w:rFonts w:ascii="Times New Roman" w:hAnsi="Times New Roman"/>
        </w:rPr>
      </w:pPr>
      <w:r w:rsidRPr="008721A9">
        <w:rPr>
          <w:rFonts w:ascii="Times New Roman" w:hAnsi="Times New Roman"/>
        </w:rPr>
        <w:t xml:space="preserve">If the answer is “yes” please </w:t>
      </w:r>
      <w:proofErr w:type="gramStart"/>
      <w:r w:rsidRPr="008721A9">
        <w:rPr>
          <w:rFonts w:ascii="Times New Roman" w:hAnsi="Times New Roman"/>
        </w:rPr>
        <w:t>list</w:t>
      </w:r>
      <w:proofErr w:type="gramEnd"/>
      <w:r w:rsidRPr="008721A9">
        <w:rPr>
          <w:rFonts w:ascii="Times New Roman" w:hAnsi="Times New Roman"/>
        </w:rPr>
        <w:t xml:space="preserve"> the names of such </w:t>
      </w:r>
      <w:r>
        <w:rPr>
          <w:rFonts w:ascii="Times New Roman" w:hAnsi="Times New Roman"/>
        </w:rPr>
        <w:t xml:space="preserve">entities, the nature of your Relative’s relationship (e.g., employee, board member), </w:t>
      </w:r>
      <w:r w:rsidRPr="008721A9">
        <w:rPr>
          <w:rFonts w:ascii="Times New Roman" w:hAnsi="Times New Roman"/>
        </w:rPr>
        <w:t>and the approximate dollar amount of business involved with the Corporation in the past year:</w:t>
      </w:r>
    </w:p>
    <w:p w14:paraId="48CBBE65" w14:textId="77777777" w:rsidR="00520FD0" w:rsidRDefault="00520FD0" w:rsidP="00520FD0">
      <w:pPr>
        <w:pStyle w:val="ListParagraph"/>
        <w:rPr>
          <w:rFonts w:ascii="Times New Roman" w:hAnsi="Times New Roman"/>
        </w:rPr>
      </w:pPr>
    </w:p>
    <w:p w14:paraId="4B53F38B" w14:textId="77777777" w:rsidR="00520FD0" w:rsidRDefault="00520FD0" w:rsidP="00520FD0">
      <w:pPr>
        <w:pStyle w:val="ListParagraph"/>
        <w:rPr>
          <w:rFonts w:ascii="Times New Roman" w:hAnsi="Times New Roman"/>
        </w:rPr>
      </w:pPr>
    </w:p>
    <w:p w14:paraId="6EB306F1" w14:textId="77777777" w:rsidR="00A947FB" w:rsidRDefault="00A947FB" w:rsidP="00520FD0">
      <w:pPr>
        <w:pStyle w:val="ListParagraph"/>
        <w:rPr>
          <w:rFonts w:ascii="Times New Roman" w:hAnsi="Times New Roman"/>
        </w:rPr>
      </w:pPr>
    </w:p>
    <w:p w14:paraId="651E3785" w14:textId="77777777" w:rsidR="00520FD0" w:rsidRDefault="00520FD0" w:rsidP="00520FD0">
      <w:pPr>
        <w:pStyle w:val="ListParagraph"/>
        <w:rPr>
          <w:rFonts w:ascii="Times New Roman" w:hAnsi="Times New Roman"/>
        </w:rPr>
      </w:pPr>
    </w:p>
    <w:p w14:paraId="5344DFC7" w14:textId="77777777" w:rsidR="00520FD0" w:rsidRDefault="00520FD0" w:rsidP="00804963">
      <w:pPr>
        <w:pStyle w:val="ListParagraph"/>
        <w:numPr>
          <w:ilvl w:val="0"/>
          <w:numId w:val="1"/>
        </w:numPr>
        <w:rPr>
          <w:rFonts w:ascii="Times New Roman" w:hAnsi="Times New Roman"/>
        </w:rPr>
      </w:pPr>
      <w:r>
        <w:rPr>
          <w:rFonts w:ascii="Times New Roman" w:hAnsi="Times New Roman"/>
        </w:rPr>
        <w:t>Are you aware of any other transaction in which the Corporation is a participant and in which you may have a conflicting interest?</w:t>
      </w:r>
    </w:p>
    <w:p w14:paraId="1449B5CE" w14:textId="77777777" w:rsidR="00520FD0" w:rsidRDefault="00520FD0" w:rsidP="00520FD0">
      <w:pPr>
        <w:pStyle w:val="ListParagraph"/>
        <w:ind w:left="1080"/>
        <w:rPr>
          <w:rFonts w:ascii="Times New Roman" w:hAnsi="Times New Roman"/>
        </w:rPr>
      </w:pPr>
    </w:p>
    <w:p w14:paraId="6AD05183" w14:textId="77777777" w:rsidR="00520FD0" w:rsidRDefault="00520FD0" w:rsidP="00520FD0">
      <w:pPr>
        <w:pStyle w:val="ListParagraph"/>
        <w:ind w:left="1080"/>
        <w:rPr>
          <w:rFonts w:ascii="Times New Roman" w:hAnsi="Times New Roman"/>
        </w:rPr>
      </w:pPr>
    </w:p>
    <w:p w14:paraId="54D3F8D6" w14:textId="77777777" w:rsidR="00520FD0" w:rsidRPr="008721A9" w:rsidRDefault="00520FD0" w:rsidP="00520FD0">
      <w:pPr>
        <w:ind w:left="1080"/>
        <w:rPr>
          <w:rFonts w:ascii="Times New Roman" w:hAnsi="Times New Roman"/>
        </w:rPr>
      </w:pPr>
      <w:r w:rsidRPr="008721A9">
        <w:rPr>
          <w:rFonts w:ascii="Times New Roman" w:hAnsi="Times New Roman"/>
        </w:rPr>
        <w:t>Yes ______________</w:t>
      </w:r>
      <w:r w:rsidRPr="008721A9">
        <w:rPr>
          <w:rFonts w:ascii="Times New Roman" w:hAnsi="Times New Roman"/>
        </w:rPr>
        <w:tab/>
      </w:r>
      <w:r w:rsidRPr="008721A9">
        <w:rPr>
          <w:rFonts w:ascii="Times New Roman" w:hAnsi="Times New Roman"/>
        </w:rPr>
        <w:tab/>
        <w:t>No____________</w:t>
      </w:r>
    </w:p>
    <w:p w14:paraId="62FE1975" w14:textId="77777777" w:rsidR="00520FD0" w:rsidRPr="008721A9" w:rsidRDefault="00520FD0" w:rsidP="00520FD0">
      <w:pPr>
        <w:ind w:left="1080"/>
        <w:rPr>
          <w:rFonts w:ascii="Times New Roman" w:hAnsi="Times New Roman"/>
        </w:rPr>
      </w:pPr>
    </w:p>
    <w:p w14:paraId="4923970A" w14:textId="77777777" w:rsidR="00520FD0" w:rsidRPr="008721A9" w:rsidRDefault="00520FD0" w:rsidP="00520FD0">
      <w:pPr>
        <w:ind w:left="1080"/>
        <w:rPr>
          <w:rFonts w:ascii="Times New Roman" w:hAnsi="Times New Roman"/>
        </w:rPr>
      </w:pPr>
      <w:r w:rsidRPr="008721A9">
        <w:rPr>
          <w:rFonts w:ascii="Times New Roman" w:hAnsi="Times New Roman"/>
        </w:rPr>
        <w:t>If the answer is “yes”</w:t>
      </w:r>
      <w:r>
        <w:rPr>
          <w:rFonts w:ascii="Times New Roman" w:hAnsi="Times New Roman"/>
        </w:rPr>
        <w:t>,</w:t>
      </w:r>
      <w:r w:rsidRPr="008721A9">
        <w:rPr>
          <w:rFonts w:ascii="Times New Roman" w:hAnsi="Times New Roman"/>
        </w:rPr>
        <w:t xml:space="preserve"> please </w:t>
      </w:r>
      <w:r>
        <w:rPr>
          <w:rFonts w:ascii="Times New Roman" w:hAnsi="Times New Roman"/>
        </w:rPr>
        <w:t>identify the transaction and describe the potential conflict</w:t>
      </w:r>
      <w:r w:rsidRPr="008721A9">
        <w:rPr>
          <w:rFonts w:ascii="Times New Roman" w:hAnsi="Times New Roman"/>
        </w:rPr>
        <w:t>:</w:t>
      </w:r>
    </w:p>
    <w:p w14:paraId="756625EF" w14:textId="77777777" w:rsidR="00520FD0" w:rsidRDefault="00520FD0" w:rsidP="00520FD0">
      <w:pPr>
        <w:ind w:left="1080"/>
        <w:rPr>
          <w:rFonts w:ascii="Times New Roman" w:hAnsi="Times New Roman"/>
        </w:rPr>
      </w:pPr>
    </w:p>
    <w:p w14:paraId="6ACA30B7" w14:textId="77777777" w:rsidR="00520FD0" w:rsidRDefault="00520FD0" w:rsidP="00520FD0">
      <w:pPr>
        <w:rPr>
          <w:rFonts w:ascii="Times New Roman" w:hAnsi="Times New Roman"/>
        </w:rPr>
      </w:pPr>
    </w:p>
    <w:p w14:paraId="69BBD616" w14:textId="77777777" w:rsidR="00520FD0" w:rsidRDefault="00520FD0" w:rsidP="00520FD0">
      <w:pPr>
        <w:rPr>
          <w:rFonts w:ascii="Times New Roman" w:hAnsi="Times New Roman"/>
        </w:rPr>
      </w:pPr>
    </w:p>
    <w:p w14:paraId="661102B3" w14:textId="77777777" w:rsidR="00520FD0" w:rsidRDefault="00520FD0" w:rsidP="00520FD0">
      <w:pPr>
        <w:rPr>
          <w:rFonts w:ascii="Times New Roman" w:hAnsi="Times New Roman"/>
        </w:rPr>
      </w:pPr>
    </w:p>
    <w:p w14:paraId="35A17EC5" w14:textId="77777777" w:rsidR="00520FD0" w:rsidRDefault="00520FD0" w:rsidP="00520FD0">
      <w:pPr>
        <w:rPr>
          <w:rFonts w:ascii="Times New Roman" w:hAnsi="Times New Roman"/>
        </w:rPr>
      </w:pPr>
    </w:p>
    <w:p w14:paraId="0F891B12" w14:textId="77777777" w:rsidR="00520FD0" w:rsidRDefault="00520FD0" w:rsidP="00520FD0">
      <w:pPr>
        <w:rPr>
          <w:rFonts w:ascii="Times New Roman" w:hAnsi="Times New Roman"/>
        </w:rPr>
      </w:pPr>
    </w:p>
    <w:p w14:paraId="19E02A4D" w14:textId="77777777" w:rsidR="00520FD0" w:rsidRPr="008721A9" w:rsidRDefault="00520FD0" w:rsidP="00520FD0">
      <w:pPr>
        <w:rPr>
          <w:rFonts w:ascii="Times New Roman" w:hAnsi="Times New Roman"/>
        </w:rPr>
      </w:pPr>
      <w:r w:rsidRPr="008721A9">
        <w:rPr>
          <w:rFonts w:ascii="Times New Roman" w:hAnsi="Times New Roman"/>
        </w:rPr>
        <w:t xml:space="preserve">I </w:t>
      </w:r>
      <w:r>
        <w:rPr>
          <w:rFonts w:ascii="Times New Roman" w:hAnsi="Times New Roman"/>
        </w:rPr>
        <w:t>affirm</w:t>
      </w:r>
      <w:r w:rsidRPr="008721A9">
        <w:rPr>
          <w:rFonts w:ascii="Times New Roman" w:hAnsi="Times New Roman"/>
        </w:rPr>
        <w:t xml:space="preserve"> that the foregoing information is true and complete to the best of my knowledge and that should any of my responses to this questionnaire change at any time, I</w:t>
      </w:r>
      <w:r>
        <w:rPr>
          <w:rFonts w:ascii="Times New Roman" w:hAnsi="Times New Roman"/>
        </w:rPr>
        <w:t xml:space="preserve"> will notify the Corporation’s Board of D</w:t>
      </w:r>
      <w:r w:rsidRPr="008721A9">
        <w:rPr>
          <w:rFonts w:ascii="Times New Roman" w:hAnsi="Times New Roman"/>
        </w:rPr>
        <w:t>irectors.</w:t>
      </w:r>
    </w:p>
    <w:p w14:paraId="47C39E9E" w14:textId="77777777" w:rsidR="00520FD0" w:rsidRDefault="00520FD0" w:rsidP="00520FD0">
      <w:pPr>
        <w:rPr>
          <w:rFonts w:ascii="Times New Roman" w:hAnsi="Times New Roman"/>
        </w:rPr>
      </w:pPr>
    </w:p>
    <w:tbl>
      <w:tblPr>
        <w:tblW w:w="0" w:type="auto"/>
        <w:tblLook w:val="04A0" w:firstRow="1" w:lastRow="0" w:firstColumn="1" w:lastColumn="0" w:noHBand="0" w:noVBand="1"/>
      </w:tblPr>
      <w:tblGrid>
        <w:gridCol w:w="4788"/>
        <w:gridCol w:w="5117"/>
      </w:tblGrid>
      <w:tr w:rsidR="00520FD0" w14:paraId="445BE532" w14:textId="77777777" w:rsidTr="00BA6274">
        <w:tc>
          <w:tcPr>
            <w:tcW w:w="4788" w:type="dxa"/>
          </w:tcPr>
          <w:p w14:paraId="36A8FAA7" w14:textId="77777777" w:rsidR="00520FD0" w:rsidRDefault="00520FD0" w:rsidP="00BA6274">
            <w:pPr>
              <w:jc w:val="right"/>
            </w:pPr>
            <w:r>
              <w:t>Name:</w:t>
            </w:r>
          </w:p>
        </w:tc>
        <w:tc>
          <w:tcPr>
            <w:tcW w:w="4788" w:type="dxa"/>
          </w:tcPr>
          <w:p w14:paraId="0BA497B0" w14:textId="77777777" w:rsidR="00520FD0" w:rsidRDefault="00520FD0" w:rsidP="00BA6274">
            <w:r>
              <w:t>_________________________________________</w:t>
            </w:r>
          </w:p>
        </w:tc>
      </w:tr>
      <w:tr w:rsidR="00520FD0" w14:paraId="61EF2ABA" w14:textId="77777777" w:rsidTr="00BA6274">
        <w:tc>
          <w:tcPr>
            <w:tcW w:w="4788" w:type="dxa"/>
          </w:tcPr>
          <w:p w14:paraId="14749A17" w14:textId="77777777" w:rsidR="00520FD0" w:rsidRDefault="00520FD0" w:rsidP="00BA6274"/>
        </w:tc>
        <w:tc>
          <w:tcPr>
            <w:tcW w:w="4788" w:type="dxa"/>
          </w:tcPr>
          <w:p w14:paraId="58481F8C" w14:textId="77777777" w:rsidR="00520FD0" w:rsidRDefault="00520FD0" w:rsidP="00BA6274"/>
        </w:tc>
      </w:tr>
      <w:tr w:rsidR="00520FD0" w14:paraId="1EDD2F00" w14:textId="77777777" w:rsidTr="00BA6274">
        <w:tc>
          <w:tcPr>
            <w:tcW w:w="4788" w:type="dxa"/>
          </w:tcPr>
          <w:p w14:paraId="2F471EDA" w14:textId="77777777" w:rsidR="00520FD0" w:rsidRDefault="00520FD0" w:rsidP="00BA6274">
            <w:pPr>
              <w:jc w:val="right"/>
            </w:pPr>
          </w:p>
          <w:p w14:paraId="56775FA5" w14:textId="77777777" w:rsidR="00520FD0" w:rsidRDefault="00520FD0" w:rsidP="00BA6274">
            <w:pPr>
              <w:jc w:val="right"/>
            </w:pPr>
          </w:p>
          <w:p w14:paraId="3C9D1D99" w14:textId="77777777" w:rsidR="00520FD0" w:rsidRDefault="00520FD0" w:rsidP="00BA6274">
            <w:pPr>
              <w:jc w:val="right"/>
            </w:pPr>
            <w:r>
              <w:t>Signature:</w:t>
            </w:r>
          </w:p>
        </w:tc>
        <w:tc>
          <w:tcPr>
            <w:tcW w:w="4788" w:type="dxa"/>
          </w:tcPr>
          <w:p w14:paraId="72855C8F" w14:textId="77777777" w:rsidR="00520FD0" w:rsidRDefault="00520FD0" w:rsidP="00BA6274"/>
          <w:p w14:paraId="013CBBF6" w14:textId="77777777" w:rsidR="00520FD0" w:rsidRDefault="00520FD0" w:rsidP="00BA6274"/>
          <w:p w14:paraId="12036FF6" w14:textId="77777777" w:rsidR="00520FD0" w:rsidRDefault="00520FD0" w:rsidP="00BA6274">
            <w:r>
              <w:t>_________________________________________</w:t>
            </w:r>
          </w:p>
          <w:p w14:paraId="28EAEE90" w14:textId="77777777" w:rsidR="00520FD0" w:rsidRDefault="00520FD0" w:rsidP="00BA6274"/>
          <w:p w14:paraId="57CEC026" w14:textId="77777777" w:rsidR="00520FD0" w:rsidRDefault="00520FD0" w:rsidP="00BA6274"/>
          <w:p w14:paraId="31AE4BFB" w14:textId="77777777" w:rsidR="000F4AC6" w:rsidRDefault="000F4AC6" w:rsidP="00BA6274"/>
          <w:p w14:paraId="06A5B9FF" w14:textId="77777777" w:rsidR="00520FD0" w:rsidRDefault="00520FD0" w:rsidP="00BA6274">
            <w:r>
              <w:t>Date:   _________________</w:t>
            </w:r>
          </w:p>
        </w:tc>
      </w:tr>
    </w:tbl>
    <w:p w14:paraId="2660D1CB" w14:textId="77777777" w:rsidR="003C18C5" w:rsidRDefault="003C18C5" w:rsidP="00520FD0"/>
    <w:p w14:paraId="6B5D1476" w14:textId="77777777" w:rsidR="003C18C5" w:rsidRDefault="003C18C5">
      <w:r>
        <w:br w:type="page"/>
      </w:r>
    </w:p>
    <w:p w14:paraId="6CE6EA27" w14:textId="77777777" w:rsidR="007B77BD" w:rsidRDefault="007B77BD" w:rsidP="007B77BD">
      <w:pPr>
        <w:spacing w:after="200" w:line="276" w:lineRule="auto"/>
      </w:pPr>
      <w:r>
        <w:lastRenderedPageBreak/>
        <w:t>Excerpt from Amended and Restated Bylaws of Neighbors Link Corp., Adopted 10/17/22</w:t>
      </w:r>
    </w:p>
    <w:p w14:paraId="71B1BA99" w14:textId="77777777" w:rsidR="007B77BD" w:rsidRDefault="007B77BD" w:rsidP="007B77BD">
      <w:pPr>
        <w:spacing w:after="200" w:line="276" w:lineRule="auto"/>
      </w:pPr>
    </w:p>
    <w:p w14:paraId="4A507718" w14:textId="77777777" w:rsidR="007B77BD" w:rsidRPr="007B77BD" w:rsidRDefault="007B77BD" w:rsidP="007B77BD">
      <w:pPr>
        <w:jc w:val="center"/>
        <w:rPr>
          <w:b/>
        </w:rPr>
      </w:pPr>
      <w:r w:rsidRPr="007B77BD">
        <w:rPr>
          <w:b/>
          <w:w w:val="95"/>
        </w:rPr>
        <w:t>ARTICLE</w:t>
      </w:r>
      <w:r w:rsidRPr="007B77BD">
        <w:rPr>
          <w:b/>
          <w:spacing w:val="27"/>
        </w:rPr>
        <w:t xml:space="preserve"> </w:t>
      </w:r>
      <w:r w:rsidRPr="007B77BD">
        <w:rPr>
          <w:b/>
          <w:spacing w:val="-10"/>
        </w:rPr>
        <w:t>IX</w:t>
      </w:r>
    </w:p>
    <w:p w14:paraId="0BF5A2C6" w14:textId="77777777" w:rsidR="007B77BD" w:rsidRPr="007B77BD" w:rsidRDefault="007B77BD" w:rsidP="007B77BD">
      <w:pPr>
        <w:jc w:val="center"/>
        <w:rPr>
          <w:b/>
        </w:rPr>
      </w:pPr>
      <w:r w:rsidRPr="007B77BD">
        <w:rPr>
          <w:b/>
          <w:w w:val="105"/>
        </w:rPr>
        <w:t>Directors'</w:t>
      </w:r>
      <w:r w:rsidRPr="007B77BD">
        <w:rPr>
          <w:b/>
          <w:spacing w:val="3"/>
          <w:w w:val="105"/>
        </w:rPr>
        <w:t xml:space="preserve"> </w:t>
      </w:r>
      <w:r w:rsidRPr="007B77BD">
        <w:rPr>
          <w:b/>
          <w:w w:val="105"/>
        </w:rPr>
        <w:t>Conflicting</w:t>
      </w:r>
      <w:r w:rsidRPr="007B77BD">
        <w:rPr>
          <w:b/>
          <w:spacing w:val="2"/>
          <w:w w:val="105"/>
        </w:rPr>
        <w:t xml:space="preserve"> </w:t>
      </w:r>
      <w:r w:rsidRPr="007B77BD">
        <w:rPr>
          <w:b/>
          <w:w w:val="105"/>
        </w:rPr>
        <w:t>Interest</w:t>
      </w:r>
      <w:r w:rsidRPr="007B77BD">
        <w:rPr>
          <w:b/>
          <w:spacing w:val="1"/>
          <w:w w:val="105"/>
        </w:rPr>
        <w:t xml:space="preserve"> </w:t>
      </w:r>
      <w:r w:rsidRPr="007B77BD">
        <w:rPr>
          <w:b/>
          <w:w w:val="105"/>
        </w:rPr>
        <w:t>and Related Party</w:t>
      </w:r>
      <w:r w:rsidRPr="007B77BD">
        <w:rPr>
          <w:b/>
          <w:spacing w:val="-4"/>
          <w:w w:val="105"/>
        </w:rPr>
        <w:t xml:space="preserve"> </w:t>
      </w:r>
      <w:r w:rsidRPr="007B77BD">
        <w:rPr>
          <w:b/>
          <w:spacing w:val="-2"/>
          <w:w w:val="105"/>
        </w:rPr>
        <w:t>Transactions</w:t>
      </w:r>
    </w:p>
    <w:p w14:paraId="69722B3E" w14:textId="77777777" w:rsidR="007B77BD" w:rsidRPr="007B77BD" w:rsidRDefault="007B77BD" w:rsidP="007B77BD">
      <w:pPr>
        <w:pStyle w:val="BodyText"/>
        <w:spacing w:before="10"/>
        <w:jc w:val="center"/>
        <w:rPr>
          <w:b/>
          <w:sz w:val="24"/>
          <w:szCs w:val="24"/>
        </w:rPr>
      </w:pPr>
    </w:p>
    <w:p w14:paraId="5BF1D4E5" w14:textId="77777777" w:rsidR="007B77BD" w:rsidRDefault="007B77BD" w:rsidP="007B77BD">
      <w:pPr>
        <w:pStyle w:val="BodyText"/>
        <w:tabs>
          <w:tab w:val="left" w:pos="1703"/>
          <w:tab w:val="left" w:pos="5592"/>
        </w:tabs>
        <w:spacing w:line="280" w:lineRule="auto"/>
        <w:ind w:left="270" w:right="416" w:hanging="6"/>
        <w:rPr>
          <w:sz w:val="24"/>
          <w:szCs w:val="24"/>
        </w:rPr>
      </w:pPr>
      <w:r>
        <w:rPr>
          <w:color w:val="565654"/>
          <w:w w:val="110"/>
          <w:sz w:val="24"/>
          <w:szCs w:val="24"/>
        </w:rPr>
        <w:t>Section</w:t>
      </w:r>
      <w:r>
        <w:rPr>
          <w:color w:val="565654"/>
          <w:spacing w:val="-19"/>
          <w:w w:val="110"/>
          <w:sz w:val="24"/>
          <w:szCs w:val="24"/>
        </w:rPr>
        <w:t xml:space="preserve"> </w:t>
      </w:r>
      <w:r>
        <w:rPr>
          <w:color w:val="565654"/>
          <w:w w:val="110"/>
          <w:sz w:val="24"/>
          <w:szCs w:val="24"/>
        </w:rPr>
        <w:t>9.1</w:t>
      </w:r>
      <w:r>
        <w:rPr>
          <w:color w:val="565654"/>
          <w:sz w:val="24"/>
          <w:szCs w:val="24"/>
        </w:rPr>
        <w:t xml:space="preserve"> </w:t>
      </w:r>
      <w:r>
        <w:rPr>
          <w:b/>
          <w:color w:val="424442"/>
          <w:w w:val="110"/>
          <w:sz w:val="24"/>
          <w:szCs w:val="24"/>
        </w:rPr>
        <w:t>Purpose.</w:t>
      </w:r>
      <w:r>
        <w:rPr>
          <w:b/>
          <w:color w:val="424442"/>
          <w:spacing w:val="40"/>
          <w:w w:val="110"/>
          <w:sz w:val="24"/>
          <w:szCs w:val="24"/>
        </w:rPr>
        <w:t xml:space="preserve"> </w:t>
      </w:r>
      <w:r>
        <w:rPr>
          <w:color w:val="424442"/>
          <w:w w:val="110"/>
          <w:sz w:val="24"/>
          <w:szCs w:val="24"/>
        </w:rPr>
        <w:t xml:space="preserve">The </w:t>
      </w:r>
      <w:r>
        <w:rPr>
          <w:color w:val="565654"/>
          <w:w w:val="110"/>
          <w:sz w:val="24"/>
          <w:szCs w:val="24"/>
        </w:rPr>
        <w:t xml:space="preserve">Corporation's </w:t>
      </w:r>
      <w:r>
        <w:rPr>
          <w:color w:val="424442"/>
          <w:w w:val="110"/>
          <w:sz w:val="24"/>
          <w:szCs w:val="24"/>
        </w:rPr>
        <w:t xml:space="preserve">conflict </w:t>
      </w:r>
      <w:r>
        <w:rPr>
          <w:color w:val="565654"/>
          <w:w w:val="110"/>
          <w:sz w:val="24"/>
          <w:szCs w:val="24"/>
        </w:rPr>
        <w:t>of</w:t>
      </w:r>
      <w:r>
        <w:rPr>
          <w:color w:val="565654"/>
          <w:spacing w:val="40"/>
          <w:w w:val="110"/>
          <w:sz w:val="24"/>
          <w:szCs w:val="24"/>
        </w:rPr>
        <w:t xml:space="preserve"> </w:t>
      </w:r>
      <w:r>
        <w:rPr>
          <w:color w:val="424442"/>
          <w:w w:val="110"/>
          <w:sz w:val="24"/>
          <w:szCs w:val="24"/>
        </w:rPr>
        <w:t>interest and related party transaction policy</w:t>
      </w:r>
      <w:r>
        <w:rPr>
          <w:color w:val="424442"/>
          <w:spacing w:val="-2"/>
          <w:w w:val="110"/>
          <w:sz w:val="24"/>
          <w:szCs w:val="24"/>
        </w:rPr>
        <w:t xml:space="preserve"> </w:t>
      </w:r>
      <w:r>
        <w:rPr>
          <w:color w:val="424442"/>
          <w:w w:val="110"/>
          <w:sz w:val="24"/>
          <w:szCs w:val="24"/>
        </w:rPr>
        <w:t>in Sections</w:t>
      </w:r>
      <w:r>
        <w:rPr>
          <w:color w:val="424442"/>
          <w:spacing w:val="-6"/>
          <w:w w:val="110"/>
          <w:sz w:val="24"/>
          <w:szCs w:val="24"/>
        </w:rPr>
        <w:t xml:space="preserve"> </w:t>
      </w:r>
      <w:r>
        <w:rPr>
          <w:color w:val="565654"/>
          <w:w w:val="110"/>
          <w:sz w:val="24"/>
          <w:szCs w:val="24"/>
        </w:rPr>
        <w:t>9.1</w:t>
      </w:r>
      <w:r>
        <w:rPr>
          <w:color w:val="565654"/>
          <w:spacing w:val="-18"/>
          <w:w w:val="110"/>
          <w:sz w:val="24"/>
          <w:szCs w:val="24"/>
        </w:rPr>
        <w:t xml:space="preserve"> </w:t>
      </w:r>
      <w:r>
        <w:rPr>
          <w:color w:val="2A2B2A"/>
          <w:w w:val="110"/>
          <w:sz w:val="24"/>
          <w:szCs w:val="24"/>
        </w:rPr>
        <w:t>throu</w:t>
      </w:r>
      <w:r>
        <w:rPr>
          <w:color w:val="565654"/>
          <w:w w:val="110"/>
          <w:sz w:val="24"/>
          <w:szCs w:val="24"/>
        </w:rPr>
        <w:t>gh 9.6</w:t>
      </w:r>
      <w:r>
        <w:rPr>
          <w:color w:val="565654"/>
          <w:spacing w:val="-20"/>
          <w:w w:val="110"/>
          <w:sz w:val="24"/>
          <w:szCs w:val="24"/>
        </w:rPr>
        <w:t xml:space="preserve"> </w:t>
      </w:r>
      <w:r>
        <w:rPr>
          <w:color w:val="424442"/>
          <w:w w:val="110"/>
          <w:sz w:val="24"/>
          <w:szCs w:val="24"/>
        </w:rPr>
        <w:t xml:space="preserve">hereof </w:t>
      </w:r>
      <w:r>
        <w:rPr>
          <w:color w:val="565654"/>
          <w:w w:val="110"/>
          <w:sz w:val="24"/>
          <w:szCs w:val="24"/>
        </w:rPr>
        <w:t>(the</w:t>
      </w:r>
      <w:r>
        <w:rPr>
          <w:color w:val="565654"/>
          <w:spacing w:val="-13"/>
          <w:w w:val="110"/>
          <w:sz w:val="24"/>
          <w:szCs w:val="24"/>
        </w:rPr>
        <w:t xml:space="preserve"> </w:t>
      </w:r>
      <w:r>
        <w:rPr>
          <w:color w:val="565654"/>
          <w:w w:val="110"/>
          <w:sz w:val="24"/>
          <w:szCs w:val="24"/>
          <w:u w:val="thick" w:color="424442"/>
        </w:rPr>
        <w:t xml:space="preserve">"Conflicts </w:t>
      </w:r>
      <w:r>
        <w:rPr>
          <w:color w:val="424442"/>
          <w:w w:val="110"/>
          <w:sz w:val="24"/>
          <w:szCs w:val="24"/>
          <w:u w:val="thick" w:color="424442"/>
        </w:rPr>
        <w:t>Policy</w:t>
      </w:r>
      <w:r>
        <w:rPr>
          <w:color w:val="565654"/>
          <w:w w:val="110"/>
          <w:sz w:val="24"/>
          <w:szCs w:val="24"/>
        </w:rPr>
        <w:t>") shall</w:t>
      </w:r>
      <w:r>
        <w:rPr>
          <w:color w:val="565654"/>
          <w:spacing w:val="-11"/>
          <w:w w:val="110"/>
          <w:sz w:val="24"/>
          <w:szCs w:val="24"/>
        </w:rPr>
        <w:t xml:space="preserve"> </w:t>
      </w:r>
      <w:r>
        <w:rPr>
          <w:color w:val="424442"/>
          <w:w w:val="110"/>
          <w:sz w:val="24"/>
          <w:szCs w:val="24"/>
        </w:rPr>
        <w:t>be</w:t>
      </w:r>
      <w:r>
        <w:rPr>
          <w:color w:val="424442"/>
          <w:spacing w:val="-7"/>
          <w:w w:val="110"/>
          <w:sz w:val="24"/>
          <w:szCs w:val="24"/>
        </w:rPr>
        <w:t xml:space="preserve"> </w:t>
      </w:r>
      <w:r>
        <w:rPr>
          <w:color w:val="565654"/>
          <w:w w:val="110"/>
          <w:sz w:val="24"/>
          <w:szCs w:val="24"/>
        </w:rPr>
        <w:t>as</w:t>
      </w:r>
      <w:r>
        <w:rPr>
          <w:color w:val="565654"/>
          <w:spacing w:val="-7"/>
          <w:w w:val="110"/>
          <w:sz w:val="24"/>
          <w:szCs w:val="24"/>
        </w:rPr>
        <w:t xml:space="preserve"> </w:t>
      </w:r>
      <w:r>
        <w:rPr>
          <w:color w:val="565654"/>
          <w:w w:val="110"/>
          <w:sz w:val="24"/>
          <w:szCs w:val="24"/>
        </w:rPr>
        <w:t>follows.</w:t>
      </w:r>
      <w:r>
        <w:rPr>
          <w:color w:val="565654"/>
          <w:spacing w:val="40"/>
          <w:w w:val="110"/>
          <w:sz w:val="24"/>
          <w:szCs w:val="24"/>
        </w:rPr>
        <w:t xml:space="preserve"> </w:t>
      </w:r>
      <w:r>
        <w:rPr>
          <w:color w:val="565654"/>
          <w:w w:val="110"/>
          <w:sz w:val="24"/>
          <w:szCs w:val="24"/>
        </w:rPr>
        <w:t xml:space="preserve">All </w:t>
      </w:r>
      <w:r>
        <w:rPr>
          <w:color w:val="424442"/>
          <w:w w:val="110"/>
          <w:sz w:val="24"/>
          <w:szCs w:val="24"/>
        </w:rPr>
        <w:t>directors, officers,</w:t>
      </w:r>
      <w:r>
        <w:rPr>
          <w:color w:val="424442"/>
          <w:spacing w:val="-6"/>
          <w:w w:val="110"/>
          <w:sz w:val="24"/>
          <w:szCs w:val="24"/>
        </w:rPr>
        <w:t xml:space="preserve"> </w:t>
      </w:r>
      <w:r>
        <w:rPr>
          <w:color w:val="565654"/>
          <w:w w:val="110"/>
          <w:sz w:val="24"/>
          <w:szCs w:val="24"/>
        </w:rPr>
        <w:t>and</w:t>
      </w:r>
      <w:r>
        <w:rPr>
          <w:color w:val="565654"/>
          <w:spacing w:val="40"/>
          <w:w w:val="110"/>
          <w:sz w:val="24"/>
          <w:szCs w:val="24"/>
        </w:rPr>
        <w:t xml:space="preserve"> </w:t>
      </w:r>
      <w:r>
        <w:rPr>
          <w:color w:val="565654"/>
          <w:w w:val="110"/>
          <w:sz w:val="24"/>
          <w:szCs w:val="24"/>
        </w:rPr>
        <w:t>Key</w:t>
      </w:r>
      <w:r>
        <w:rPr>
          <w:color w:val="565654"/>
          <w:spacing w:val="-7"/>
          <w:w w:val="110"/>
          <w:sz w:val="24"/>
          <w:szCs w:val="24"/>
        </w:rPr>
        <w:t xml:space="preserve"> </w:t>
      </w:r>
      <w:r>
        <w:rPr>
          <w:color w:val="565654"/>
          <w:w w:val="110"/>
          <w:sz w:val="24"/>
          <w:szCs w:val="24"/>
        </w:rPr>
        <w:t>Employees owe a duty</w:t>
      </w:r>
      <w:r>
        <w:rPr>
          <w:color w:val="565654"/>
          <w:spacing w:val="-3"/>
          <w:w w:val="110"/>
          <w:sz w:val="24"/>
          <w:szCs w:val="24"/>
        </w:rPr>
        <w:t xml:space="preserve"> </w:t>
      </w:r>
      <w:r>
        <w:rPr>
          <w:color w:val="565654"/>
          <w:w w:val="110"/>
          <w:sz w:val="24"/>
          <w:szCs w:val="24"/>
        </w:rPr>
        <w:t xml:space="preserve">of loyalty </w:t>
      </w:r>
      <w:r>
        <w:rPr>
          <w:color w:val="424442"/>
          <w:w w:val="110"/>
          <w:sz w:val="24"/>
          <w:szCs w:val="24"/>
        </w:rPr>
        <w:t>to</w:t>
      </w:r>
      <w:r>
        <w:rPr>
          <w:color w:val="424442"/>
          <w:spacing w:val="-5"/>
          <w:w w:val="110"/>
          <w:sz w:val="24"/>
          <w:szCs w:val="24"/>
        </w:rPr>
        <w:t xml:space="preserve"> </w:t>
      </w:r>
      <w:r>
        <w:rPr>
          <w:color w:val="424442"/>
          <w:w w:val="110"/>
          <w:sz w:val="24"/>
          <w:szCs w:val="24"/>
        </w:rPr>
        <w:t xml:space="preserve">the </w:t>
      </w:r>
      <w:r>
        <w:rPr>
          <w:color w:val="565654"/>
          <w:w w:val="110"/>
          <w:sz w:val="24"/>
          <w:szCs w:val="24"/>
        </w:rPr>
        <w:t xml:space="preserve">Corporation </w:t>
      </w:r>
      <w:r>
        <w:rPr>
          <w:color w:val="424442"/>
          <w:w w:val="110"/>
          <w:sz w:val="24"/>
          <w:szCs w:val="24"/>
        </w:rPr>
        <w:t>that</w:t>
      </w:r>
      <w:r>
        <w:rPr>
          <w:color w:val="424442"/>
          <w:spacing w:val="-2"/>
          <w:w w:val="110"/>
          <w:sz w:val="24"/>
          <w:szCs w:val="24"/>
        </w:rPr>
        <w:t xml:space="preserve"> </w:t>
      </w:r>
      <w:r>
        <w:rPr>
          <w:color w:val="565654"/>
          <w:w w:val="110"/>
          <w:sz w:val="24"/>
          <w:szCs w:val="24"/>
        </w:rPr>
        <w:t xml:space="preserve">requires </w:t>
      </w:r>
      <w:r>
        <w:rPr>
          <w:color w:val="424442"/>
          <w:w w:val="110"/>
          <w:sz w:val="24"/>
          <w:szCs w:val="24"/>
        </w:rPr>
        <w:t xml:space="preserve">them </w:t>
      </w:r>
      <w:r>
        <w:rPr>
          <w:color w:val="565654"/>
          <w:w w:val="110"/>
          <w:sz w:val="24"/>
          <w:szCs w:val="24"/>
        </w:rPr>
        <w:t>to</w:t>
      </w:r>
      <w:r>
        <w:rPr>
          <w:color w:val="565654"/>
          <w:spacing w:val="-12"/>
          <w:w w:val="110"/>
          <w:sz w:val="24"/>
          <w:szCs w:val="24"/>
        </w:rPr>
        <w:t xml:space="preserve"> </w:t>
      </w:r>
      <w:r>
        <w:rPr>
          <w:color w:val="565654"/>
          <w:w w:val="110"/>
          <w:sz w:val="24"/>
          <w:szCs w:val="24"/>
        </w:rPr>
        <w:t xml:space="preserve">exercise </w:t>
      </w:r>
      <w:r>
        <w:rPr>
          <w:color w:val="424442"/>
          <w:w w:val="110"/>
          <w:sz w:val="24"/>
          <w:szCs w:val="24"/>
        </w:rPr>
        <w:t xml:space="preserve">their powers in </w:t>
      </w:r>
      <w:r>
        <w:rPr>
          <w:color w:val="565654"/>
          <w:w w:val="110"/>
          <w:sz w:val="24"/>
          <w:szCs w:val="24"/>
        </w:rPr>
        <w:t>good faith</w:t>
      </w:r>
      <w:r>
        <w:rPr>
          <w:color w:val="565654"/>
          <w:spacing w:val="-1"/>
          <w:w w:val="110"/>
          <w:sz w:val="24"/>
          <w:szCs w:val="24"/>
        </w:rPr>
        <w:t xml:space="preserve"> </w:t>
      </w:r>
      <w:r>
        <w:rPr>
          <w:color w:val="424442"/>
          <w:w w:val="110"/>
          <w:sz w:val="24"/>
          <w:szCs w:val="24"/>
        </w:rPr>
        <w:t xml:space="preserve">and in the best interests </w:t>
      </w:r>
      <w:r>
        <w:rPr>
          <w:color w:val="565654"/>
          <w:w w:val="110"/>
          <w:sz w:val="24"/>
          <w:szCs w:val="24"/>
        </w:rPr>
        <w:t xml:space="preserve">of </w:t>
      </w:r>
      <w:r>
        <w:rPr>
          <w:color w:val="424442"/>
          <w:w w:val="110"/>
          <w:sz w:val="24"/>
          <w:szCs w:val="24"/>
        </w:rPr>
        <w:t>the</w:t>
      </w:r>
      <w:r>
        <w:rPr>
          <w:color w:val="424442"/>
          <w:spacing w:val="40"/>
          <w:w w:val="110"/>
          <w:sz w:val="24"/>
          <w:szCs w:val="24"/>
        </w:rPr>
        <w:t xml:space="preserve"> </w:t>
      </w:r>
      <w:r>
        <w:rPr>
          <w:color w:val="424442"/>
          <w:w w:val="110"/>
          <w:sz w:val="24"/>
          <w:szCs w:val="24"/>
        </w:rPr>
        <w:t>Corporation.</w:t>
      </w:r>
      <w:r>
        <w:rPr>
          <w:color w:val="424442"/>
          <w:spacing w:val="80"/>
          <w:w w:val="110"/>
          <w:sz w:val="24"/>
          <w:szCs w:val="24"/>
        </w:rPr>
        <w:t xml:space="preserve"> </w:t>
      </w:r>
      <w:r>
        <w:rPr>
          <w:color w:val="424442"/>
          <w:w w:val="110"/>
          <w:sz w:val="24"/>
          <w:szCs w:val="24"/>
        </w:rPr>
        <w:t xml:space="preserve">A </w:t>
      </w:r>
      <w:r>
        <w:rPr>
          <w:color w:val="565654"/>
          <w:w w:val="110"/>
          <w:sz w:val="24"/>
          <w:szCs w:val="24"/>
        </w:rPr>
        <w:t>conflict</w:t>
      </w:r>
      <w:r>
        <w:rPr>
          <w:color w:val="565654"/>
          <w:spacing w:val="-13"/>
          <w:w w:val="110"/>
          <w:sz w:val="24"/>
          <w:szCs w:val="24"/>
        </w:rPr>
        <w:t xml:space="preserve"> </w:t>
      </w:r>
      <w:r>
        <w:rPr>
          <w:color w:val="565654"/>
          <w:w w:val="110"/>
          <w:sz w:val="24"/>
          <w:szCs w:val="24"/>
        </w:rPr>
        <w:t xml:space="preserve">of </w:t>
      </w:r>
      <w:r>
        <w:rPr>
          <w:color w:val="424442"/>
          <w:w w:val="110"/>
          <w:sz w:val="24"/>
          <w:szCs w:val="24"/>
        </w:rPr>
        <w:t>interest</w:t>
      </w:r>
      <w:r>
        <w:rPr>
          <w:color w:val="424442"/>
          <w:spacing w:val="-12"/>
          <w:w w:val="110"/>
          <w:sz w:val="24"/>
          <w:szCs w:val="24"/>
        </w:rPr>
        <w:t xml:space="preserve"> </w:t>
      </w:r>
      <w:r>
        <w:rPr>
          <w:color w:val="565654"/>
          <w:w w:val="110"/>
          <w:sz w:val="24"/>
          <w:szCs w:val="24"/>
        </w:rPr>
        <w:t>occurs</w:t>
      </w:r>
      <w:r>
        <w:rPr>
          <w:color w:val="565654"/>
          <w:spacing w:val="-6"/>
          <w:w w:val="110"/>
          <w:sz w:val="24"/>
          <w:szCs w:val="24"/>
        </w:rPr>
        <w:t xml:space="preserve"> </w:t>
      </w:r>
      <w:r>
        <w:rPr>
          <w:color w:val="565654"/>
          <w:w w:val="110"/>
          <w:sz w:val="24"/>
          <w:szCs w:val="24"/>
        </w:rPr>
        <w:t xml:space="preserve">whenever </w:t>
      </w:r>
      <w:r>
        <w:rPr>
          <w:color w:val="424442"/>
          <w:w w:val="110"/>
          <w:sz w:val="24"/>
          <w:szCs w:val="24"/>
        </w:rPr>
        <w:t>the</w:t>
      </w:r>
      <w:r>
        <w:rPr>
          <w:color w:val="424442"/>
          <w:spacing w:val="-4"/>
          <w:w w:val="110"/>
          <w:sz w:val="24"/>
          <w:szCs w:val="24"/>
        </w:rPr>
        <w:t xml:space="preserve"> </w:t>
      </w:r>
      <w:r>
        <w:rPr>
          <w:color w:val="424442"/>
          <w:w w:val="110"/>
          <w:sz w:val="24"/>
          <w:szCs w:val="24"/>
        </w:rPr>
        <w:t>interests</w:t>
      </w:r>
      <w:r>
        <w:rPr>
          <w:color w:val="424442"/>
          <w:spacing w:val="-1"/>
          <w:w w:val="110"/>
          <w:sz w:val="24"/>
          <w:szCs w:val="24"/>
        </w:rPr>
        <w:t xml:space="preserve"> </w:t>
      </w:r>
      <w:r>
        <w:rPr>
          <w:color w:val="565654"/>
          <w:w w:val="110"/>
          <w:sz w:val="24"/>
          <w:szCs w:val="24"/>
        </w:rPr>
        <w:t xml:space="preserve">of </w:t>
      </w:r>
      <w:r>
        <w:rPr>
          <w:color w:val="424442"/>
          <w:w w:val="110"/>
          <w:sz w:val="24"/>
          <w:szCs w:val="24"/>
        </w:rPr>
        <w:t>the Corporation conflict</w:t>
      </w:r>
      <w:r>
        <w:rPr>
          <w:color w:val="424442"/>
          <w:spacing w:val="-7"/>
          <w:w w:val="110"/>
          <w:sz w:val="24"/>
          <w:szCs w:val="24"/>
        </w:rPr>
        <w:t xml:space="preserve"> </w:t>
      </w:r>
      <w:r>
        <w:rPr>
          <w:color w:val="565654"/>
          <w:w w:val="110"/>
          <w:sz w:val="24"/>
          <w:szCs w:val="24"/>
        </w:rPr>
        <w:t>with</w:t>
      </w:r>
      <w:r>
        <w:rPr>
          <w:color w:val="565654"/>
          <w:spacing w:val="-12"/>
          <w:w w:val="110"/>
          <w:sz w:val="24"/>
          <w:szCs w:val="24"/>
        </w:rPr>
        <w:t xml:space="preserve"> </w:t>
      </w:r>
      <w:r>
        <w:rPr>
          <w:color w:val="424442"/>
          <w:w w:val="110"/>
          <w:sz w:val="24"/>
          <w:szCs w:val="24"/>
        </w:rPr>
        <w:t>a</w:t>
      </w:r>
      <w:r>
        <w:rPr>
          <w:color w:val="424442"/>
          <w:spacing w:val="-8"/>
          <w:w w:val="110"/>
          <w:sz w:val="24"/>
          <w:szCs w:val="24"/>
        </w:rPr>
        <w:t xml:space="preserve"> </w:t>
      </w:r>
      <w:r>
        <w:rPr>
          <w:color w:val="424442"/>
          <w:w w:val="110"/>
          <w:sz w:val="24"/>
          <w:szCs w:val="24"/>
        </w:rPr>
        <w:t xml:space="preserve">competing </w:t>
      </w:r>
      <w:r>
        <w:rPr>
          <w:color w:val="565654"/>
          <w:w w:val="110"/>
          <w:sz w:val="24"/>
          <w:szCs w:val="24"/>
        </w:rPr>
        <w:t>F</w:t>
      </w:r>
      <w:r>
        <w:rPr>
          <w:color w:val="2A2B2A"/>
          <w:w w:val="110"/>
          <w:sz w:val="24"/>
          <w:szCs w:val="24"/>
        </w:rPr>
        <w:t>in</w:t>
      </w:r>
      <w:r>
        <w:rPr>
          <w:color w:val="565654"/>
          <w:w w:val="110"/>
          <w:sz w:val="24"/>
          <w:szCs w:val="24"/>
        </w:rPr>
        <w:t xml:space="preserve">ancial </w:t>
      </w:r>
      <w:r>
        <w:rPr>
          <w:color w:val="424442"/>
          <w:w w:val="110"/>
          <w:sz w:val="24"/>
          <w:szCs w:val="24"/>
        </w:rPr>
        <w:t>Interest</w:t>
      </w:r>
      <w:r>
        <w:rPr>
          <w:color w:val="424442"/>
          <w:spacing w:val="-7"/>
          <w:w w:val="110"/>
          <w:sz w:val="24"/>
          <w:szCs w:val="24"/>
        </w:rPr>
        <w:t xml:space="preserve"> </w:t>
      </w:r>
      <w:r>
        <w:rPr>
          <w:color w:val="565654"/>
          <w:w w:val="110"/>
          <w:sz w:val="24"/>
          <w:szCs w:val="24"/>
        </w:rPr>
        <w:t>of a director, officer,</w:t>
      </w:r>
      <w:r>
        <w:rPr>
          <w:color w:val="565654"/>
          <w:spacing w:val="-8"/>
          <w:w w:val="110"/>
          <w:sz w:val="24"/>
          <w:szCs w:val="24"/>
        </w:rPr>
        <w:t xml:space="preserve"> </w:t>
      </w:r>
      <w:r>
        <w:rPr>
          <w:color w:val="565654"/>
          <w:w w:val="110"/>
          <w:sz w:val="24"/>
          <w:szCs w:val="24"/>
        </w:rPr>
        <w:t>Key</w:t>
      </w:r>
      <w:r>
        <w:rPr>
          <w:color w:val="565654"/>
          <w:spacing w:val="-2"/>
          <w:w w:val="110"/>
          <w:sz w:val="24"/>
          <w:szCs w:val="24"/>
        </w:rPr>
        <w:t xml:space="preserve"> </w:t>
      </w:r>
      <w:r>
        <w:rPr>
          <w:color w:val="424442"/>
          <w:w w:val="110"/>
          <w:sz w:val="24"/>
          <w:szCs w:val="24"/>
        </w:rPr>
        <w:t xml:space="preserve">Employee </w:t>
      </w:r>
      <w:r>
        <w:rPr>
          <w:color w:val="565654"/>
          <w:w w:val="110"/>
          <w:sz w:val="24"/>
          <w:szCs w:val="24"/>
        </w:rPr>
        <w:t>or other</w:t>
      </w:r>
      <w:r>
        <w:rPr>
          <w:color w:val="565654"/>
          <w:spacing w:val="-5"/>
          <w:w w:val="110"/>
          <w:sz w:val="24"/>
          <w:szCs w:val="24"/>
        </w:rPr>
        <w:t xml:space="preserve"> </w:t>
      </w:r>
      <w:r>
        <w:rPr>
          <w:color w:val="424442"/>
          <w:w w:val="110"/>
          <w:sz w:val="24"/>
          <w:szCs w:val="24"/>
        </w:rPr>
        <w:t>Related Party.</w:t>
      </w:r>
      <w:r>
        <w:rPr>
          <w:color w:val="424442"/>
          <w:spacing w:val="40"/>
          <w:w w:val="110"/>
          <w:sz w:val="24"/>
          <w:szCs w:val="24"/>
        </w:rPr>
        <w:t xml:space="preserve"> </w:t>
      </w:r>
      <w:r>
        <w:rPr>
          <w:color w:val="424442"/>
          <w:w w:val="110"/>
          <w:sz w:val="24"/>
          <w:szCs w:val="24"/>
        </w:rPr>
        <w:t>The</w:t>
      </w:r>
      <w:r>
        <w:rPr>
          <w:color w:val="424442"/>
          <w:spacing w:val="-14"/>
          <w:w w:val="110"/>
          <w:sz w:val="24"/>
          <w:szCs w:val="24"/>
        </w:rPr>
        <w:t xml:space="preserve"> </w:t>
      </w:r>
      <w:r>
        <w:rPr>
          <w:color w:val="424442"/>
          <w:w w:val="110"/>
          <w:sz w:val="24"/>
          <w:szCs w:val="24"/>
        </w:rPr>
        <w:t>purpose</w:t>
      </w:r>
      <w:r>
        <w:rPr>
          <w:color w:val="424442"/>
          <w:spacing w:val="-13"/>
          <w:w w:val="110"/>
          <w:sz w:val="24"/>
          <w:szCs w:val="24"/>
        </w:rPr>
        <w:t xml:space="preserve"> </w:t>
      </w:r>
      <w:r>
        <w:rPr>
          <w:color w:val="565654"/>
          <w:w w:val="110"/>
          <w:sz w:val="24"/>
          <w:szCs w:val="24"/>
        </w:rPr>
        <w:t xml:space="preserve">of </w:t>
      </w:r>
      <w:r>
        <w:rPr>
          <w:color w:val="424442"/>
          <w:w w:val="110"/>
          <w:sz w:val="24"/>
          <w:szCs w:val="24"/>
        </w:rPr>
        <w:t xml:space="preserve">this </w:t>
      </w:r>
      <w:r>
        <w:rPr>
          <w:color w:val="565654"/>
          <w:w w:val="110"/>
          <w:sz w:val="24"/>
          <w:szCs w:val="24"/>
        </w:rPr>
        <w:t xml:space="preserve">Conflicts </w:t>
      </w:r>
      <w:r>
        <w:rPr>
          <w:color w:val="424442"/>
          <w:w w:val="110"/>
          <w:sz w:val="24"/>
          <w:szCs w:val="24"/>
        </w:rPr>
        <w:t xml:space="preserve">Policy is to protect the interests </w:t>
      </w:r>
      <w:r>
        <w:rPr>
          <w:color w:val="565654"/>
          <w:w w:val="110"/>
          <w:sz w:val="24"/>
          <w:szCs w:val="24"/>
        </w:rPr>
        <w:t xml:space="preserve">of </w:t>
      </w:r>
      <w:r>
        <w:rPr>
          <w:color w:val="424442"/>
          <w:w w:val="110"/>
          <w:sz w:val="24"/>
          <w:szCs w:val="24"/>
        </w:rPr>
        <w:t xml:space="preserve">the Corporation, </w:t>
      </w:r>
      <w:r>
        <w:rPr>
          <w:color w:val="565654"/>
          <w:w w:val="110"/>
          <w:sz w:val="24"/>
          <w:szCs w:val="24"/>
        </w:rPr>
        <w:t xml:space="preserve">a </w:t>
      </w:r>
      <w:r>
        <w:rPr>
          <w:color w:val="424442"/>
          <w:w w:val="110"/>
          <w:sz w:val="24"/>
          <w:szCs w:val="24"/>
        </w:rPr>
        <w:t xml:space="preserve">tax-exempt not-for-profit </w:t>
      </w:r>
      <w:r>
        <w:rPr>
          <w:color w:val="565654"/>
          <w:w w:val="110"/>
          <w:sz w:val="24"/>
          <w:szCs w:val="24"/>
        </w:rPr>
        <w:t xml:space="preserve">corporation, </w:t>
      </w:r>
      <w:r>
        <w:rPr>
          <w:color w:val="424442"/>
          <w:w w:val="110"/>
          <w:sz w:val="24"/>
          <w:szCs w:val="24"/>
        </w:rPr>
        <w:t>when it</w:t>
      </w:r>
      <w:r>
        <w:rPr>
          <w:color w:val="424442"/>
          <w:spacing w:val="-4"/>
          <w:w w:val="110"/>
          <w:sz w:val="24"/>
          <w:szCs w:val="24"/>
        </w:rPr>
        <w:t xml:space="preserve"> </w:t>
      </w:r>
      <w:r>
        <w:rPr>
          <w:color w:val="424442"/>
          <w:w w:val="110"/>
          <w:sz w:val="24"/>
          <w:szCs w:val="24"/>
        </w:rPr>
        <w:t xml:space="preserve">is </w:t>
      </w:r>
      <w:r>
        <w:rPr>
          <w:color w:val="565654"/>
          <w:w w:val="110"/>
          <w:sz w:val="24"/>
          <w:szCs w:val="24"/>
        </w:rPr>
        <w:t xml:space="preserve">contemplating entering </w:t>
      </w:r>
      <w:r>
        <w:rPr>
          <w:color w:val="424442"/>
          <w:w w:val="110"/>
          <w:sz w:val="24"/>
          <w:szCs w:val="24"/>
        </w:rPr>
        <w:t>into a transaction</w:t>
      </w:r>
      <w:r>
        <w:rPr>
          <w:color w:val="565654"/>
          <w:w w:val="110"/>
          <w:sz w:val="24"/>
          <w:szCs w:val="24"/>
        </w:rPr>
        <w:t xml:space="preserve"> or arrangement </w:t>
      </w:r>
      <w:r>
        <w:rPr>
          <w:color w:val="2A2B2A"/>
          <w:w w:val="110"/>
          <w:sz w:val="24"/>
          <w:szCs w:val="24"/>
        </w:rPr>
        <w:t>th</w:t>
      </w:r>
      <w:r>
        <w:rPr>
          <w:color w:val="565654"/>
          <w:w w:val="110"/>
          <w:sz w:val="24"/>
          <w:szCs w:val="24"/>
        </w:rPr>
        <w:t xml:space="preserve">at </w:t>
      </w:r>
      <w:r>
        <w:rPr>
          <w:color w:val="424442"/>
          <w:w w:val="110"/>
          <w:sz w:val="24"/>
          <w:szCs w:val="24"/>
        </w:rPr>
        <w:t xml:space="preserve">might benefit </w:t>
      </w:r>
      <w:r>
        <w:rPr>
          <w:color w:val="565654"/>
          <w:w w:val="110"/>
          <w:sz w:val="24"/>
          <w:szCs w:val="24"/>
        </w:rPr>
        <w:t xml:space="preserve">a </w:t>
      </w:r>
      <w:r>
        <w:rPr>
          <w:color w:val="424442"/>
          <w:w w:val="110"/>
          <w:sz w:val="24"/>
          <w:szCs w:val="24"/>
        </w:rPr>
        <w:t>Related Party.</w:t>
      </w:r>
      <w:r>
        <w:rPr>
          <w:color w:val="424442"/>
          <w:spacing w:val="40"/>
          <w:w w:val="110"/>
          <w:sz w:val="24"/>
          <w:szCs w:val="24"/>
        </w:rPr>
        <w:t xml:space="preserve"> </w:t>
      </w:r>
      <w:r>
        <w:rPr>
          <w:color w:val="424442"/>
          <w:w w:val="110"/>
          <w:sz w:val="24"/>
          <w:szCs w:val="24"/>
        </w:rPr>
        <w:t>This</w:t>
      </w:r>
      <w:r>
        <w:rPr>
          <w:color w:val="424442"/>
          <w:spacing w:val="-16"/>
          <w:w w:val="110"/>
          <w:sz w:val="24"/>
          <w:szCs w:val="24"/>
        </w:rPr>
        <w:t xml:space="preserve"> </w:t>
      </w:r>
      <w:r>
        <w:rPr>
          <w:color w:val="565654"/>
          <w:w w:val="110"/>
          <w:sz w:val="24"/>
          <w:szCs w:val="24"/>
        </w:rPr>
        <w:t xml:space="preserve">Conflicts </w:t>
      </w:r>
      <w:r>
        <w:rPr>
          <w:color w:val="424442"/>
          <w:w w:val="110"/>
          <w:sz w:val="24"/>
          <w:szCs w:val="24"/>
        </w:rPr>
        <w:t>Policy</w:t>
      </w:r>
      <w:r>
        <w:rPr>
          <w:color w:val="424442"/>
          <w:spacing w:val="-1"/>
          <w:w w:val="110"/>
          <w:sz w:val="24"/>
          <w:szCs w:val="24"/>
        </w:rPr>
        <w:t xml:space="preserve"> </w:t>
      </w:r>
      <w:r>
        <w:rPr>
          <w:color w:val="565654"/>
          <w:w w:val="110"/>
          <w:sz w:val="24"/>
          <w:szCs w:val="24"/>
        </w:rPr>
        <w:t>is</w:t>
      </w:r>
      <w:r>
        <w:rPr>
          <w:color w:val="565654"/>
          <w:spacing w:val="-3"/>
          <w:w w:val="110"/>
          <w:sz w:val="24"/>
          <w:szCs w:val="24"/>
        </w:rPr>
        <w:t xml:space="preserve"> </w:t>
      </w:r>
      <w:r>
        <w:rPr>
          <w:color w:val="424442"/>
          <w:w w:val="110"/>
          <w:sz w:val="24"/>
          <w:szCs w:val="24"/>
        </w:rPr>
        <w:t>intended to</w:t>
      </w:r>
      <w:r>
        <w:rPr>
          <w:color w:val="424442"/>
          <w:spacing w:val="-12"/>
          <w:w w:val="110"/>
          <w:sz w:val="24"/>
          <w:szCs w:val="24"/>
        </w:rPr>
        <w:t xml:space="preserve"> </w:t>
      </w:r>
      <w:r>
        <w:rPr>
          <w:color w:val="565654"/>
          <w:w w:val="110"/>
          <w:sz w:val="24"/>
          <w:szCs w:val="24"/>
        </w:rPr>
        <w:t xml:space="preserve">supplement, </w:t>
      </w:r>
      <w:r>
        <w:rPr>
          <w:color w:val="424442"/>
          <w:w w:val="110"/>
          <w:sz w:val="24"/>
          <w:szCs w:val="24"/>
        </w:rPr>
        <w:t xml:space="preserve">but not </w:t>
      </w:r>
      <w:r>
        <w:rPr>
          <w:color w:val="565654"/>
          <w:w w:val="110"/>
          <w:sz w:val="24"/>
          <w:szCs w:val="24"/>
        </w:rPr>
        <w:t xml:space="preserve">replace, </w:t>
      </w:r>
      <w:r>
        <w:rPr>
          <w:color w:val="424442"/>
          <w:w w:val="110"/>
          <w:sz w:val="24"/>
          <w:szCs w:val="24"/>
        </w:rPr>
        <w:t xml:space="preserve">any </w:t>
      </w:r>
      <w:r>
        <w:rPr>
          <w:color w:val="565654"/>
          <w:w w:val="115"/>
          <w:sz w:val="24"/>
          <w:szCs w:val="24"/>
        </w:rPr>
        <w:t>applicable state or federal</w:t>
      </w:r>
      <w:r>
        <w:rPr>
          <w:color w:val="565654"/>
          <w:spacing w:val="-1"/>
          <w:w w:val="115"/>
          <w:sz w:val="24"/>
          <w:szCs w:val="24"/>
        </w:rPr>
        <w:t xml:space="preserve"> </w:t>
      </w:r>
      <w:r>
        <w:rPr>
          <w:color w:val="565654"/>
          <w:w w:val="115"/>
          <w:sz w:val="24"/>
          <w:szCs w:val="24"/>
        </w:rPr>
        <w:t xml:space="preserve">laws </w:t>
      </w:r>
      <w:r>
        <w:rPr>
          <w:color w:val="424442"/>
          <w:w w:val="115"/>
          <w:sz w:val="24"/>
          <w:szCs w:val="24"/>
        </w:rPr>
        <w:t xml:space="preserve">regarding </w:t>
      </w:r>
      <w:r>
        <w:rPr>
          <w:color w:val="565654"/>
          <w:w w:val="115"/>
          <w:sz w:val="24"/>
          <w:szCs w:val="24"/>
        </w:rPr>
        <w:t xml:space="preserve">conflicts of </w:t>
      </w:r>
      <w:r>
        <w:rPr>
          <w:color w:val="424442"/>
          <w:w w:val="115"/>
          <w:sz w:val="24"/>
          <w:szCs w:val="24"/>
        </w:rPr>
        <w:t xml:space="preserve">interest </w:t>
      </w:r>
      <w:r>
        <w:rPr>
          <w:color w:val="565654"/>
          <w:w w:val="115"/>
          <w:sz w:val="24"/>
          <w:szCs w:val="24"/>
        </w:rPr>
        <w:t xml:space="preserve">applicable </w:t>
      </w:r>
      <w:r>
        <w:rPr>
          <w:color w:val="424442"/>
          <w:w w:val="115"/>
          <w:sz w:val="24"/>
          <w:szCs w:val="24"/>
        </w:rPr>
        <w:t>to</w:t>
      </w:r>
      <w:r>
        <w:rPr>
          <w:color w:val="424442"/>
          <w:spacing w:val="-5"/>
          <w:w w:val="115"/>
          <w:sz w:val="24"/>
          <w:szCs w:val="24"/>
        </w:rPr>
        <w:t xml:space="preserve"> </w:t>
      </w:r>
      <w:r>
        <w:rPr>
          <w:color w:val="424442"/>
          <w:w w:val="115"/>
          <w:sz w:val="24"/>
          <w:szCs w:val="24"/>
        </w:rPr>
        <w:t>not-for-profit</w:t>
      </w:r>
      <w:r>
        <w:rPr>
          <w:color w:val="424442"/>
          <w:spacing w:val="-5"/>
          <w:w w:val="115"/>
          <w:sz w:val="24"/>
          <w:szCs w:val="24"/>
        </w:rPr>
        <w:t xml:space="preserve"> </w:t>
      </w:r>
      <w:r>
        <w:rPr>
          <w:color w:val="424442"/>
          <w:w w:val="115"/>
          <w:sz w:val="24"/>
          <w:szCs w:val="24"/>
        </w:rPr>
        <w:t xml:space="preserve">and tax-exempt </w:t>
      </w:r>
      <w:r>
        <w:rPr>
          <w:color w:val="565654"/>
          <w:w w:val="115"/>
          <w:sz w:val="24"/>
          <w:szCs w:val="24"/>
        </w:rPr>
        <w:t>organizations.</w:t>
      </w:r>
    </w:p>
    <w:p w14:paraId="67813A31" w14:textId="77777777" w:rsidR="007B77BD" w:rsidRDefault="007B77BD" w:rsidP="007B77BD">
      <w:pPr>
        <w:pStyle w:val="BodyText"/>
        <w:ind w:left="270"/>
        <w:rPr>
          <w:sz w:val="24"/>
          <w:szCs w:val="24"/>
        </w:rPr>
      </w:pPr>
    </w:p>
    <w:p w14:paraId="63A2644F" w14:textId="77777777" w:rsidR="007B77BD" w:rsidRDefault="007B77BD" w:rsidP="007B77BD">
      <w:pPr>
        <w:pStyle w:val="BodyText"/>
        <w:tabs>
          <w:tab w:val="left" w:pos="1699"/>
        </w:tabs>
        <w:spacing w:line="268" w:lineRule="auto"/>
        <w:ind w:left="270" w:right="618" w:hanging="6"/>
        <w:rPr>
          <w:color w:val="565654"/>
          <w:w w:val="110"/>
          <w:sz w:val="24"/>
          <w:szCs w:val="24"/>
        </w:rPr>
      </w:pPr>
      <w:r>
        <w:rPr>
          <w:color w:val="565654"/>
          <w:w w:val="110"/>
          <w:sz w:val="24"/>
          <w:szCs w:val="24"/>
        </w:rPr>
        <w:t>Section</w:t>
      </w:r>
      <w:r>
        <w:rPr>
          <w:color w:val="565654"/>
          <w:spacing w:val="-19"/>
          <w:w w:val="110"/>
          <w:sz w:val="24"/>
          <w:szCs w:val="24"/>
        </w:rPr>
        <w:t xml:space="preserve"> </w:t>
      </w:r>
      <w:r>
        <w:rPr>
          <w:color w:val="565654"/>
          <w:w w:val="110"/>
          <w:sz w:val="24"/>
          <w:szCs w:val="24"/>
        </w:rPr>
        <w:t>9.2</w:t>
      </w:r>
      <w:r>
        <w:rPr>
          <w:color w:val="565654"/>
          <w:sz w:val="24"/>
          <w:szCs w:val="24"/>
        </w:rPr>
        <w:t xml:space="preserve"> </w:t>
      </w:r>
      <w:r>
        <w:rPr>
          <w:b/>
          <w:color w:val="424442"/>
          <w:w w:val="110"/>
          <w:sz w:val="24"/>
          <w:szCs w:val="24"/>
        </w:rPr>
        <w:t>Duty</w:t>
      </w:r>
      <w:r>
        <w:rPr>
          <w:b/>
          <w:color w:val="424442"/>
          <w:spacing w:val="-3"/>
          <w:w w:val="110"/>
          <w:sz w:val="24"/>
          <w:szCs w:val="24"/>
        </w:rPr>
        <w:t xml:space="preserve"> </w:t>
      </w:r>
      <w:r>
        <w:rPr>
          <w:b/>
          <w:color w:val="424442"/>
          <w:w w:val="110"/>
          <w:sz w:val="24"/>
          <w:szCs w:val="24"/>
        </w:rPr>
        <w:t>to Disclose.</w:t>
      </w:r>
      <w:r>
        <w:rPr>
          <w:b/>
          <w:color w:val="424442"/>
          <w:spacing w:val="40"/>
          <w:w w:val="110"/>
          <w:sz w:val="24"/>
          <w:szCs w:val="24"/>
        </w:rPr>
        <w:t xml:space="preserve"> </w:t>
      </w:r>
      <w:r>
        <w:rPr>
          <w:color w:val="424442"/>
          <w:w w:val="110"/>
          <w:sz w:val="24"/>
          <w:szCs w:val="24"/>
        </w:rPr>
        <w:t xml:space="preserve">Prior </w:t>
      </w:r>
      <w:r>
        <w:rPr>
          <w:color w:val="565654"/>
          <w:w w:val="110"/>
          <w:sz w:val="24"/>
          <w:szCs w:val="24"/>
        </w:rPr>
        <w:t>to</w:t>
      </w:r>
      <w:r>
        <w:rPr>
          <w:color w:val="565654"/>
          <w:spacing w:val="-10"/>
          <w:w w:val="110"/>
          <w:sz w:val="24"/>
          <w:szCs w:val="24"/>
        </w:rPr>
        <w:t xml:space="preserve"> </w:t>
      </w:r>
      <w:r>
        <w:rPr>
          <w:color w:val="424442"/>
          <w:w w:val="110"/>
          <w:sz w:val="24"/>
          <w:szCs w:val="24"/>
        </w:rPr>
        <w:t>their</w:t>
      </w:r>
      <w:r>
        <w:rPr>
          <w:color w:val="424442"/>
          <w:spacing w:val="-11"/>
          <w:w w:val="110"/>
          <w:sz w:val="24"/>
          <w:szCs w:val="24"/>
        </w:rPr>
        <w:t xml:space="preserve"> </w:t>
      </w:r>
      <w:r>
        <w:rPr>
          <w:color w:val="565654"/>
          <w:w w:val="110"/>
          <w:sz w:val="24"/>
          <w:szCs w:val="24"/>
        </w:rPr>
        <w:t xml:space="preserve">election </w:t>
      </w:r>
      <w:r>
        <w:rPr>
          <w:color w:val="424442"/>
          <w:w w:val="110"/>
          <w:sz w:val="24"/>
          <w:szCs w:val="24"/>
        </w:rPr>
        <w:t>to</w:t>
      </w:r>
      <w:r>
        <w:rPr>
          <w:color w:val="424442"/>
          <w:spacing w:val="-4"/>
          <w:w w:val="110"/>
          <w:sz w:val="24"/>
          <w:szCs w:val="24"/>
        </w:rPr>
        <w:t xml:space="preserve"> </w:t>
      </w:r>
      <w:r>
        <w:rPr>
          <w:color w:val="424442"/>
          <w:w w:val="110"/>
          <w:sz w:val="24"/>
          <w:szCs w:val="24"/>
        </w:rPr>
        <w:t>the</w:t>
      </w:r>
      <w:r>
        <w:rPr>
          <w:color w:val="424442"/>
          <w:spacing w:val="-7"/>
          <w:w w:val="110"/>
          <w:sz w:val="24"/>
          <w:szCs w:val="24"/>
        </w:rPr>
        <w:t xml:space="preserve"> </w:t>
      </w:r>
      <w:r>
        <w:rPr>
          <w:color w:val="424442"/>
          <w:w w:val="110"/>
          <w:sz w:val="24"/>
          <w:szCs w:val="24"/>
        </w:rPr>
        <w:t>Board or</w:t>
      </w:r>
      <w:r>
        <w:rPr>
          <w:color w:val="424442"/>
          <w:spacing w:val="-4"/>
          <w:w w:val="110"/>
          <w:sz w:val="24"/>
          <w:szCs w:val="24"/>
        </w:rPr>
        <w:t xml:space="preserve"> </w:t>
      </w:r>
      <w:r>
        <w:rPr>
          <w:color w:val="565654"/>
          <w:w w:val="110"/>
          <w:sz w:val="24"/>
          <w:szCs w:val="24"/>
        </w:rPr>
        <w:t xml:space="preserve">employment at </w:t>
      </w:r>
      <w:r>
        <w:rPr>
          <w:color w:val="424442"/>
          <w:w w:val="110"/>
          <w:sz w:val="24"/>
          <w:szCs w:val="24"/>
        </w:rPr>
        <w:t xml:space="preserve">the </w:t>
      </w:r>
      <w:r>
        <w:rPr>
          <w:color w:val="565654"/>
          <w:w w:val="110"/>
          <w:sz w:val="24"/>
          <w:szCs w:val="24"/>
        </w:rPr>
        <w:t xml:space="preserve">Corporation, </w:t>
      </w:r>
      <w:r>
        <w:rPr>
          <w:color w:val="424442"/>
          <w:w w:val="110"/>
          <w:sz w:val="24"/>
          <w:szCs w:val="24"/>
        </w:rPr>
        <w:t xml:space="preserve">and </w:t>
      </w:r>
      <w:r>
        <w:rPr>
          <w:color w:val="565654"/>
          <w:w w:val="110"/>
          <w:sz w:val="24"/>
          <w:szCs w:val="24"/>
        </w:rPr>
        <w:t>for</w:t>
      </w:r>
      <w:r>
        <w:rPr>
          <w:color w:val="565654"/>
          <w:spacing w:val="-8"/>
          <w:w w:val="110"/>
          <w:sz w:val="24"/>
          <w:szCs w:val="24"/>
        </w:rPr>
        <w:t xml:space="preserve"> </w:t>
      </w:r>
      <w:r>
        <w:rPr>
          <w:color w:val="565654"/>
          <w:w w:val="110"/>
          <w:sz w:val="24"/>
          <w:szCs w:val="24"/>
        </w:rPr>
        <w:t>each year</w:t>
      </w:r>
      <w:r>
        <w:rPr>
          <w:color w:val="565654"/>
          <w:spacing w:val="-3"/>
          <w:w w:val="110"/>
          <w:sz w:val="24"/>
          <w:szCs w:val="24"/>
        </w:rPr>
        <w:t xml:space="preserve"> </w:t>
      </w:r>
      <w:r>
        <w:rPr>
          <w:color w:val="565654"/>
          <w:w w:val="110"/>
          <w:sz w:val="24"/>
          <w:szCs w:val="24"/>
        </w:rPr>
        <w:t xml:space="preserve">of service </w:t>
      </w:r>
      <w:r>
        <w:rPr>
          <w:color w:val="424442"/>
          <w:w w:val="110"/>
          <w:sz w:val="24"/>
          <w:szCs w:val="24"/>
        </w:rPr>
        <w:t>thereafter, each</w:t>
      </w:r>
      <w:r>
        <w:rPr>
          <w:color w:val="565654"/>
          <w:w w:val="110"/>
          <w:sz w:val="24"/>
          <w:szCs w:val="24"/>
        </w:rPr>
        <w:t xml:space="preserve"> director, </w:t>
      </w:r>
      <w:r>
        <w:rPr>
          <w:color w:val="424442"/>
          <w:w w:val="110"/>
          <w:sz w:val="24"/>
          <w:szCs w:val="24"/>
        </w:rPr>
        <w:t>officer and</w:t>
      </w:r>
      <w:r>
        <w:rPr>
          <w:color w:val="424442"/>
          <w:spacing w:val="40"/>
          <w:w w:val="110"/>
          <w:sz w:val="24"/>
          <w:szCs w:val="24"/>
        </w:rPr>
        <w:t xml:space="preserve"> </w:t>
      </w:r>
      <w:r>
        <w:rPr>
          <w:color w:val="565654"/>
          <w:w w:val="110"/>
          <w:sz w:val="24"/>
          <w:szCs w:val="24"/>
        </w:rPr>
        <w:t xml:space="preserve">currently employed </w:t>
      </w:r>
      <w:r>
        <w:rPr>
          <w:color w:val="424442"/>
          <w:w w:val="110"/>
          <w:sz w:val="24"/>
          <w:szCs w:val="24"/>
        </w:rPr>
        <w:t xml:space="preserve">Key </w:t>
      </w:r>
      <w:r>
        <w:rPr>
          <w:color w:val="565654"/>
          <w:w w:val="110"/>
          <w:sz w:val="24"/>
          <w:szCs w:val="24"/>
        </w:rPr>
        <w:t xml:space="preserve">Employee </w:t>
      </w:r>
      <w:r>
        <w:rPr>
          <w:color w:val="424442"/>
          <w:w w:val="110"/>
          <w:sz w:val="24"/>
          <w:szCs w:val="24"/>
        </w:rPr>
        <w:t xml:space="preserve">must disclose in </w:t>
      </w:r>
      <w:r>
        <w:rPr>
          <w:color w:val="565654"/>
          <w:w w:val="110"/>
          <w:sz w:val="24"/>
          <w:szCs w:val="24"/>
        </w:rPr>
        <w:t>writing:</w:t>
      </w:r>
    </w:p>
    <w:p w14:paraId="67EF03DD" w14:textId="77777777" w:rsidR="007B77BD" w:rsidRDefault="007B77BD" w:rsidP="000A3A41">
      <w:pPr>
        <w:pStyle w:val="ListParagraph"/>
        <w:numPr>
          <w:ilvl w:val="0"/>
          <w:numId w:val="13"/>
        </w:numPr>
        <w:tabs>
          <w:tab w:val="left" w:pos="1311"/>
        </w:tabs>
        <w:spacing w:before="65" w:line="288" w:lineRule="auto"/>
        <w:ind w:right="410" w:hanging="367"/>
        <w:contextualSpacing w:val="0"/>
        <w:rPr>
          <w:color w:val="444444"/>
        </w:rPr>
      </w:pPr>
      <w:r>
        <w:rPr>
          <w:color w:val="444444"/>
          <w:w w:val="110"/>
        </w:rPr>
        <w:t>Any</w:t>
      </w:r>
      <w:r>
        <w:rPr>
          <w:color w:val="444444"/>
          <w:spacing w:val="-9"/>
          <w:w w:val="110"/>
        </w:rPr>
        <w:t xml:space="preserve"> </w:t>
      </w:r>
      <w:r>
        <w:rPr>
          <w:color w:val="575756"/>
          <w:w w:val="110"/>
        </w:rPr>
        <w:t>entity</w:t>
      </w:r>
      <w:r>
        <w:rPr>
          <w:color w:val="575756"/>
          <w:spacing w:val="-8"/>
          <w:w w:val="110"/>
        </w:rPr>
        <w:t xml:space="preserve"> </w:t>
      </w:r>
      <w:r>
        <w:rPr>
          <w:color w:val="444444"/>
          <w:w w:val="110"/>
        </w:rPr>
        <w:t>of which</w:t>
      </w:r>
      <w:r>
        <w:rPr>
          <w:color w:val="444444"/>
          <w:spacing w:val="-10"/>
          <w:w w:val="110"/>
        </w:rPr>
        <w:t xml:space="preserve"> </w:t>
      </w:r>
      <w:r>
        <w:rPr>
          <w:color w:val="575756"/>
          <w:w w:val="110"/>
        </w:rPr>
        <w:t>such</w:t>
      </w:r>
      <w:r>
        <w:rPr>
          <w:color w:val="575756"/>
          <w:spacing w:val="-9"/>
          <w:w w:val="110"/>
        </w:rPr>
        <w:t xml:space="preserve"> </w:t>
      </w:r>
      <w:r>
        <w:rPr>
          <w:color w:val="444444"/>
          <w:w w:val="110"/>
        </w:rPr>
        <w:t>person or</w:t>
      </w:r>
      <w:r>
        <w:rPr>
          <w:color w:val="444444"/>
          <w:spacing w:val="-2"/>
          <w:w w:val="110"/>
        </w:rPr>
        <w:t xml:space="preserve"> </w:t>
      </w:r>
      <w:r>
        <w:rPr>
          <w:color w:val="575756"/>
          <w:w w:val="110"/>
        </w:rPr>
        <w:t xml:space="preserve">a </w:t>
      </w:r>
      <w:r>
        <w:rPr>
          <w:color w:val="444444"/>
          <w:w w:val="110"/>
        </w:rPr>
        <w:t>Relative</w:t>
      </w:r>
      <w:r>
        <w:rPr>
          <w:color w:val="444444"/>
          <w:spacing w:val="-9"/>
          <w:w w:val="110"/>
        </w:rPr>
        <w:t xml:space="preserve"> </w:t>
      </w:r>
      <w:r>
        <w:rPr>
          <w:color w:val="575756"/>
          <w:w w:val="110"/>
        </w:rPr>
        <w:t xml:space="preserve">of </w:t>
      </w:r>
      <w:r>
        <w:rPr>
          <w:color w:val="444444"/>
          <w:w w:val="110"/>
        </w:rPr>
        <w:t>such person</w:t>
      </w:r>
      <w:r>
        <w:rPr>
          <w:color w:val="444444"/>
          <w:spacing w:val="-8"/>
          <w:w w:val="110"/>
        </w:rPr>
        <w:t xml:space="preserve"> </w:t>
      </w:r>
      <w:r>
        <w:rPr>
          <w:color w:val="444444"/>
          <w:w w:val="110"/>
        </w:rPr>
        <w:t>is an officer,</w:t>
      </w:r>
      <w:r>
        <w:rPr>
          <w:color w:val="444444"/>
          <w:spacing w:val="-9"/>
          <w:w w:val="110"/>
        </w:rPr>
        <w:t xml:space="preserve"> </w:t>
      </w:r>
      <w:r>
        <w:rPr>
          <w:color w:val="444444"/>
          <w:w w:val="110"/>
        </w:rPr>
        <w:t xml:space="preserve">director, trustee, member, owner, or </w:t>
      </w:r>
      <w:r>
        <w:rPr>
          <w:color w:val="575756"/>
          <w:w w:val="110"/>
        </w:rPr>
        <w:t xml:space="preserve">employee and with which </w:t>
      </w:r>
      <w:r>
        <w:rPr>
          <w:color w:val="444444"/>
          <w:w w:val="110"/>
        </w:rPr>
        <w:t xml:space="preserve">the Corporation has a </w:t>
      </w:r>
      <w:r>
        <w:rPr>
          <w:color w:val="444444"/>
          <w:spacing w:val="-2"/>
          <w:w w:val="110"/>
        </w:rPr>
        <w:t>relationship;</w:t>
      </w:r>
    </w:p>
    <w:p w14:paraId="577414F8" w14:textId="77777777" w:rsidR="007B77BD" w:rsidRPr="00636EAF" w:rsidRDefault="007B77BD" w:rsidP="000A3A41">
      <w:pPr>
        <w:pStyle w:val="ListParagraph"/>
        <w:numPr>
          <w:ilvl w:val="0"/>
          <w:numId w:val="13"/>
        </w:numPr>
        <w:tabs>
          <w:tab w:val="left" w:pos="1326"/>
        </w:tabs>
        <w:spacing w:line="236" w:lineRule="exact"/>
        <w:ind w:left="1325" w:hanging="371"/>
        <w:contextualSpacing w:val="0"/>
        <w:rPr>
          <w:color w:val="444444"/>
        </w:rPr>
      </w:pPr>
      <w:r>
        <w:rPr>
          <w:color w:val="575756"/>
          <w:w w:val="110"/>
        </w:rPr>
        <w:t>Any</w:t>
      </w:r>
      <w:r>
        <w:rPr>
          <w:color w:val="575756"/>
          <w:spacing w:val="34"/>
          <w:w w:val="110"/>
        </w:rPr>
        <w:t xml:space="preserve"> </w:t>
      </w:r>
      <w:r>
        <w:rPr>
          <w:color w:val="444444"/>
          <w:w w:val="110"/>
        </w:rPr>
        <w:t>Financial</w:t>
      </w:r>
      <w:r>
        <w:rPr>
          <w:color w:val="444444"/>
          <w:spacing w:val="-2"/>
          <w:w w:val="110"/>
        </w:rPr>
        <w:t xml:space="preserve"> </w:t>
      </w:r>
      <w:r>
        <w:rPr>
          <w:color w:val="444444"/>
          <w:w w:val="110"/>
        </w:rPr>
        <w:t>Interest</w:t>
      </w:r>
      <w:r>
        <w:rPr>
          <w:color w:val="444444"/>
          <w:spacing w:val="-10"/>
          <w:w w:val="110"/>
        </w:rPr>
        <w:t xml:space="preserve"> </w:t>
      </w:r>
      <w:r>
        <w:rPr>
          <w:color w:val="575756"/>
          <w:w w:val="110"/>
        </w:rPr>
        <w:t>such</w:t>
      </w:r>
      <w:r>
        <w:rPr>
          <w:color w:val="575756"/>
          <w:spacing w:val="-2"/>
          <w:w w:val="110"/>
        </w:rPr>
        <w:t xml:space="preserve"> </w:t>
      </w:r>
      <w:r>
        <w:rPr>
          <w:color w:val="444444"/>
          <w:w w:val="110"/>
        </w:rPr>
        <w:t>person</w:t>
      </w:r>
      <w:r>
        <w:rPr>
          <w:color w:val="444444"/>
          <w:spacing w:val="-4"/>
          <w:w w:val="110"/>
        </w:rPr>
        <w:t xml:space="preserve"> </w:t>
      </w:r>
      <w:r>
        <w:rPr>
          <w:color w:val="575756"/>
          <w:w w:val="110"/>
        </w:rPr>
        <w:t>or</w:t>
      </w:r>
      <w:r>
        <w:rPr>
          <w:color w:val="575756"/>
          <w:spacing w:val="4"/>
          <w:w w:val="110"/>
        </w:rPr>
        <w:t xml:space="preserve"> </w:t>
      </w:r>
      <w:r>
        <w:rPr>
          <w:color w:val="444444"/>
          <w:w w:val="110"/>
        </w:rPr>
        <w:t>a</w:t>
      </w:r>
      <w:r>
        <w:rPr>
          <w:color w:val="444444"/>
          <w:spacing w:val="-5"/>
          <w:w w:val="110"/>
        </w:rPr>
        <w:t xml:space="preserve"> </w:t>
      </w:r>
      <w:r>
        <w:rPr>
          <w:color w:val="444444"/>
          <w:w w:val="110"/>
        </w:rPr>
        <w:t>Relative</w:t>
      </w:r>
      <w:r>
        <w:rPr>
          <w:color w:val="444444"/>
          <w:spacing w:val="4"/>
          <w:w w:val="110"/>
        </w:rPr>
        <w:t xml:space="preserve"> </w:t>
      </w:r>
      <w:r>
        <w:rPr>
          <w:color w:val="444444"/>
          <w:w w:val="110"/>
        </w:rPr>
        <w:t>of</w:t>
      </w:r>
      <w:r>
        <w:rPr>
          <w:color w:val="444444"/>
          <w:spacing w:val="8"/>
          <w:w w:val="110"/>
        </w:rPr>
        <w:t xml:space="preserve"> </w:t>
      </w:r>
      <w:r>
        <w:rPr>
          <w:color w:val="575756"/>
          <w:w w:val="110"/>
        </w:rPr>
        <w:t>such</w:t>
      </w:r>
      <w:r>
        <w:rPr>
          <w:color w:val="575756"/>
          <w:spacing w:val="-2"/>
          <w:w w:val="110"/>
        </w:rPr>
        <w:t xml:space="preserve"> </w:t>
      </w:r>
      <w:r>
        <w:rPr>
          <w:color w:val="444444"/>
          <w:w w:val="110"/>
        </w:rPr>
        <w:t>person</w:t>
      </w:r>
      <w:r>
        <w:rPr>
          <w:color w:val="444444"/>
          <w:spacing w:val="-9"/>
          <w:w w:val="110"/>
        </w:rPr>
        <w:t xml:space="preserve"> </w:t>
      </w:r>
      <w:r>
        <w:rPr>
          <w:color w:val="444444"/>
          <w:w w:val="110"/>
        </w:rPr>
        <w:t>may</w:t>
      </w:r>
      <w:r>
        <w:rPr>
          <w:color w:val="444444"/>
          <w:spacing w:val="-19"/>
          <w:w w:val="110"/>
        </w:rPr>
        <w:t xml:space="preserve"> </w:t>
      </w:r>
      <w:r>
        <w:rPr>
          <w:color w:val="444444"/>
          <w:w w:val="110"/>
        </w:rPr>
        <w:t>have</w:t>
      </w:r>
      <w:r>
        <w:rPr>
          <w:color w:val="444444"/>
          <w:spacing w:val="-12"/>
          <w:w w:val="110"/>
        </w:rPr>
        <w:t xml:space="preserve"> </w:t>
      </w:r>
      <w:r>
        <w:rPr>
          <w:color w:val="444444"/>
          <w:w w:val="110"/>
        </w:rPr>
        <w:t>in</w:t>
      </w:r>
      <w:r>
        <w:rPr>
          <w:color w:val="444444"/>
          <w:spacing w:val="1"/>
          <w:w w:val="110"/>
        </w:rPr>
        <w:t xml:space="preserve"> </w:t>
      </w:r>
      <w:r>
        <w:rPr>
          <w:color w:val="444444"/>
          <w:spacing w:val="-5"/>
          <w:w w:val="110"/>
        </w:rPr>
        <w:t xml:space="preserve">any </w:t>
      </w:r>
      <w:r w:rsidRPr="00636EAF">
        <w:rPr>
          <w:color w:val="444444"/>
          <w:w w:val="110"/>
        </w:rPr>
        <w:t xml:space="preserve">corporation, </w:t>
      </w:r>
      <w:r w:rsidRPr="00636EAF">
        <w:rPr>
          <w:color w:val="575756"/>
          <w:w w:val="110"/>
        </w:rPr>
        <w:t xml:space="preserve">organization, </w:t>
      </w:r>
      <w:r w:rsidRPr="00636EAF">
        <w:rPr>
          <w:color w:val="444444"/>
          <w:w w:val="110"/>
        </w:rPr>
        <w:t xml:space="preserve">partnership, or </w:t>
      </w:r>
      <w:r w:rsidRPr="00636EAF">
        <w:rPr>
          <w:color w:val="575756"/>
          <w:w w:val="110"/>
        </w:rPr>
        <w:t xml:space="preserve">other </w:t>
      </w:r>
      <w:r w:rsidRPr="00636EAF">
        <w:rPr>
          <w:color w:val="444444"/>
          <w:w w:val="110"/>
        </w:rPr>
        <w:t>entity which provides goods</w:t>
      </w:r>
      <w:r w:rsidRPr="00636EAF">
        <w:rPr>
          <w:color w:val="444444"/>
          <w:spacing w:val="-2"/>
          <w:w w:val="110"/>
        </w:rPr>
        <w:t xml:space="preserve"> </w:t>
      </w:r>
      <w:r w:rsidRPr="00636EAF">
        <w:rPr>
          <w:color w:val="444444"/>
          <w:w w:val="110"/>
        </w:rPr>
        <w:t xml:space="preserve">or services to the Corporation for </w:t>
      </w:r>
      <w:r w:rsidRPr="00636EAF">
        <w:rPr>
          <w:color w:val="575756"/>
          <w:w w:val="110"/>
        </w:rPr>
        <w:t xml:space="preserve">a </w:t>
      </w:r>
      <w:r w:rsidRPr="00636EAF">
        <w:rPr>
          <w:color w:val="444444"/>
          <w:w w:val="110"/>
        </w:rPr>
        <w:t xml:space="preserve">fee or </w:t>
      </w:r>
      <w:r w:rsidRPr="00636EAF">
        <w:rPr>
          <w:color w:val="575756"/>
          <w:w w:val="110"/>
        </w:rPr>
        <w:t xml:space="preserve">other </w:t>
      </w:r>
      <w:r w:rsidRPr="00636EAF">
        <w:rPr>
          <w:color w:val="444444"/>
          <w:w w:val="110"/>
        </w:rPr>
        <w:t>compensation; and</w:t>
      </w:r>
    </w:p>
    <w:p w14:paraId="1B554636" w14:textId="77777777" w:rsidR="007B77BD" w:rsidRDefault="007B77BD" w:rsidP="000A3A41">
      <w:pPr>
        <w:pStyle w:val="ListParagraph"/>
        <w:numPr>
          <w:ilvl w:val="0"/>
          <w:numId w:val="13"/>
        </w:numPr>
        <w:tabs>
          <w:tab w:val="left" w:pos="1333"/>
        </w:tabs>
        <w:spacing w:before="7" w:line="271" w:lineRule="auto"/>
        <w:ind w:left="1327" w:right="271" w:hanging="365"/>
        <w:contextualSpacing w:val="0"/>
        <w:rPr>
          <w:color w:val="444444"/>
        </w:rPr>
      </w:pPr>
      <w:r>
        <w:rPr>
          <w:color w:val="575756"/>
          <w:w w:val="110"/>
        </w:rPr>
        <w:t xml:space="preserve">Any </w:t>
      </w:r>
      <w:r>
        <w:rPr>
          <w:color w:val="444444"/>
          <w:w w:val="110"/>
        </w:rPr>
        <w:t>position</w:t>
      </w:r>
      <w:r>
        <w:rPr>
          <w:color w:val="444444"/>
          <w:spacing w:val="-7"/>
          <w:w w:val="110"/>
        </w:rPr>
        <w:t xml:space="preserve"> </w:t>
      </w:r>
      <w:r>
        <w:rPr>
          <w:color w:val="444444"/>
          <w:w w:val="110"/>
        </w:rPr>
        <w:t xml:space="preserve">or </w:t>
      </w:r>
      <w:r>
        <w:rPr>
          <w:color w:val="575756"/>
          <w:w w:val="110"/>
        </w:rPr>
        <w:t xml:space="preserve">other </w:t>
      </w:r>
      <w:r>
        <w:rPr>
          <w:color w:val="444444"/>
          <w:w w:val="110"/>
        </w:rPr>
        <w:t xml:space="preserve">material relationship </w:t>
      </w:r>
      <w:r>
        <w:rPr>
          <w:color w:val="575756"/>
          <w:w w:val="110"/>
        </w:rPr>
        <w:t>such</w:t>
      </w:r>
      <w:r>
        <w:rPr>
          <w:color w:val="575756"/>
          <w:spacing w:val="-6"/>
          <w:w w:val="110"/>
        </w:rPr>
        <w:t xml:space="preserve"> </w:t>
      </w:r>
      <w:r>
        <w:rPr>
          <w:color w:val="444444"/>
          <w:w w:val="110"/>
        </w:rPr>
        <w:t>person or a</w:t>
      </w:r>
      <w:r>
        <w:rPr>
          <w:color w:val="444444"/>
          <w:spacing w:val="-2"/>
          <w:w w:val="110"/>
        </w:rPr>
        <w:t xml:space="preserve"> </w:t>
      </w:r>
      <w:r>
        <w:rPr>
          <w:color w:val="444444"/>
          <w:w w:val="110"/>
        </w:rPr>
        <w:t>Re</w:t>
      </w:r>
      <w:r>
        <w:rPr>
          <w:color w:val="262624"/>
          <w:w w:val="110"/>
        </w:rPr>
        <w:t>l</w:t>
      </w:r>
      <w:r>
        <w:rPr>
          <w:color w:val="444444"/>
          <w:w w:val="110"/>
        </w:rPr>
        <w:t xml:space="preserve">ative </w:t>
      </w:r>
      <w:r>
        <w:rPr>
          <w:color w:val="575756"/>
          <w:w w:val="110"/>
        </w:rPr>
        <w:t>of such</w:t>
      </w:r>
      <w:r>
        <w:rPr>
          <w:color w:val="575756"/>
          <w:spacing w:val="-6"/>
          <w:w w:val="110"/>
        </w:rPr>
        <w:t xml:space="preserve"> </w:t>
      </w:r>
      <w:r>
        <w:rPr>
          <w:color w:val="444444"/>
          <w:w w:val="110"/>
        </w:rPr>
        <w:t xml:space="preserve">person may have with </w:t>
      </w:r>
      <w:r>
        <w:rPr>
          <w:color w:val="575756"/>
          <w:w w:val="110"/>
        </w:rPr>
        <w:t xml:space="preserve">any </w:t>
      </w:r>
      <w:r>
        <w:rPr>
          <w:color w:val="444444"/>
          <w:w w:val="110"/>
        </w:rPr>
        <w:t>not-for</w:t>
      </w:r>
      <w:r>
        <w:rPr>
          <w:color w:val="262624"/>
          <w:w w:val="110"/>
        </w:rPr>
        <w:t>-</w:t>
      </w:r>
      <w:r>
        <w:rPr>
          <w:color w:val="575756"/>
          <w:w w:val="110"/>
        </w:rPr>
        <w:t xml:space="preserve">profit corporation with which </w:t>
      </w:r>
      <w:r>
        <w:rPr>
          <w:color w:val="444444"/>
          <w:w w:val="110"/>
        </w:rPr>
        <w:t xml:space="preserve">the Corporation has a business </w:t>
      </w:r>
      <w:r>
        <w:rPr>
          <w:color w:val="575756"/>
          <w:w w:val="110"/>
        </w:rPr>
        <w:t>relationship.</w:t>
      </w:r>
    </w:p>
    <w:p w14:paraId="31735079" w14:textId="77777777" w:rsidR="007B77BD" w:rsidRDefault="007B77BD" w:rsidP="007B77BD">
      <w:pPr>
        <w:pStyle w:val="BodyText"/>
        <w:spacing w:before="4"/>
        <w:rPr>
          <w:sz w:val="24"/>
          <w:szCs w:val="24"/>
        </w:rPr>
      </w:pPr>
    </w:p>
    <w:p w14:paraId="2FE2F70B" w14:textId="77777777" w:rsidR="007B77BD" w:rsidRDefault="007B77BD" w:rsidP="007B77BD">
      <w:pPr>
        <w:pStyle w:val="BodyText"/>
        <w:spacing w:line="280" w:lineRule="auto"/>
        <w:ind w:left="270" w:right="330" w:firstLine="1"/>
        <w:rPr>
          <w:sz w:val="24"/>
          <w:szCs w:val="24"/>
        </w:rPr>
      </w:pPr>
      <w:r>
        <w:rPr>
          <w:color w:val="444444"/>
          <w:w w:val="110"/>
          <w:sz w:val="24"/>
          <w:szCs w:val="24"/>
        </w:rPr>
        <w:t>These</w:t>
      </w:r>
      <w:r>
        <w:rPr>
          <w:color w:val="444444"/>
          <w:spacing w:val="-5"/>
          <w:w w:val="110"/>
          <w:sz w:val="24"/>
          <w:szCs w:val="24"/>
        </w:rPr>
        <w:t xml:space="preserve"> </w:t>
      </w:r>
      <w:r>
        <w:rPr>
          <w:color w:val="444444"/>
          <w:w w:val="110"/>
          <w:sz w:val="24"/>
          <w:szCs w:val="24"/>
        </w:rPr>
        <w:t>disclosure statements</w:t>
      </w:r>
      <w:r>
        <w:rPr>
          <w:color w:val="444444"/>
          <w:spacing w:val="-7"/>
          <w:w w:val="110"/>
          <w:sz w:val="24"/>
          <w:szCs w:val="24"/>
        </w:rPr>
        <w:t xml:space="preserve"> </w:t>
      </w:r>
      <w:r>
        <w:rPr>
          <w:color w:val="444444"/>
          <w:w w:val="110"/>
          <w:sz w:val="24"/>
          <w:szCs w:val="24"/>
        </w:rPr>
        <w:t>shall</w:t>
      </w:r>
      <w:r>
        <w:rPr>
          <w:color w:val="444444"/>
          <w:spacing w:val="-23"/>
          <w:w w:val="110"/>
          <w:sz w:val="24"/>
          <w:szCs w:val="24"/>
        </w:rPr>
        <w:t xml:space="preserve"> </w:t>
      </w:r>
      <w:r>
        <w:rPr>
          <w:color w:val="444444"/>
          <w:w w:val="110"/>
          <w:sz w:val="24"/>
          <w:szCs w:val="24"/>
        </w:rPr>
        <w:t>be</w:t>
      </w:r>
      <w:r>
        <w:rPr>
          <w:color w:val="444444"/>
          <w:spacing w:val="-14"/>
          <w:w w:val="110"/>
          <w:sz w:val="24"/>
          <w:szCs w:val="24"/>
        </w:rPr>
        <w:t xml:space="preserve"> </w:t>
      </w:r>
      <w:r>
        <w:rPr>
          <w:color w:val="444444"/>
          <w:w w:val="110"/>
          <w:sz w:val="24"/>
          <w:szCs w:val="24"/>
        </w:rPr>
        <w:t>submitted to</w:t>
      </w:r>
      <w:r>
        <w:rPr>
          <w:color w:val="444444"/>
          <w:spacing w:val="-8"/>
          <w:w w:val="110"/>
          <w:sz w:val="24"/>
          <w:szCs w:val="24"/>
        </w:rPr>
        <w:t xml:space="preserve"> </w:t>
      </w:r>
      <w:r>
        <w:rPr>
          <w:color w:val="444444"/>
          <w:w w:val="110"/>
          <w:sz w:val="24"/>
          <w:szCs w:val="24"/>
        </w:rPr>
        <w:t>the</w:t>
      </w:r>
      <w:r>
        <w:rPr>
          <w:color w:val="444444"/>
          <w:spacing w:val="-22"/>
          <w:w w:val="110"/>
          <w:sz w:val="24"/>
          <w:szCs w:val="24"/>
        </w:rPr>
        <w:t xml:space="preserve"> </w:t>
      </w:r>
      <w:r>
        <w:rPr>
          <w:color w:val="575756"/>
          <w:w w:val="110"/>
          <w:sz w:val="24"/>
          <w:szCs w:val="24"/>
        </w:rPr>
        <w:t xml:space="preserve">Secretary </w:t>
      </w:r>
      <w:r>
        <w:rPr>
          <w:color w:val="444444"/>
          <w:w w:val="110"/>
          <w:sz w:val="24"/>
          <w:szCs w:val="24"/>
        </w:rPr>
        <w:t>of the</w:t>
      </w:r>
      <w:r>
        <w:rPr>
          <w:color w:val="444444"/>
          <w:spacing w:val="40"/>
          <w:w w:val="110"/>
          <w:sz w:val="24"/>
          <w:szCs w:val="24"/>
        </w:rPr>
        <w:t xml:space="preserve"> </w:t>
      </w:r>
      <w:r>
        <w:rPr>
          <w:color w:val="444444"/>
          <w:w w:val="110"/>
          <w:sz w:val="24"/>
          <w:szCs w:val="24"/>
        </w:rPr>
        <w:t>Corporation.</w:t>
      </w:r>
      <w:r>
        <w:rPr>
          <w:color w:val="444444"/>
          <w:spacing w:val="40"/>
          <w:w w:val="110"/>
          <w:sz w:val="24"/>
          <w:szCs w:val="24"/>
        </w:rPr>
        <w:t xml:space="preserve"> </w:t>
      </w:r>
      <w:r>
        <w:rPr>
          <w:color w:val="575756"/>
          <w:w w:val="110"/>
          <w:sz w:val="24"/>
          <w:szCs w:val="24"/>
        </w:rPr>
        <w:t>A</w:t>
      </w:r>
      <w:r>
        <w:rPr>
          <w:color w:val="575756"/>
          <w:spacing w:val="-10"/>
          <w:w w:val="110"/>
          <w:sz w:val="24"/>
          <w:szCs w:val="24"/>
        </w:rPr>
        <w:t xml:space="preserve"> </w:t>
      </w:r>
      <w:r>
        <w:rPr>
          <w:color w:val="444444"/>
          <w:w w:val="110"/>
          <w:sz w:val="24"/>
          <w:szCs w:val="24"/>
        </w:rPr>
        <w:t>copy</w:t>
      </w:r>
      <w:r>
        <w:rPr>
          <w:color w:val="444444"/>
          <w:spacing w:val="-12"/>
          <w:w w:val="110"/>
          <w:sz w:val="24"/>
          <w:szCs w:val="24"/>
        </w:rPr>
        <w:t xml:space="preserve"> </w:t>
      </w:r>
      <w:r>
        <w:rPr>
          <w:color w:val="575756"/>
          <w:w w:val="110"/>
          <w:sz w:val="24"/>
          <w:szCs w:val="24"/>
        </w:rPr>
        <w:t xml:space="preserve">of </w:t>
      </w:r>
      <w:r>
        <w:rPr>
          <w:color w:val="444444"/>
          <w:w w:val="110"/>
          <w:sz w:val="24"/>
          <w:szCs w:val="24"/>
        </w:rPr>
        <w:t xml:space="preserve">each disclosure </w:t>
      </w:r>
      <w:r>
        <w:rPr>
          <w:color w:val="575756"/>
          <w:w w:val="110"/>
          <w:sz w:val="24"/>
          <w:szCs w:val="24"/>
        </w:rPr>
        <w:t xml:space="preserve">statement shall </w:t>
      </w:r>
      <w:r>
        <w:rPr>
          <w:color w:val="444444"/>
          <w:w w:val="110"/>
          <w:sz w:val="24"/>
          <w:szCs w:val="24"/>
        </w:rPr>
        <w:t>be kept in the</w:t>
      </w:r>
      <w:r>
        <w:rPr>
          <w:color w:val="444444"/>
          <w:spacing w:val="-6"/>
          <w:w w:val="110"/>
          <w:sz w:val="24"/>
          <w:szCs w:val="24"/>
        </w:rPr>
        <w:t xml:space="preserve"> </w:t>
      </w:r>
      <w:r>
        <w:rPr>
          <w:color w:val="575756"/>
          <w:w w:val="110"/>
          <w:sz w:val="24"/>
          <w:szCs w:val="24"/>
        </w:rPr>
        <w:t>Corporation's files</w:t>
      </w:r>
      <w:r>
        <w:rPr>
          <w:color w:val="575756"/>
          <w:spacing w:val="-4"/>
          <w:w w:val="110"/>
          <w:sz w:val="24"/>
          <w:szCs w:val="24"/>
        </w:rPr>
        <w:t xml:space="preserve"> </w:t>
      </w:r>
      <w:r>
        <w:rPr>
          <w:color w:val="444444"/>
          <w:w w:val="110"/>
          <w:sz w:val="24"/>
          <w:szCs w:val="24"/>
        </w:rPr>
        <w:t>and</w:t>
      </w:r>
      <w:r>
        <w:rPr>
          <w:color w:val="444444"/>
          <w:spacing w:val="40"/>
          <w:w w:val="110"/>
          <w:sz w:val="24"/>
          <w:szCs w:val="24"/>
        </w:rPr>
        <w:t xml:space="preserve"> </w:t>
      </w:r>
      <w:r>
        <w:rPr>
          <w:color w:val="444444"/>
          <w:w w:val="110"/>
          <w:sz w:val="24"/>
          <w:szCs w:val="24"/>
        </w:rPr>
        <w:t xml:space="preserve">made </w:t>
      </w:r>
      <w:r>
        <w:rPr>
          <w:color w:val="575756"/>
          <w:w w:val="110"/>
          <w:sz w:val="24"/>
          <w:szCs w:val="24"/>
        </w:rPr>
        <w:t xml:space="preserve">available </w:t>
      </w:r>
      <w:r>
        <w:rPr>
          <w:color w:val="444444"/>
          <w:w w:val="110"/>
          <w:sz w:val="24"/>
          <w:szCs w:val="24"/>
        </w:rPr>
        <w:t xml:space="preserve">to </w:t>
      </w:r>
      <w:r>
        <w:rPr>
          <w:color w:val="575756"/>
          <w:w w:val="110"/>
          <w:sz w:val="24"/>
          <w:szCs w:val="24"/>
        </w:rPr>
        <w:t xml:space="preserve">any </w:t>
      </w:r>
      <w:r>
        <w:rPr>
          <w:color w:val="444444"/>
          <w:w w:val="110"/>
          <w:sz w:val="24"/>
          <w:szCs w:val="24"/>
        </w:rPr>
        <w:t>director,</w:t>
      </w:r>
      <w:r>
        <w:rPr>
          <w:color w:val="444444"/>
          <w:spacing w:val="-1"/>
          <w:w w:val="110"/>
          <w:sz w:val="24"/>
          <w:szCs w:val="24"/>
        </w:rPr>
        <w:t xml:space="preserve"> </w:t>
      </w:r>
      <w:r>
        <w:rPr>
          <w:color w:val="444444"/>
          <w:w w:val="110"/>
          <w:sz w:val="24"/>
          <w:szCs w:val="24"/>
        </w:rPr>
        <w:t xml:space="preserve">officer </w:t>
      </w:r>
      <w:r>
        <w:rPr>
          <w:color w:val="575756"/>
          <w:w w:val="110"/>
          <w:sz w:val="24"/>
          <w:szCs w:val="24"/>
        </w:rPr>
        <w:t xml:space="preserve">or </w:t>
      </w:r>
      <w:r>
        <w:rPr>
          <w:color w:val="444444"/>
          <w:w w:val="110"/>
          <w:sz w:val="24"/>
          <w:szCs w:val="24"/>
        </w:rPr>
        <w:t xml:space="preserve">currently employed </w:t>
      </w:r>
      <w:r>
        <w:rPr>
          <w:color w:val="575756"/>
          <w:w w:val="110"/>
          <w:sz w:val="24"/>
          <w:szCs w:val="24"/>
        </w:rPr>
        <w:t>Key</w:t>
      </w:r>
      <w:r>
        <w:rPr>
          <w:color w:val="575756"/>
          <w:spacing w:val="-1"/>
          <w:w w:val="110"/>
          <w:sz w:val="24"/>
          <w:szCs w:val="24"/>
        </w:rPr>
        <w:t xml:space="preserve"> </w:t>
      </w:r>
      <w:r>
        <w:rPr>
          <w:color w:val="444444"/>
          <w:w w:val="110"/>
          <w:sz w:val="24"/>
          <w:szCs w:val="24"/>
        </w:rPr>
        <w:t>Employee upon</w:t>
      </w:r>
      <w:r>
        <w:rPr>
          <w:color w:val="444444"/>
          <w:spacing w:val="-3"/>
          <w:w w:val="110"/>
          <w:sz w:val="24"/>
          <w:szCs w:val="24"/>
        </w:rPr>
        <w:t xml:space="preserve"> </w:t>
      </w:r>
      <w:r>
        <w:rPr>
          <w:color w:val="444444"/>
          <w:w w:val="110"/>
          <w:sz w:val="24"/>
          <w:szCs w:val="24"/>
        </w:rPr>
        <w:t>request.</w:t>
      </w:r>
      <w:r>
        <w:rPr>
          <w:color w:val="444444"/>
          <w:spacing w:val="40"/>
          <w:w w:val="110"/>
          <w:sz w:val="24"/>
          <w:szCs w:val="24"/>
        </w:rPr>
        <w:t xml:space="preserve"> </w:t>
      </w:r>
      <w:r>
        <w:rPr>
          <w:color w:val="444444"/>
          <w:w w:val="110"/>
          <w:sz w:val="24"/>
          <w:szCs w:val="24"/>
        </w:rPr>
        <w:t>The</w:t>
      </w:r>
      <w:r>
        <w:rPr>
          <w:color w:val="444444"/>
          <w:spacing w:val="-11"/>
          <w:w w:val="110"/>
          <w:sz w:val="24"/>
          <w:szCs w:val="24"/>
        </w:rPr>
        <w:t xml:space="preserve"> </w:t>
      </w:r>
      <w:r>
        <w:rPr>
          <w:color w:val="444444"/>
          <w:w w:val="110"/>
          <w:sz w:val="24"/>
          <w:szCs w:val="24"/>
        </w:rPr>
        <w:t xml:space="preserve">Secretary </w:t>
      </w:r>
      <w:r>
        <w:rPr>
          <w:color w:val="575756"/>
          <w:w w:val="110"/>
          <w:sz w:val="24"/>
          <w:szCs w:val="24"/>
        </w:rPr>
        <w:t>also</w:t>
      </w:r>
      <w:r>
        <w:rPr>
          <w:color w:val="575756"/>
          <w:spacing w:val="-9"/>
          <w:w w:val="110"/>
          <w:sz w:val="24"/>
          <w:szCs w:val="24"/>
        </w:rPr>
        <w:t xml:space="preserve"> </w:t>
      </w:r>
      <w:r>
        <w:rPr>
          <w:color w:val="575756"/>
          <w:w w:val="110"/>
          <w:sz w:val="24"/>
          <w:szCs w:val="24"/>
        </w:rPr>
        <w:t xml:space="preserve">shall </w:t>
      </w:r>
      <w:r>
        <w:rPr>
          <w:color w:val="444444"/>
          <w:w w:val="110"/>
          <w:sz w:val="24"/>
          <w:szCs w:val="24"/>
        </w:rPr>
        <w:t xml:space="preserve">provide </w:t>
      </w:r>
      <w:r>
        <w:rPr>
          <w:color w:val="575756"/>
          <w:w w:val="110"/>
          <w:sz w:val="24"/>
          <w:szCs w:val="24"/>
        </w:rPr>
        <w:t>a</w:t>
      </w:r>
      <w:r>
        <w:rPr>
          <w:color w:val="575756"/>
          <w:spacing w:val="-3"/>
          <w:w w:val="110"/>
          <w:sz w:val="24"/>
          <w:szCs w:val="24"/>
        </w:rPr>
        <w:t xml:space="preserve"> </w:t>
      </w:r>
      <w:r>
        <w:rPr>
          <w:color w:val="444444"/>
          <w:w w:val="110"/>
          <w:sz w:val="24"/>
          <w:szCs w:val="24"/>
        </w:rPr>
        <w:t>copy</w:t>
      </w:r>
      <w:r>
        <w:rPr>
          <w:color w:val="444444"/>
          <w:spacing w:val="-3"/>
          <w:w w:val="110"/>
          <w:sz w:val="24"/>
          <w:szCs w:val="24"/>
        </w:rPr>
        <w:t xml:space="preserve"> </w:t>
      </w:r>
      <w:r>
        <w:rPr>
          <w:color w:val="575756"/>
          <w:w w:val="110"/>
          <w:sz w:val="24"/>
          <w:szCs w:val="24"/>
        </w:rPr>
        <w:t xml:space="preserve">of </w:t>
      </w:r>
      <w:r>
        <w:rPr>
          <w:color w:val="444444"/>
          <w:w w:val="110"/>
          <w:sz w:val="24"/>
          <w:szCs w:val="24"/>
        </w:rPr>
        <w:t xml:space="preserve">all </w:t>
      </w:r>
      <w:r>
        <w:rPr>
          <w:color w:val="575756"/>
          <w:w w:val="110"/>
          <w:sz w:val="24"/>
          <w:szCs w:val="24"/>
        </w:rPr>
        <w:t xml:space="preserve">completed </w:t>
      </w:r>
      <w:r>
        <w:rPr>
          <w:color w:val="444444"/>
          <w:w w:val="110"/>
          <w:sz w:val="24"/>
          <w:szCs w:val="24"/>
        </w:rPr>
        <w:t xml:space="preserve">statements </w:t>
      </w:r>
      <w:r>
        <w:rPr>
          <w:color w:val="575756"/>
          <w:w w:val="110"/>
          <w:sz w:val="24"/>
          <w:szCs w:val="24"/>
        </w:rPr>
        <w:t xml:space="preserve">to </w:t>
      </w:r>
      <w:r>
        <w:rPr>
          <w:color w:val="444444"/>
          <w:w w:val="110"/>
          <w:sz w:val="24"/>
          <w:szCs w:val="24"/>
        </w:rPr>
        <w:t>the</w:t>
      </w:r>
      <w:r>
        <w:rPr>
          <w:color w:val="444444"/>
          <w:spacing w:val="-8"/>
          <w:w w:val="110"/>
          <w:sz w:val="24"/>
          <w:szCs w:val="24"/>
        </w:rPr>
        <w:t xml:space="preserve"> </w:t>
      </w:r>
      <w:r>
        <w:rPr>
          <w:color w:val="575756"/>
          <w:w w:val="110"/>
          <w:sz w:val="24"/>
          <w:szCs w:val="24"/>
        </w:rPr>
        <w:t xml:space="preserve">Chair </w:t>
      </w:r>
      <w:r>
        <w:rPr>
          <w:color w:val="444444"/>
          <w:w w:val="110"/>
          <w:sz w:val="24"/>
          <w:szCs w:val="24"/>
        </w:rPr>
        <w:t>of the</w:t>
      </w:r>
      <w:r>
        <w:rPr>
          <w:color w:val="444444"/>
          <w:spacing w:val="40"/>
          <w:w w:val="110"/>
          <w:sz w:val="24"/>
          <w:szCs w:val="24"/>
        </w:rPr>
        <w:t xml:space="preserve"> </w:t>
      </w:r>
      <w:r>
        <w:rPr>
          <w:color w:val="444444"/>
          <w:w w:val="110"/>
          <w:sz w:val="24"/>
          <w:szCs w:val="24"/>
        </w:rPr>
        <w:t>Board.</w:t>
      </w:r>
    </w:p>
    <w:p w14:paraId="312C269B" w14:textId="77777777" w:rsidR="007B77BD" w:rsidRDefault="007B77BD" w:rsidP="007B77BD">
      <w:pPr>
        <w:pStyle w:val="BodyText"/>
        <w:spacing w:before="7"/>
        <w:rPr>
          <w:sz w:val="24"/>
          <w:szCs w:val="24"/>
        </w:rPr>
      </w:pPr>
    </w:p>
    <w:p w14:paraId="05D1D856" w14:textId="77777777" w:rsidR="007B77BD" w:rsidRDefault="007B77BD" w:rsidP="007B77BD">
      <w:pPr>
        <w:pStyle w:val="BodyText"/>
        <w:spacing w:before="1" w:line="276" w:lineRule="auto"/>
        <w:ind w:left="270" w:right="166" w:hanging="6"/>
        <w:rPr>
          <w:sz w:val="24"/>
          <w:szCs w:val="24"/>
        </w:rPr>
      </w:pPr>
      <w:r>
        <w:rPr>
          <w:color w:val="444444"/>
          <w:w w:val="110"/>
          <w:sz w:val="24"/>
          <w:szCs w:val="24"/>
        </w:rPr>
        <w:t>If</w:t>
      </w:r>
      <w:r>
        <w:rPr>
          <w:color w:val="444444"/>
          <w:spacing w:val="33"/>
          <w:w w:val="110"/>
          <w:sz w:val="24"/>
          <w:szCs w:val="24"/>
        </w:rPr>
        <w:t xml:space="preserve"> </w:t>
      </w:r>
      <w:r>
        <w:rPr>
          <w:color w:val="444444"/>
          <w:w w:val="110"/>
          <w:sz w:val="24"/>
          <w:szCs w:val="24"/>
        </w:rPr>
        <w:t>at</w:t>
      </w:r>
      <w:r>
        <w:rPr>
          <w:color w:val="444444"/>
          <w:spacing w:val="-2"/>
          <w:w w:val="110"/>
          <w:sz w:val="24"/>
          <w:szCs w:val="24"/>
        </w:rPr>
        <w:t xml:space="preserve"> </w:t>
      </w:r>
      <w:r>
        <w:rPr>
          <w:color w:val="444444"/>
          <w:w w:val="110"/>
          <w:sz w:val="24"/>
          <w:szCs w:val="24"/>
        </w:rPr>
        <w:t>any time during</w:t>
      </w:r>
      <w:r>
        <w:rPr>
          <w:color w:val="444444"/>
          <w:spacing w:val="-20"/>
          <w:w w:val="110"/>
          <w:sz w:val="24"/>
          <w:szCs w:val="24"/>
        </w:rPr>
        <w:t xml:space="preserve"> their</w:t>
      </w:r>
      <w:r>
        <w:rPr>
          <w:color w:val="444444"/>
          <w:spacing w:val="-6"/>
          <w:w w:val="110"/>
          <w:sz w:val="24"/>
          <w:szCs w:val="24"/>
        </w:rPr>
        <w:t xml:space="preserve"> </w:t>
      </w:r>
      <w:r>
        <w:rPr>
          <w:color w:val="444444"/>
          <w:w w:val="110"/>
          <w:sz w:val="24"/>
          <w:szCs w:val="24"/>
        </w:rPr>
        <w:t>term</w:t>
      </w:r>
      <w:r>
        <w:rPr>
          <w:color w:val="444444"/>
          <w:spacing w:val="-8"/>
          <w:w w:val="110"/>
          <w:sz w:val="24"/>
          <w:szCs w:val="24"/>
        </w:rPr>
        <w:t xml:space="preserve"> </w:t>
      </w:r>
      <w:r>
        <w:rPr>
          <w:color w:val="444444"/>
          <w:w w:val="110"/>
          <w:sz w:val="24"/>
          <w:szCs w:val="24"/>
        </w:rPr>
        <w:t xml:space="preserve">of </w:t>
      </w:r>
      <w:r>
        <w:rPr>
          <w:color w:val="575756"/>
          <w:w w:val="110"/>
          <w:sz w:val="24"/>
          <w:szCs w:val="24"/>
        </w:rPr>
        <w:t>service,</w:t>
      </w:r>
      <w:r>
        <w:rPr>
          <w:color w:val="575756"/>
          <w:spacing w:val="-2"/>
          <w:w w:val="110"/>
          <w:sz w:val="24"/>
          <w:szCs w:val="24"/>
        </w:rPr>
        <w:t xml:space="preserve"> </w:t>
      </w:r>
      <w:r>
        <w:rPr>
          <w:color w:val="444444"/>
          <w:w w:val="110"/>
          <w:sz w:val="24"/>
          <w:szCs w:val="24"/>
        </w:rPr>
        <w:t>a director,</w:t>
      </w:r>
      <w:r>
        <w:rPr>
          <w:color w:val="444444"/>
          <w:spacing w:val="-1"/>
          <w:w w:val="110"/>
          <w:sz w:val="24"/>
          <w:szCs w:val="24"/>
        </w:rPr>
        <w:t xml:space="preserve"> </w:t>
      </w:r>
      <w:r>
        <w:rPr>
          <w:color w:val="575756"/>
          <w:w w:val="110"/>
          <w:sz w:val="24"/>
          <w:szCs w:val="24"/>
        </w:rPr>
        <w:t>officer,</w:t>
      </w:r>
      <w:r>
        <w:rPr>
          <w:color w:val="575756"/>
          <w:spacing w:val="-4"/>
          <w:w w:val="110"/>
          <w:sz w:val="24"/>
          <w:szCs w:val="24"/>
        </w:rPr>
        <w:t xml:space="preserve"> </w:t>
      </w:r>
      <w:r>
        <w:rPr>
          <w:color w:val="444444"/>
          <w:w w:val="110"/>
          <w:sz w:val="24"/>
          <w:szCs w:val="24"/>
        </w:rPr>
        <w:t>or Key</w:t>
      </w:r>
      <w:r>
        <w:rPr>
          <w:color w:val="444444"/>
          <w:spacing w:val="-9"/>
          <w:w w:val="110"/>
          <w:sz w:val="24"/>
          <w:szCs w:val="24"/>
        </w:rPr>
        <w:t xml:space="preserve"> </w:t>
      </w:r>
      <w:r>
        <w:rPr>
          <w:color w:val="575756"/>
          <w:w w:val="110"/>
          <w:sz w:val="24"/>
          <w:szCs w:val="24"/>
        </w:rPr>
        <w:t xml:space="preserve">Employee </w:t>
      </w:r>
      <w:r>
        <w:rPr>
          <w:color w:val="444444"/>
          <w:w w:val="110"/>
          <w:sz w:val="24"/>
          <w:szCs w:val="24"/>
        </w:rPr>
        <w:t>acquires</w:t>
      </w:r>
      <w:r>
        <w:rPr>
          <w:color w:val="444444"/>
          <w:spacing w:val="-6"/>
          <w:w w:val="110"/>
          <w:sz w:val="24"/>
          <w:szCs w:val="24"/>
        </w:rPr>
        <w:t xml:space="preserve"> </w:t>
      </w:r>
      <w:r>
        <w:rPr>
          <w:color w:val="444444"/>
          <w:w w:val="110"/>
          <w:sz w:val="24"/>
          <w:szCs w:val="24"/>
        </w:rPr>
        <w:t xml:space="preserve">any </w:t>
      </w:r>
      <w:r>
        <w:rPr>
          <w:color w:val="575756"/>
          <w:w w:val="110"/>
          <w:sz w:val="24"/>
          <w:szCs w:val="24"/>
        </w:rPr>
        <w:t xml:space="preserve">Financial </w:t>
      </w:r>
      <w:r>
        <w:rPr>
          <w:color w:val="444444"/>
          <w:w w:val="110"/>
          <w:sz w:val="24"/>
          <w:szCs w:val="24"/>
        </w:rPr>
        <w:t>Interest,</w:t>
      </w:r>
      <w:r>
        <w:rPr>
          <w:color w:val="444444"/>
          <w:spacing w:val="-10"/>
          <w:w w:val="110"/>
          <w:sz w:val="24"/>
          <w:szCs w:val="24"/>
        </w:rPr>
        <w:t xml:space="preserve"> </w:t>
      </w:r>
      <w:r>
        <w:rPr>
          <w:color w:val="444444"/>
          <w:w w:val="110"/>
          <w:sz w:val="24"/>
          <w:szCs w:val="24"/>
        </w:rPr>
        <w:t>or</w:t>
      </w:r>
      <w:r>
        <w:rPr>
          <w:color w:val="444444"/>
          <w:spacing w:val="-3"/>
          <w:w w:val="110"/>
          <w:sz w:val="24"/>
          <w:szCs w:val="24"/>
        </w:rPr>
        <w:t xml:space="preserve"> </w:t>
      </w:r>
      <w:r>
        <w:rPr>
          <w:color w:val="444444"/>
          <w:w w:val="110"/>
          <w:sz w:val="24"/>
          <w:szCs w:val="24"/>
        </w:rPr>
        <w:t>when</w:t>
      </w:r>
      <w:r>
        <w:rPr>
          <w:color w:val="444444"/>
          <w:spacing w:val="-1"/>
          <w:w w:val="110"/>
          <w:sz w:val="24"/>
          <w:szCs w:val="24"/>
        </w:rPr>
        <w:t xml:space="preserve"> </w:t>
      </w:r>
      <w:r>
        <w:rPr>
          <w:color w:val="575756"/>
          <w:w w:val="110"/>
          <w:sz w:val="24"/>
          <w:szCs w:val="24"/>
        </w:rPr>
        <w:t>any</w:t>
      </w:r>
      <w:r>
        <w:rPr>
          <w:color w:val="575756"/>
          <w:spacing w:val="-12"/>
          <w:w w:val="110"/>
          <w:sz w:val="24"/>
          <w:szCs w:val="24"/>
        </w:rPr>
        <w:t xml:space="preserve"> </w:t>
      </w:r>
      <w:r>
        <w:rPr>
          <w:color w:val="444444"/>
          <w:w w:val="110"/>
          <w:sz w:val="24"/>
          <w:szCs w:val="24"/>
        </w:rPr>
        <w:t xml:space="preserve">matter </w:t>
      </w:r>
      <w:r>
        <w:rPr>
          <w:color w:val="575756"/>
          <w:w w:val="110"/>
          <w:sz w:val="24"/>
          <w:szCs w:val="24"/>
        </w:rPr>
        <w:t>for</w:t>
      </w:r>
      <w:r>
        <w:rPr>
          <w:color w:val="575756"/>
          <w:spacing w:val="-12"/>
          <w:w w:val="110"/>
          <w:sz w:val="24"/>
          <w:szCs w:val="24"/>
        </w:rPr>
        <w:t xml:space="preserve"> </w:t>
      </w:r>
      <w:r>
        <w:rPr>
          <w:color w:val="575756"/>
          <w:w w:val="110"/>
          <w:sz w:val="24"/>
          <w:szCs w:val="24"/>
        </w:rPr>
        <w:t xml:space="preserve">decision </w:t>
      </w:r>
      <w:r>
        <w:rPr>
          <w:color w:val="444444"/>
          <w:w w:val="110"/>
          <w:sz w:val="24"/>
          <w:szCs w:val="24"/>
        </w:rPr>
        <w:t xml:space="preserve">or </w:t>
      </w:r>
      <w:r>
        <w:rPr>
          <w:color w:val="575756"/>
          <w:w w:val="110"/>
          <w:sz w:val="24"/>
          <w:szCs w:val="24"/>
        </w:rPr>
        <w:t xml:space="preserve">approval </w:t>
      </w:r>
      <w:r>
        <w:rPr>
          <w:color w:val="444444"/>
          <w:w w:val="110"/>
          <w:sz w:val="24"/>
          <w:szCs w:val="24"/>
        </w:rPr>
        <w:t>comes</w:t>
      </w:r>
      <w:r>
        <w:rPr>
          <w:color w:val="444444"/>
          <w:spacing w:val="-3"/>
          <w:w w:val="110"/>
          <w:sz w:val="24"/>
          <w:szCs w:val="24"/>
        </w:rPr>
        <w:t xml:space="preserve"> </w:t>
      </w:r>
      <w:r>
        <w:rPr>
          <w:color w:val="444444"/>
          <w:w w:val="110"/>
          <w:sz w:val="24"/>
          <w:szCs w:val="24"/>
        </w:rPr>
        <w:t xml:space="preserve">before the Board in </w:t>
      </w:r>
      <w:r>
        <w:rPr>
          <w:color w:val="575756"/>
          <w:w w:val="110"/>
          <w:sz w:val="24"/>
          <w:szCs w:val="24"/>
        </w:rPr>
        <w:t xml:space="preserve">which </w:t>
      </w:r>
      <w:r>
        <w:rPr>
          <w:color w:val="575756"/>
          <w:w w:val="115"/>
          <w:sz w:val="24"/>
          <w:szCs w:val="24"/>
        </w:rPr>
        <w:t>a</w:t>
      </w:r>
      <w:r>
        <w:rPr>
          <w:color w:val="575756"/>
          <w:spacing w:val="-18"/>
          <w:w w:val="115"/>
          <w:sz w:val="24"/>
          <w:szCs w:val="24"/>
        </w:rPr>
        <w:t xml:space="preserve"> </w:t>
      </w:r>
      <w:r>
        <w:rPr>
          <w:color w:val="444444"/>
          <w:w w:val="115"/>
          <w:sz w:val="24"/>
          <w:szCs w:val="24"/>
        </w:rPr>
        <w:t>Related</w:t>
      </w:r>
      <w:r>
        <w:rPr>
          <w:color w:val="444444"/>
          <w:spacing w:val="-16"/>
          <w:w w:val="115"/>
          <w:sz w:val="24"/>
          <w:szCs w:val="24"/>
        </w:rPr>
        <w:t xml:space="preserve"> </w:t>
      </w:r>
      <w:r>
        <w:rPr>
          <w:color w:val="444444"/>
          <w:w w:val="115"/>
          <w:sz w:val="24"/>
          <w:szCs w:val="24"/>
        </w:rPr>
        <w:t>Party</w:t>
      </w:r>
      <w:r>
        <w:rPr>
          <w:color w:val="444444"/>
          <w:spacing w:val="-16"/>
          <w:w w:val="115"/>
          <w:sz w:val="24"/>
          <w:szCs w:val="24"/>
        </w:rPr>
        <w:t xml:space="preserve"> </w:t>
      </w:r>
      <w:r>
        <w:rPr>
          <w:color w:val="444444"/>
          <w:w w:val="115"/>
          <w:sz w:val="24"/>
          <w:szCs w:val="24"/>
        </w:rPr>
        <w:t>has</w:t>
      </w:r>
      <w:r>
        <w:rPr>
          <w:color w:val="444444"/>
          <w:spacing w:val="-16"/>
          <w:w w:val="115"/>
          <w:sz w:val="24"/>
          <w:szCs w:val="24"/>
        </w:rPr>
        <w:t xml:space="preserve"> </w:t>
      </w:r>
      <w:r>
        <w:rPr>
          <w:color w:val="575756"/>
          <w:w w:val="115"/>
          <w:sz w:val="24"/>
          <w:szCs w:val="24"/>
        </w:rPr>
        <w:t>a</w:t>
      </w:r>
      <w:r>
        <w:rPr>
          <w:color w:val="575756"/>
          <w:spacing w:val="-16"/>
          <w:w w:val="115"/>
          <w:sz w:val="24"/>
          <w:szCs w:val="24"/>
        </w:rPr>
        <w:t xml:space="preserve"> </w:t>
      </w:r>
      <w:r>
        <w:rPr>
          <w:color w:val="444444"/>
          <w:w w:val="115"/>
          <w:sz w:val="24"/>
          <w:szCs w:val="24"/>
        </w:rPr>
        <w:t>Financial</w:t>
      </w:r>
      <w:r>
        <w:rPr>
          <w:color w:val="444444"/>
          <w:spacing w:val="-15"/>
          <w:w w:val="115"/>
          <w:sz w:val="24"/>
          <w:szCs w:val="24"/>
        </w:rPr>
        <w:t xml:space="preserve"> </w:t>
      </w:r>
      <w:r>
        <w:rPr>
          <w:color w:val="444444"/>
          <w:w w:val="115"/>
          <w:sz w:val="24"/>
          <w:szCs w:val="24"/>
        </w:rPr>
        <w:t>Interest,</w:t>
      </w:r>
      <w:r>
        <w:rPr>
          <w:color w:val="444444"/>
          <w:spacing w:val="-16"/>
          <w:w w:val="115"/>
          <w:sz w:val="24"/>
          <w:szCs w:val="24"/>
        </w:rPr>
        <w:t xml:space="preserve"> </w:t>
      </w:r>
      <w:r>
        <w:rPr>
          <w:color w:val="444444"/>
          <w:w w:val="115"/>
          <w:sz w:val="24"/>
          <w:szCs w:val="24"/>
        </w:rPr>
        <w:t>that</w:t>
      </w:r>
      <w:r>
        <w:rPr>
          <w:color w:val="444444"/>
          <w:spacing w:val="-17"/>
          <w:w w:val="115"/>
          <w:sz w:val="24"/>
          <w:szCs w:val="24"/>
        </w:rPr>
        <w:t xml:space="preserve"> </w:t>
      </w:r>
      <w:r>
        <w:rPr>
          <w:color w:val="575756"/>
          <w:w w:val="115"/>
          <w:sz w:val="24"/>
          <w:szCs w:val="24"/>
        </w:rPr>
        <w:t>Financial</w:t>
      </w:r>
      <w:r>
        <w:rPr>
          <w:color w:val="575756"/>
          <w:spacing w:val="-16"/>
          <w:w w:val="115"/>
          <w:sz w:val="24"/>
          <w:szCs w:val="24"/>
        </w:rPr>
        <w:t xml:space="preserve"> </w:t>
      </w:r>
      <w:r>
        <w:rPr>
          <w:color w:val="444444"/>
          <w:w w:val="115"/>
          <w:sz w:val="24"/>
          <w:szCs w:val="24"/>
        </w:rPr>
        <w:t>Interest</w:t>
      </w:r>
      <w:r>
        <w:rPr>
          <w:color w:val="444444"/>
          <w:spacing w:val="-16"/>
          <w:w w:val="115"/>
          <w:sz w:val="24"/>
          <w:szCs w:val="24"/>
        </w:rPr>
        <w:t xml:space="preserve"> </w:t>
      </w:r>
      <w:r>
        <w:rPr>
          <w:color w:val="444444"/>
          <w:w w:val="115"/>
          <w:sz w:val="24"/>
          <w:szCs w:val="24"/>
        </w:rPr>
        <w:t>or</w:t>
      </w:r>
      <w:r>
        <w:rPr>
          <w:color w:val="444444"/>
          <w:spacing w:val="-16"/>
          <w:w w:val="115"/>
          <w:sz w:val="24"/>
          <w:szCs w:val="24"/>
        </w:rPr>
        <w:t xml:space="preserve"> </w:t>
      </w:r>
      <w:r>
        <w:rPr>
          <w:color w:val="444444"/>
          <w:w w:val="115"/>
          <w:sz w:val="24"/>
          <w:szCs w:val="24"/>
        </w:rPr>
        <w:t>potential</w:t>
      </w:r>
      <w:r>
        <w:rPr>
          <w:color w:val="444444"/>
          <w:spacing w:val="-16"/>
          <w:w w:val="115"/>
          <w:sz w:val="24"/>
          <w:szCs w:val="24"/>
        </w:rPr>
        <w:t xml:space="preserve"> </w:t>
      </w:r>
      <w:r>
        <w:rPr>
          <w:color w:val="444444"/>
          <w:w w:val="115"/>
          <w:sz w:val="24"/>
          <w:szCs w:val="24"/>
        </w:rPr>
        <w:t>Related</w:t>
      </w:r>
      <w:r>
        <w:rPr>
          <w:color w:val="444444"/>
          <w:spacing w:val="-15"/>
          <w:w w:val="115"/>
          <w:sz w:val="24"/>
          <w:szCs w:val="24"/>
        </w:rPr>
        <w:t xml:space="preserve"> </w:t>
      </w:r>
      <w:r>
        <w:rPr>
          <w:color w:val="444444"/>
          <w:w w:val="115"/>
          <w:sz w:val="24"/>
          <w:szCs w:val="24"/>
        </w:rPr>
        <w:t xml:space="preserve">Party </w:t>
      </w:r>
      <w:r>
        <w:rPr>
          <w:color w:val="575756"/>
          <w:w w:val="115"/>
          <w:sz w:val="24"/>
          <w:szCs w:val="24"/>
        </w:rPr>
        <w:t>Transaction</w:t>
      </w:r>
      <w:r>
        <w:rPr>
          <w:color w:val="575756"/>
          <w:spacing w:val="-16"/>
          <w:w w:val="115"/>
          <w:sz w:val="24"/>
          <w:szCs w:val="24"/>
        </w:rPr>
        <w:t xml:space="preserve"> </w:t>
      </w:r>
      <w:r>
        <w:rPr>
          <w:color w:val="444444"/>
          <w:w w:val="115"/>
          <w:sz w:val="24"/>
          <w:szCs w:val="24"/>
        </w:rPr>
        <w:t>must</w:t>
      </w:r>
      <w:r>
        <w:rPr>
          <w:color w:val="444444"/>
          <w:spacing w:val="-19"/>
          <w:w w:val="115"/>
          <w:sz w:val="24"/>
          <w:szCs w:val="24"/>
        </w:rPr>
        <w:t xml:space="preserve"> </w:t>
      </w:r>
      <w:r>
        <w:rPr>
          <w:color w:val="444444"/>
          <w:w w:val="115"/>
          <w:sz w:val="24"/>
          <w:szCs w:val="24"/>
        </w:rPr>
        <w:t>be</w:t>
      </w:r>
      <w:r>
        <w:rPr>
          <w:color w:val="444444"/>
          <w:spacing w:val="-20"/>
          <w:w w:val="115"/>
          <w:sz w:val="24"/>
          <w:szCs w:val="24"/>
        </w:rPr>
        <w:t xml:space="preserve"> </w:t>
      </w:r>
      <w:r>
        <w:rPr>
          <w:color w:val="444444"/>
          <w:w w:val="115"/>
          <w:sz w:val="24"/>
          <w:szCs w:val="24"/>
        </w:rPr>
        <w:t>promptly</w:t>
      </w:r>
      <w:r>
        <w:rPr>
          <w:color w:val="444444"/>
          <w:spacing w:val="-16"/>
          <w:w w:val="115"/>
          <w:sz w:val="24"/>
          <w:szCs w:val="24"/>
        </w:rPr>
        <w:t xml:space="preserve"> </w:t>
      </w:r>
      <w:r>
        <w:rPr>
          <w:color w:val="444444"/>
          <w:w w:val="115"/>
          <w:sz w:val="24"/>
          <w:szCs w:val="24"/>
        </w:rPr>
        <w:t>disclosed</w:t>
      </w:r>
      <w:r>
        <w:rPr>
          <w:color w:val="444444"/>
          <w:spacing w:val="-15"/>
          <w:w w:val="115"/>
          <w:sz w:val="24"/>
          <w:szCs w:val="24"/>
        </w:rPr>
        <w:t xml:space="preserve"> </w:t>
      </w:r>
      <w:r>
        <w:rPr>
          <w:color w:val="444444"/>
          <w:w w:val="115"/>
          <w:sz w:val="24"/>
          <w:szCs w:val="24"/>
        </w:rPr>
        <w:t>in</w:t>
      </w:r>
      <w:r>
        <w:rPr>
          <w:color w:val="444444"/>
          <w:spacing w:val="-16"/>
          <w:w w:val="115"/>
          <w:sz w:val="24"/>
          <w:szCs w:val="24"/>
        </w:rPr>
        <w:t xml:space="preserve"> </w:t>
      </w:r>
      <w:r>
        <w:rPr>
          <w:color w:val="575756"/>
          <w:w w:val="115"/>
          <w:sz w:val="24"/>
          <w:szCs w:val="24"/>
        </w:rPr>
        <w:t>writing</w:t>
      </w:r>
      <w:r>
        <w:rPr>
          <w:color w:val="575756"/>
          <w:spacing w:val="-16"/>
          <w:w w:val="115"/>
          <w:sz w:val="24"/>
          <w:szCs w:val="24"/>
        </w:rPr>
        <w:t xml:space="preserve"> </w:t>
      </w:r>
      <w:r>
        <w:rPr>
          <w:color w:val="444444"/>
          <w:w w:val="115"/>
          <w:sz w:val="24"/>
          <w:szCs w:val="24"/>
        </w:rPr>
        <w:t>to</w:t>
      </w:r>
      <w:r>
        <w:rPr>
          <w:color w:val="444444"/>
          <w:spacing w:val="-27"/>
          <w:w w:val="115"/>
          <w:sz w:val="24"/>
          <w:szCs w:val="24"/>
        </w:rPr>
        <w:t xml:space="preserve"> </w:t>
      </w:r>
      <w:r>
        <w:rPr>
          <w:color w:val="575756"/>
          <w:w w:val="115"/>
          <w:sz w:val="24"/>
          <w:szCs w:val="24"/>
        </w:rPr>
        <w:t>each</w:t>
      </w:r>
      <w:r>
        <w:rPr>
          <w:color w:val="575756"/>
          <w:spacing w:val="-16"/>
          <w:w w:val="115"/>
          <w:sz w:val="24"/>
          <w:szCs w:val="24"/>
        </w:rPr>
        <w:t xml:space="preserve"> </w:t>
      </w:r>
      <w:r>
        <w:rPr>
          <w:color w:val="444444"/>
          <w:w w:val="115"/>
          <w:sz w:val="24"/>
          <w:szCs w:val="24"/>
        </w:rPr>
        <w:t>member</w:t>
      </w:r>
      <w:r>
        <w:rPr>
          <w:color w:val="444444"/>
          <w:spacing w:val="-16"/>
          <w:w w:val="115"/>
          <w:sz w:val="24"/>
          <w:szCs w:val="24"/>
        </w:rPr>
        <w:t xml:space="preserve"> </w:t>
      </w:r>
      <w:r>
        <w:rPr>
          <w:color w:val="444444"/>
          <w:w w:val="115"/>
          <w:sz w:val="24"/>
          <w:szCs w:val="24"/>
        </w:rPr>
        <w:t>of</w:t>
      </w:r>
      <w:r>
        <w:rPr>
          <w:color w:val="444444"/>
          <w:spacing w:val="-16"/>
          <w:w w:val="115"/>
          <w:sz w:val="24"/>
          <w:szCs w:val="24"/>
        </w:rPr>
        <w:t xml:space="preserve"> </w:t>
      </w:r>
      <w:r>
        <w:rPr>
          <w:color w:val="444444"/>
          <w:w w:val="115"/>
          <w:sz w:val="24"/>
          <w:szCs w:val="24"/>
        </w:rPr>
        <w:t>the</w:t>
      </w:r>
      <w:r>
        <w:rPr>
          <w:color w:val="444444"/>
          <w:spacing w:val="-4"/>
          <w:w w:val="115"/>
          <w:sz w:val="24"/>
          <w:szCs w:val="24"/>
        </w:rPr>
        <w:t xml:space="preserve"> </w:t>
      </w:r>
      <w:r>
        <w:rPr>
          <w:color w:val="444444"/>
          <w:w w:val="115"/>
          <w:sz w:val="24"/>
          <w:szCs w:val="24"/>
        </w:rPr>
        <w:t>Board,</w:t>
      </w:r>
      <w:r>
        <w:rPr>
          <w:color w:val="444444"/>
          <w:spacing w:val="-16"/>
          <w:w w:val="115"/>
          <w:sz w:val="24"/>
          <w:szCs w:val="24"/>
        </w:rPr>
        <w:t xml:space="preserve"> </w:t>
      </w:r>
      <w:r>
        <w:rPr>
          <w:color w:val="444444"/>
          <w:w w:val="115"/>
          <w:sz w:val="24"/>
          <w:szCs w:val="24"/>
        </w:rPr>
        <w:t>together</w:t>
      </w:r>
      <w:r>
        <w:rPr>
          <w:color w:val="444444"/>
          <w:spacing w:val="-15"/>
          <w:w w:val="115"/>
          <w:sz w:val="24"/>
          <w:szCs w:val="24"/>
        </w:rPr>
        <w:t xml:space="preserve"> </w:t>
      </w:r>
      <w:r>
        <w:rPr>
          <w:color w:val="444444"/>
          <w:w w:val="115"/>
          <w:sz w:val="24"/>
          <w:szCs w:val="24"/>
        </w:rPr>
        <w:t>with all</w:t>
      </w:r>
      <w:r>
        <w:rPr>
          <w:color w:val="444444"/>
          <w:spacing w:val="-23"/>
          <w:w w:val="115"/>
          <w:sz w:val="24"/>
          <w:szCs w:val="24"/>
        </w:rPr>
        <w:t xml:space="preserve"> </w:t>
      </w:r>
      <w:r>
        <w:rPr>
          <w:color w:val="444444"/>
          <w:w w:val="115"/>
          <w:sz w:val="24"/>
          <w:szCs w:val="24"/>
        </w:rPr>
        <w:t>material</w:t>
      </w:r>
      <w:r>
        <w:rPr>
          <w:color w:val="444444"/>
          <w:spacing w:val="-16"/>
          <w:w w:val="115"/>
          <w:sz w:val="24"/>
          <w:szCs w:val="24"/>
        </w:rPr>
        <w:t xml:space="preserve"> </w:t>
      </w:r>
      <w:r>
        <w:rPr>
          <w:color w:val="444444"/>
          <w:w w:val="115"/>
          <w:sz w:val="24"/>
          <w:szCs w:val="24"/>
        </w:rPr>
        <w:t>facts.</w:t>
      </w:r>
      <w:r>
        <w:rPr>
          <w:color w:val="444444"/>
          <w:spacing w:val="54"/>
          <w:w w:val="115"/>
          <w:sz w:val="24"/>
          <w:szCs w:val="24"/>
        </w:rPr>
        <w:t xml:space="preserve"> </w:t>
      </w:r>
      <w:r>
        <w:rPr>
          <w:color w:val="444444"/>
          <w:w w:val="115"/>
          <w:sz w:val="24"/>
          <w:szCs w:val="24"/>
        </w:rPr>
        <w:t>Failure</w:t>
      </w:r>
      <w:r>
        <w:rPr>
          <w:color w:val="444444"/>
          <w:spacing w:val="-14"/>
          <w:w w:val="115"/>
          <w:sz w:val="24"/>
          <w:szCs w:val="24"/>
        </w:rPr>
        <w:t xml:space="preserve"> </w:t>
      </w:r>
      <w:r>
        <w:rPr>
          <w:color w:val="444444"/>
          <w:w w:val="115"/>
          <w:sz w:val="24"/>
          <w:szCs w:val="24"/>
        </w:rPr>
        <w:t>to</w:t>
      </w:r>
      <w:r>
        <w:rPr>
          <w:color w:val="444444"/>
          <w:spacing w:val="-16"/>
          <w:w w:val="115"/>
          <w:sz w:val="24"/>
          <w:szCs w:val="24"/>
        </w:rPr>
        <w:t xml:space="preserve"> </w:t>
      </w:r>
      <w:r>
        <w:rPr>
          <w:color w:val="444444"/>
          <w:w w:val="115"/>
          <w:sz w:val="24"/>
          <w:szCs w:val="24"/>
        </w:rPr>
        <w:t>disclose</w:t>
      </w:r>
      <w:r>
        <w:rPr>
          <w:color w:val="444444"/>
          <w:spacing w:val="-12"/>
          <w:w w:val="115"/>
          <w:sz w:val="24"/>
          <w:szCs w:val="24"/>
        </w:rPr>
        <w:t xml:space="preserve"> </w:t>
      </w:r>
      <w:r>
        <w:rPr>
          <w:color w:val="444444"/>
          <w:w w:val="115"/>
          <w:sz w:val="24"/>
          <w:szCs w:val="24"/>
        </w:rPr>
        <w:t>to</w:t>
      </w:r>
      <w:r>
        <w:rPr>
          <w:color w:val="444444"/>
          <w:spacing w:val="-14"/>
          <w:w w:val="115"/>
          <w:sz w:val="24"/>
          <w:szCs w:val="24"/>
        </w:rPr>
        <w:t xml:space="preserve"> </w:t>
      </w:r>
      <w:r>
        <w:rPr>
          <w:color w:val="444444"/>
          <w:w w:val="115"/>
          <w:sz w:val="24"/>
          <w:szCs w:val="24"/>
        </w:rPr>
        <w:t>the</w:t>
      </w:r>
      <w:r>
        <w:rPr>
          <w:color w:val="444444"/>
          <w:spacing w:val="-14"/>
          <w:w w:val="115"/>
          <w:sz w:val="24"/>
          <w:szCs w:val="24"/>
        </w:rPr>
        <w:t xml:space="preserve"> </w:t>
      </w:r>
      <w:r>
        <w:rPr>
          <w:color w:val="444444"/>
          <w:w w:val="115"/>
          <w:sz w:val="24"/>
          <w:szCs w:val="24"/>
        </w:rPr>
        <w:t>Board</w:t>
      </w:r>
      <w:r>
        <w:rPr>
          <w:color w:val="444444"/>
          <w:spacing w:val="-13"/>
          <w:w w:val="115"/>
          <w:sz w:val="24"/>
          <w:szCs w:val="24"/>
        </w:rPr>
        <w:t xml:space="preserve"> </w:t>
      </w:r>
      <w:r>
        <w:rPr>
          <w:color w:val="575756"/>
          <w:w w:val="115"/>
          <w:sz w:val="24"/>
          <w:szCs w:val="24"/>
        </w:rPr>
        <w:t>a</w:t>
      </w:r>
      <w:r>
        <w:rPr>
          <w:color w:val="575756"/>
          <w:spacing w:val="-15"/>
          <w:w w:val="115"/>
          <w:sz w:val="24"/>
          <w:szCs w:val="24"/>
        </w:rPr>
        <w:t xml:space="preserve"> </w:t>
      </w:r>
      <w:r>
        <w:rPr>
          <w:color w:val="444444"/>
          <w:w w:val="115"/>
          <w:sz w:val="24"/>
          <w:szCs w:val="24"/>
        </w:rPr>
        <w:t>known</w:t>
      </w:r>
      <w:r>
        <w:rPr>
          <w:color w:val="444444"/>
          <w:spacing w:val="-14"/>
          <w:w w:val="115"/>
          <w:sz w:val="24"/>
          <w:szCs w:val="24"/>
        </w:rPr>
        <w:t xml:space="preserve"> </w:t>
      </w:r>
      <w:r>
        <w:rPr>
          <w:color w:val="444444"/>
          <w:w w:val="115"/>
          <w:sz w:val="24"/>
          <w:szCs w:val="24"/>
        </w:rPr>
        <w:t>Financial</w:t>
      </w:r>
      <w:r>
        <w:rPr>
          <w:color w:val="444444"/>
          <w:spacing w:val="-15"/>
          <w:w w:val="115"/>
          <w:sz w:val="24"/>
          <w:szCs w:val="24"/>
        </w:rPr>
        <w:t xml:space="preserve"> </w:t>
      </w:r>
      <w:r>
        <w:rPr>
          <w:color w:val="444444"/>
          <w:w w:val="115"/>
          <w:sz w:val="24"/>
          <w:szCs w:val="24"/>
        </w:rPr>
        <w:t>Interest,</w:t>
      </w:r>
      <w:r>
        <w:rPr>
          <w:color w:val="444444"/>
          <w:spacing w:val="-16"/>
          <w:w w:val="115"/>
          <w:sz w:val="24"/>
          <w:szCs w:val="24"/>
        </w:rPr>
        <w:t xml:space="preserve"> </w:t>
      </w:r>
      <w:r>
        <w:rPr>
          <w:color w:val="444444"/>
          <w:w w:val="115"/>
          <w:sz w:val="24"/>
          <w:szCs w:val="24"/>
        </w:rPr>
        <w:t>a</w:t>
      </w:r>
      <w:r>
        <w:rPr>
          <w:color w:val="444444"/>
          <w:spacing w:val="-16"/>
          <w:w w:val="115"/>
          <w:sz w:val="24"/>
          <w:szCs w:val="24"/>
        </w:rPr>
        <w:t xml:space="preserve"> </w:t>
      </w:r>
      <w:r>
        <w:rPr>
          <w:color w:val="444444"/>
          <w:w w:val="115"/>
          <w:sz w:val="24"/>
          <w:szCs w:val="24"/>
        </w:rPr>
        <w:t>known</w:t>
      </w:r>
      <w:r>
        <w:rPr>
          <w:color w:val="444444"/>
          <w:spacing w:val="-16"/>
          <w:w w:val="115"/>
          <w:sz w:val="24"/>
          <w:szCs w:val="24"/>
        </w:rPr>
        <w:t xml:space="preserve"> </w:t>
      </w:r>
      <w:r>
        <w:rPr>
          <w:color w:val="444444"/>
          <w:w w:val="115"/>
          <w:sz w:val="24"/>
          <w:szCs w:val="24"/>
        </w:rPr>
        <w:t xml:space="preserve">Related </w:t>
      </w:r>
      <w:r>
        <w:rPr>
          <w:color w:val="575756"/>
          <w:w w:val="110"/>
          <w:sz w:val="24"/>
          <w:szCs w:val="24"/>
        </w:rPr>
        <w:t xml:space="preserve">Party </w:t>
      </w:r>
      <w:r>
        <w:rPr>
          <w:color w:val="444444"/>
          <w:w w:val="110"/>
          <w:sz w:val="24"/>
          <w:szCs w:val="24"/>
        </w:rPr>
        <w:t xml:space="preserve">Transaction or a known </w:t>
      </w:r>
      <w:r>
        <w:rPr>
          <w:color w:val="575756"/>
          <w:w w:val="110"/>
          <w:sz w:val="24"/>
          <w:szCs w:val="24"/>
        </w:rPr>
        <w:t xml:space="preserve">conflict of </w:t>
      </w:r>
      <w:r>
        <w:rPr>
          <w:color w:val="444444"/>
          <w:w w:val="110"/>
          <w:sz w:val="24"/>
          <w:szCs w:val="24"/>
        </w:rPr>
        <w:t>interest</w:t>
      </w:r>
      <w:r>
        <w:rPr>
          <w:color w:val="444444"/>
          <w:spacing w:val="-1"/>
          <w:w w:val="110"/>
          <w:sz w:val="24"/>
          <w:szCs w:val="24"/>
        </w:rPr>
        <w:t xml:space="preserve"> </w:t>
      </w:r>
      <w:r>
        <w:rPr>
          <w:color w:val="444444"/>
          <w:w w:val="110"/>
          <w:sz w:val="24"/>
          <w:szCs w:val="24"/>
        </w:rPr>
        <w:t xml:space="preserve">may be </w:t>
      </w:r>
      <w:r>
        <w:rPr>
          <w:color w:val="575756"/>
          <w:w w:val="110"/>
          <w:sz w:val="24"/>
          <w:szCs w:val="24"/>
        </w:rPr>
        <w:t>grounds</w:t>
      </w:r>
      <w:r>
        <w:rPr>
          <w:color w:val="575756"/>
          <w:spacing w:val="-7"/>
          <w:w w:val="110"/>
          <w:sz w:val="24"/>
          <w:szCs w:val="24"/>
        </w:rPr>
        <w:t xml:space="preserve"> </w:t>
      </w:r>
      <w:r>
        <w:rPr>
          <w:color w:val="444444"/>
          <w:w w:val="110"/>
          <w:sz w:val="24"/>
          <w:szCs w:val="24"/>
        </w:rPr>
        <w:t>for</w:t>
      </w:r>
      <w:r>
        <w:rPr>
          <w:color w:val="444444"/>
          <w:spacing w:val="-4"/>
          <w:w w:val="110"/>
          <w:sz w:val="24"/>
          <w:szCs w:val="24"/>
        </w:rPr>
        <w:t xml:space="preserve"> </w:t>
      </w:r>
      <w:r>
        <w:rPr>
          <w:color w:val="575756"/>
          <w:w w:val="110"/>
          <w:sz w:val="24"/>
          <w:szCs w:val="24"/>
        </w:rPr>
        <w:t xml:space="preserve">removal </w:t>
      </w:r>
      <w:r>
        <w:rPr>
          <w:color w:val="444444"/>
          <w:w w:val="110"/>
          <w:sz w:val="24"/>
          <w:szCs w:val="24"/>
        </w:rPr>
        <w:t>from</w:t>
      </w:r>
      <w:r>
        <w:rPr>
          <w:color w:val="444444"/>
          <w:spacing w:val="-1"/>
          <w:w w:val="110"/>
          <w:sz w:val="24"/>
          <w:szCs w:val="24"/>
        </w:rPr>
        <w:t xml:space="preserve"> </w:t>
      </w:r>
      <w:r>
        <w:rPr>
          <w:color w:val="444444"/>
          <w:w w:val="110"/>
          <w:sz w:val="24"/>
          <w:szCs w:val="24"/>
        </w:rPr>
        <w:t xml:space="preserve">the Board or </w:t>
      </w:r>
      <w:r>
        <w:rPr>
          <w:color w:val="444444"/>
          <w:w w:val="115"/>
          <w:sz w:val="24"/>
          <w:szCs w:val="24"/>
        </w:rPr>
        <w:t xml:space="preserve">termination from the </w:t>
      </w:r>
      <w:r>
        <w:rPr>
          <w:color w:val="575756"/>
          <w:w w:val="115"/>
          <w:sz w:val="24"/>
          <w:szCs w:val="24"/>
        </w:rPr>
        <w:t>Corporation</w:t>
      </w:r>
      <w:r>
        <w:rPr>
          <w:color w:val="262624"/>
          <w:w w:val="115"/>
          <w:sz w:val="24"/>
          <w:szCs w:val="24"/>
        </w:rPr>
        <w:t>.</w:t>
      </w:r>
    </w:p>
    <w:p w14:paraId="5E650E6B" w14:textId="77777777" w:rsidR="007B77BD" w:rsidRDefault="007B77BD" w:rsidP="007B77BD">
      <w:pPr>
        <w:pStyle w:val="BodyText"/>
        <w:rPr>
          <w:sz w:val="24"/>
          <w:szCs w:val="24"/>
        </w:rPr>
      </w:pPr>
    </w:p>
    <w:p w14:paraId="65E6FB08" w14:textId="77777777" w:rsidR="007B77BD" w:rsidRDefault="007B77BD" w:rsidP="007B77BD">
      <w:pPr>
        <w:pStyle w:val="BodyText"/>
        <w:tabs>
          <w:tab w:val="left" w:pos="1697"/>
        </w:tabs>
        <w:spacing w:line="278" w:lineRule="auto"/>
        <w:ind w:left="270" w:right="402" w:hanging="6"/>
        <w:rPr>
          <w:sz w:val="24"/>
          <w:szCs w:val="24"/>
        </w:rPr>
      </w:pPr>
      <w:r>
        <w:rPr>
          <w:color w:val="575756"/>
          <w:w w:val="110"/>
          <w:sz w:val="24"/>
          <w:szCs w:val="24"/>
        </w:rPr>
        <w:t>Section</w:t>
      </w:r>
      <w:r>
        <w:rPr>
          <w:color w:val="575756"/>
          <w:spacing w:val="-5"/>
          <w:w w:val="110"/>
          <w:sz w:val="24"/>
          <w:szCs w:val="24"/>
        </w:rPr>
        <w:t xml:space="preserve"> </w:t>
      </w:r>
      <w:r>
        <w:rPr>
          <w:color w:val="575756"/>
          <w:w w:val="110"/>
          <w:sz w:val="24"/>
          <w:szCs w:val="24"/>
        </w:rPr>
        <w:t>9.3</w:t>
      </w:r>
      <w:r>
        <w:rPr>
          <w:color w:val="575756"/>
          <w:sz w:val="24"/>
          <w:szCs w:val="24"/>
        </w:rPr>
        <w:t xml:space="preserve"> </w:t>
      </w:r>
      <w:r>
        <w:rPr>
          <w:b/>
          <w:color w:val="444444"/>
          <w:w w:val="110"/>
          <w:sz w:val="24"/>
          <w:szCs w:val="24"/>
        </w:rPr>
        <w:t>Review</w:t>
      </w:r>
      <w:r>
        <w:rPr>
          <w:b/>
          <w:color w:val="444444"/>
          <w:spacing w:val="-8"/>
          <w:w w:val="110"/>
          <w:sz w:val="24"/>
          <w:szCs w:val="24"/>
        </w:rPr>
        <w:t xml:space="preserve"> </w:t>
      </w:r>
      <w:r>
        <w:rPr>
          <w:b/>
          <w:color w:val="444444"/>
          <w:w w:val="110"/>
          <w:sz w:val="24"/>
          <w:szCs w:val="24"/>
        </w:rPr>
        <w:t>and</w:t>
      </w:r>
      <w:r>
        <w:rPr>
          <w:b/>
          <w:color w:val="444444"/>
          <w:spacing w:val="-19"/>
          <w:w w:val="110"/>
          <w:sz w:val="24"/>
          <w:szCs w:val="24"/>
        </w:rPr>
        <w:t xml:space="preserve"> </w:t>
      </w:r>
      <w:r>
        <w:rPr>
          <w:b/>
          <w:color w:val="444444"/>
          <w:w w:val="110"/>
          <w:sz w:val="24"/>
          <w:szCs w:val="24"/>
        </w:rPr>
        <w:t>Approval of</w:t>
      </w:r>
      <w:r>
        <w:rPr>
          <w:b/>
          <w:color w:val="444444"/>
          <w:spacing w:val="-3"/>
          <w:w w:val="110"/>
          <w:sz w:val="24"/>
          <w:szCs w:val="24"/>
        </w:rPr>
        <w:t xml:space="preserve"> </w:t>
      </w:r>
      <w:r>
        <w:rPr>
          <w:b/>
          <w:color w:val="444444"/>
          <w:w w:val="110"/>
          <w:sz w:val="24"/>
          <w:szCs w:val="24"/>
        </w:rPr>
        <w:t>Related</w:t>
      </w:r>
      <w:r>
        <w:rPr>
          <w:b/>
          <w:color w:val="444444"/>
          <w:spacing w:val="-8"/>
          <w:w w:val="110"/>
          <w:sz w:val="24"/>
          <w:szCs w:val="24"/>
        </w:rPr>
        <w:t xml:space="preserve"> </w:t>
      </w:r>
      <w:r>
        <w:rPr>
          <w:b/>
          <w:color w:val="444444"/>
          <w:w w:val="110"/>
          <w:sz w:val="24"/>
          <w:szCs w:val="24"/>
        </w:rPr>
        <w:t>Party</w:t>
      </w:r>
      <w:r>
        <w:rPr>
          <w:b/>
          <w:color w:val="444444"/>
          <w:spacing w:val="-14"/>
          <w:w w:val="110"/>
          <w:sz w:val="24"/>
          <w:szCs w:val="24"/>
        </w:rPr>
        <w:t xml:space="preserve"> </w:t>
      </w:r>
      <w:r>
        <w:rPr>
          <w:b/>
          <w:color w:val="444444"/>
          <w:w w:val="110"/>
          <w:sz w:val="24"/>
          <w:szCs w:val="24"/>
        </w:rPr>
        <w:t>Transactions.</w:t>
      </w:r>
      <w:r>
        <w:rPr>
          <w:b/>
          <w:color w:val="444444"/>
          <w:spacing w:val="40"/>
          <w:w w:val="110"/>
          <w:sz w:val="24"/>
          <w:szCs w:val="24"/>
        </w:rPr>
        <w:t xml:space="preserve"> </w:t>
      </w:r>
      <w:r>
        <w:rPr>
          <w:color w:val="444444"/>
          <w:w w:val="110"/>
          <w:sz w:val="24"/>
          <w:szCs w:val="24"/>
        </w:rPr>
        <w:t>If</w:t>
      </w:r>
      <w:r>
        <w:rPr>
          <w:color w:val="444444"/>
          <w:spacing w:val="29"/>
          <w:w w:val="110"/>
          <w:sz w:val="24"/>
          <w:szCs w:val="24"/>
        </w:rPr>
        <w:t xml:space="preserve"> </w:t>
      </w:r>
      <w:r>
        <w:rPr>
          <w:color w:val="444444"/>
          <w:w w:val="110"/>
          <w:sz w:val="24"/>
          <w:szCs w:val="24"/>
        </w:rPr>
        <w:t xml:space="preserve">the </w:t>
      </w:r>
      <w:r>
        <w:rPr>
          <w:color w:val="575756"/>
          <w:w w:val="110"/>
          <w:sz w:val="24"/>
          <w:szCs w:val="24"/>
        </w:rPr>
        <w:t>Corporation</w:t>
      </w:r>
      <w:r>
        <w:rPr>
          <w:color w:val="575756"/>
          <w:spacing w:val="-1"/>
          <w:w w:val="110"/>
          <w:sz w:val="24"/>
          <w:szCs w:val="24"/>
        </w:rPr>
        <w:t xml:space="preserve"> </w:t>
      </w:r>
      <w:r>
        <w:rPr>
          <w:color w:val="444444"/>
          <w:w w:val="110"/>
          <w:sz w:val="24"/>
          <w:szCs w:val="24"/>
        </w:rPr>
        <w:t xml:space="preserve">is </w:t>
      </w:r>
      <w:r>
        <w:rPr>
          <w:color w:val="575756"/>
          <w:w w:val="110"/>
          <w:sz w:val="24"/>
          <w:szCs w:val="24"/>
        </w:rPr>
        <w:t>contemplating entering</w:t>
      </w:r>
      <w:r>
        <w:rPr>
          <w:color w:val="575756"/>
          <w:spacing w:val="-2"/>
          <w:w w:val="110"/>
          <w:sz w:val="24"/>
          <w:szCs w:val="24"/>
        </w:rPr>
        <w:t xml:space="preserve"> </w:t>
      </w:r>
      <w:r>
        <w:rPr>
          <w:color w:val="444444"/>
          <w:w w:val="110"/>
          <w:sz w:val="24"/>
          <w:szCs w:val="24"/>
        </w:rPr>
        <w:t>into</w:t>
      </w:r>
      <w:r>
        <w:rPr>
          <w:color w:val="444444"/>
          <w:spacing w:val="-2"/>
          <w:w w:val="110"/>
          <w:sz w:val="24"/>
          <w:szCs w:val="24"/>
        </w:rPr>
        <w:t xml:space="preserve"> </w:t>
      </w:r>
      <w:r>
        <w:rPr>
          <w:color w:val="444444"/>
          <w:w w:val="110"/>
          <w:sz w:val="24"/>
          <w:szCs w:val="24"/>
        </w:rPr>
        <w:t xml:space="preserve">a Related </w:t>
      </w:r>
      <w:r>
        <w:rPr>
          <w:color w:val="575756"/>
          <w:w w:val="110"/>
          <w:sz w:val="24"/>
          <w:szCs w:val="24"/>
        </w:rPr>
        <w:t>Party</w:t>
      </w:r>
      <w:r>
        <w:rPr>
          <w:color w:val="575756"/>
          <w:spacing w:val="-5"/>
          <w:w w:val="110"/>
          <w:sz w:val="24"/>
          <w:szCs w:val="24"/>
        </w:rPr>
        <w:t xml:space="preserve"> </w:t>
      </w:r>
      <w:r>
        <w:rPr>
          <w:color w:val="444444"/>
          <w:w w:val="110"/>
          <w:sz w:val="24"/>
          <w:szCs w:val="24"/>
        </w:rPr>
        <w:t xml:space="preserve">Transaction, the </w:t>
      </w:r>
      <w:r>
        <w:rPr>
          <w:color w:val="575756"/>
          <w:w w:val="110"/>
          <w:sz w:val="24"/>
          <w:szCs w:val="24"/>
        </w:rPr>
        <w:t xml:space="preserve">Board </w:t>
      </w:r>
      <w:r>
        <w:rPr>
          <w:color w:val="444444"/>
          <w:w w:val="110"/>
          <w:sz w:val="24"/>
          <w:szCs w:val="24"/>
        </w:rPr>
        <w:t>must determine if the transaction is</w:t>
      </w:r>
      <w:r>
        <w:rPr>
          <w:color w:val="444444"/>
          <w:spacing w:val="-3"/>
          <w:w w:val="110"/>
          <w:sz w:val="24"/>
          <w:szCs w:val="24"/>
        </w:rPr>
        <w:t xml:space="preserve"> </w:t>
      </w:r>
      <w:r>
        <w:rPr>
          <w:color w:val="444444"/>
          <w:w w:val="110"/>
          <w:sz w:val="24"/>
          <w:szCs w:val="24"/>
        </w:rPr>
        <w:t xml:space="preserve">fair, reasonable, </w:t>
      </w:r>
      <w:r>
        <w:rPr>
          <w:color w:val="575756"/>
          <w:w w:val="110"/>
          <w:sz w:val="24"/>
          <w:szCs w:val="24"/>
        </w:rPr>
        <w:t xml:space="preserve">and </w:t>
      </w:r>
      <w:r>
        <w:rPr>
          <w:color w:val="444444"/>
          <w:w w:val="110"/>
          <w:sz w:val="24"/>
          <w:szCs w:val="24"/>
        </w:rPr>
        <w:t>in the</w:t>
      </w:r>
      <w:r>
        <w:rPr>
          <w:color w:val="444444"/>
          <w:spacing w:val="-6"/>
          <w:w w:val="110"/>
          <w:sz w:val="24"/>
          <w:szCs w:val="24"/>
        </w:rPr>
        <w:t xml:space="preserve"> </w:t>
      </w:r>
      <w:r>
        <w:rPr>
          <w:color w:val="444444"/>
          <w:w w:val="110"/>
          <w:sz w:val="24"/>
          <w:szCs w:val="24"/>
        </w:rPr>
        <w:t>best</w:t>
      </w:r>
      <w:r>
        <w:rPr>
          <w:color w:val="444444"/>
          <w:spacing w:val="-13"/>
          <w:w w:val="110"/>
          <w:sz w:val="24"/>
          <w:szCs w:val="24"/>
        </w:rPr>
        <w:t xml:space="preserve"> </w:t>
      </w:r>
      <w:r>
        <w:rPr>
          <w:color w:val="444444"/>
          <w:w w:val="110"/>
          <w:sz w:val="24"/>
          <w:szCs w:val="24"/>
        </w:rPr>
        <w:t>interests of the</w:t>
      </w:r>
      <w:r>
        <w:rPr>
          <w:color w:val="444444"/>
          <w:spacing w:val="40"/>
          <w:w w:val="110"/>
          <w:sz w:val="24"/>
          <w:szCs w:val="24"/>
        </w:rPr>
        <w:t xml:space="preserve"> </w:t>
      </w:r>
      <w:r>
        <w:rPr>
          <w:color w:val="444444"/>
          <w:w w:val="110"/>
          <w:sz w:val="24"/>
          <w:szCs w:val="24"/>
        </w:rPr>
        <w:t xml:space="preserve">Corporation at the </w:t>
      </w:r>
      <w:r>
        <w:rPr>
          <w:color w:val="575756"/>
          <w:w w:val="110"/>
          <w:sz w:val="24"/>
          <w:szCs w:val="24"/>
        </w:rPr>
        <w:t>time</w:t>
      </w:r>
      <w:r>
        <w:rPr>
          <w:color w:val="575756"/>
          <w:spacing w:val="-4"/>
          <w:w w:val="110"/>
          <w:sz w:val="24"/>
          <w:szCs w:val="24"/>
        </w:rPr>
        <w:t xml:space="preserve"> </w:t>
      </w:r>
      <w:r>
        <w:rPr>
          <w:color w:val="444444"/>
          <w:w w:val="110"/>
          <w:sz w:val="24"/>
          <w:szCs w:val="24"/>
        </w:rPr>
        <w:t>of such determination before approving the transaction.</w:t>
      </w:r>
      <w:r>
        <w:rPr>
          <w:color w:val="444444"/>
          <w:spacing w:val="40"/>
          <w:w w:val="110"/>
          <w:sz w:val="24"/>
          <w:szCs w:val="24"/>
        </w:rPr>
        <w:t xml:space="preserve"> </w:t>
      </w:r>
      <w:r>
        <w:rPr>
          <w:color w:val="575756"/>
          <w:w w:val="110"/>
          <w:sz w:val="24"/>
          <w:szCs w:val="24"/>
        </w:rPr>
        <w:t xml:space="preserve">All </w:t>
      </w:r>
      <w:r>
        <w:rPr>
          <w:color w:val="444444"/>
          <w:w w:val="110"/>
          <w:sz w:val="24"/>
          <w:szCs w:val="24"/>
        </w:rPr>
        <w:t xml:space="preserve">transactions, agreements, </w:t>
      </w:r>
      <w:r>
        <w:rPr>
          <w:color w:val="575756"/>
          <w:w w:val="110"/>
          <w:sz w:val="24"/>
          <w:szCs w:val="24"/>
        </w:rPr>
        <w:t xml:space="preserve">or </w:t>
      </w:r>
      <w:r>
        <w:rPr>
          <w:color w:val="444444"/>
          <w:w w:val="110"/>
          <w:sz w:val="24"/>
          <w:szCs w:val="24"/>
        </w:rPr>
        <w:t xml:space="preserve">any other </w:t>
      </w:r>
      <w:r>
        <w:rPr>
          <w:color w:val="575756"/>
          <w:w w:val="110"/>
          <w:sz w:val="24"/>
          <w:szCs w:val="24"/>
        </w:rPr>
        <w:t xml:space="preserve">arrangements </w:t>
      </w:r>
      <w:r>
        <w:rPr>
          <w:color w:val="444444"/>
          <w:w w:val="110"/>
          <w:sz w:val="24"/>
          <w:szCs w:val="24"/>
        </w:rPr>
        <w:t xml:space="preserve">between the </w:t>
      </w:r>
      <w:r>
        <w:rPr>
          <w:color w:val="575756"/>
          <w:w w:val="110"/>
          <w:sz w:val="24"/>
          <w:szCs w:val="24"/>
        </w:rPr>
        <w:t xml:space="preserve">Corporation and </w:t>
      </w:r>
      <w:r>
        <w:rPr>
          <w:color w:val="444444"/>
          <w:w w:val="110"/>
          <w:sz w:val="24"/>
          <w:szCs w:val="24"/>
        </w:rPr>
        <w:t xml:space="preserve">a </w:t>
      </w:r>
      <w:r>
        <w:rPr>
          <w:color w:val="575756"/>
          <w:w w:val="110"/>
          <w:sz w:val="24"/>
          <w:szCs w:val="24"/>
        </w:rPr>
        <w:t xml:space="preserve">Related </w:t>
      </w:r>
      <w:r>
        <w:rPr>
          <w:color w:val="444444"/>
          <w:w w:val="110"/>
          <w:sz w:val="24"/>
          <w:szCs w:val="24"/>
        </w:rPr>
        <w:t>Party</w:t>
      </w:r>
      <w:r>
        <w:rPr>
          <w:color w:val="444444"/>
          <w:spacing w:val="-8"/>
          <w:w w:val="110"/>
          <w:sz w:val="24"/>
          <w:szCs w:val="24"/>
        </w:rPr>
        <w:t xml:space="preserve"> </w:t>
      </w:r>
      <w:r>
        <w:rPr>
          <w:color w:val="575756"/>
          <w:w w:val="110"/>
          <w:sz w:val="24"/>
          <w:szCs w:val="24"/>
        </w:rPr>
        <w:t xml:space="preserve">shall </w:t>
      </w:r>
      <w:r>
        <w:rPr>
          <w:color w:val="444444"/>
          <w:w w:val="110"/>
          <w:sz w:val="24"/>
          <w:szCs w:val="24"/>
        </w:rPr>
        <w:t>be</w:t>
      </w:r>
      <w:r>
        <w:rPr>
          <w:color w:val="444444"/>
          <w:spacing w:val="-2"/>
          <w:w w:val="110"/>
          <w:sz w:val="24"/>
          <w:szCs w:val="24"/>
        </w:rPr>
        <w:t xml:space="preserve"> </w:t>
      </w:r>
      <w:r>
        <w:rPr>
          <w:color w:val="444444"/>
          <w:w w:val="110"/>
          <w:sz w:val="24"/>
          <w:szCs w:val="24"/>
        </w:rPr>
        <w:t xml:space="preserve">reviewed by the Board in </w:t>
      </w:r>
      <w:r>
        <w:rPr>
          <w:color w:val="575756"/>
          <w:w w:val="110"/>
          <w:sz w:val="24"/>
          <w:szCs w:val="24"/>
        </w:rPr>
        <w:t xml:space="preserve">accordance with </w:t>
      </w:r>
      <w:r>
        <w:rPr>
          <w:color w:val="444444"/>
          <w:w w:val="110"/>
          <w:sz w:val="24"/>
          <w:szCs w:val="24"/>
        </w:rPr>
        <w:t>the following.</w:t>
      </w:r>
    </w:p>
    <w:p w14:paraId="69394BC7" w14:textId="77777777" w:rsidR="007B77BD" w:rsidRDefault="007B77BD" w:rsidP="007B77BD">
      <w:pPr>
        <w:pStyle w:val="BodyText"/>
        <w:spacing w:before="6"/>
        <w:rPr>
          <w:sz w:val="24"/>
          <w:szCs w:val="24"/>
        </w:rPr>
      </w:pPr>
    </w:p>
    <w:p w14:paraId="561D0462" w14:textId="77777777" w:rsidR="007B77BD" w:rsidRDefault="007B77BD" w:rsidP="000A3A41">
      <w:pPr>
        <w:pStyle w:val="ListParagraph"/>
        <w:numPr>
          <w:ilvl w:val="0"/>
          <w:numId w:val="14"/>
        </w:numPr>
        <w:tabs>
          <w:tab w:val="left" w:pos="1338"/>
        </w:tabs>
        <w:spacing w:before="1" w:line="276" w:lineRule="auto"/>
        <w:ind w:right="144" w:hanging="352"/>
        <w:contextualSpacing w:val="0"/>
        <w:rPr>
          <w:color w:val="444444"/>
        </w:rPr>
      </w:pPr>
      <w:r>
        <w:rPr>
          <w:b/>
          <w:color w:val="444444"/>
          <w:w w:val="110"/>
        </w:rPr>
        <w:t>Related</w:t>
      </w:r>
      <w:r>
        <w:rPr>
          <w:b/>
          <w:color w:val="444444"/>
          <w:spacing w:val="-7"/>
          <w:w w:val="110"/>
        </w:rPr>
        <w:t xml:space="preserve"> </w:t>
      </w:r>
      <w:r>
        <w:rPr>
          <w:b/>
          <w:color w:val="444444"/>
          <w:w w:val="110"/>
        </w:rPr>
        <w:t>Party's</w:t>
      </w:r>
      <w:r>
        <w:rPr>
          <w:b/>
          <w:color w:val="444444"/>
          <w:spacing w:val="-11"/>
          <w:w w:val="110"/>
        </w:rPr>
        <w:t xml:space="preserve"> </w:t>
      </w:r>
      <w:r>
        <w:rPr>
          <w:b/>
          <w:color w:val="444444"/>
          <w:w w:val="110"/>
        </w:rPr>
        <w:t>Involvement.</w:t>
      </w:r>
      <w:r>
        <w:rPr>
          <w:b/>
          <w:color w:val="444444"/>
          <w:spacing w:val="40"/>
          <w:w w:val="110"/>
        </w:rPr>
        <w:t xml:space="preserve"> </w:t>
      </w:r>
      <w:r>
        <w:rPr>
          <w:color w:val="575756"/>
          <w:w w:val="110"/>
        </w:rPr>
        <w:t xml:space="preserve">At </w:t>
      </w:r>
      <w:r>
        <w:rPr>
          <w:color w:val="444444"/>
          <w:w w:val="110"/>
        </w:rPr>
        <w:t>the Board's</w:t>
      </w:r>
      <w:r>
        <w:rPr>
          <w:color w:val="444444"/>
          <w:spacing w:val="-10"/>
          <w:w w:val="110"/>
        </w:rPr>
        <w:t xml:space="preserve"> </w:t>
      </w:r>
      <w:r>
        <w:rPr>
          <w:color w:val="444444"/>
          <w:w w:val="110"/>
        </w:rPr>
        <w:t>request,</w:t>
      </w:r>
      <w:r>
        <w:rPr>
          <w:color w:val="444444"/>
          <w:spacing w:val="-15"/>
          <w:w w:val="110"/>
        </w:rPr>
        <w:t xml:space="preserve"> </w:t>
      </w:r>
      <w:r>
        <w:rPr>
          <w:color w:val="444444"/>
          <w:w w:val="110"/>
        </w:rPr>
        <w:t>the</w:t>
      </w:r>
      <w:r>
        <w:rPr>
          <w:color w:val="444444"/>
          <w:spacing w:val="-3"/>
          <w:w w:val="110"/>
        </w:rPr>
        <w:t xml:space="preserve"> </w:t>
      </w:r>
      <w:r>
        <w:rPr>
          <w:color w:val="444444"/>
          <w:w w:val="110"/>
        </w:rPr>
        <w:t>Related Party</w:t>
      </w:r>
      <w:r>
        <w:rPr>
          <w:color w:val="444444"/>
          <w:spacing w:val="-7"/>
          <w:w w:val="110"/>
        </w:rPr>
        <w:t xml:space="preserve"> </w:t>
      </w:r>
      <w:r>
        <w:rPr>
          <w:color w:val="444444"/>
          <w:w w:val="110"/>
        </w:rPr>
        <w:t>to</w:t>
      </w:r>
      <w:r>
        <w:rPr>
          <w:color w:val="444444"/>
          <w:spacing w:val="-12"/>
          <w:w w:val="110"/>
        </w:rPr>
        <w:t xml:space="preserve"> </w:t>
      </w:r>
      <w:r>
        <w:rPr>
          <w:color w:val="444444"/>
          <w:w w:val="110"/>
        </w:rPr>
        <w:t>whom</w:t>
      </w:r>
      <w:r>
        <w:rPr>
          <w:color w:val="444444"/>
          <w:spacing w:val="-2"/>
          <w:w w:val="110"/>
        </w:rPr>
        <w:t xml:space="preserve"> </w:t>
      </w:r>
      <w:r>
        <w:rPr>
          <w:color w:val="444444"/>
          <w:w w:val="110"/>
        </w:rPr>
        <w:t xml:space="preserve">the </w:t>
      </w:r>
      <w:r>
        <w:rPr>
          <w:color w:val="575756"/>
          <w:w w:val="110"/>
        </w:rPr>
        <w:t xml:space="preserve">potential </w:t>
      </w:r>
      <w:r>
        <w:rPr>
          <w:color w:val="444444"/>
          <w:w w:val="110"/>
        </w:rPr>
        <w:t xml:space="preserve">conflict of interest </w:t>
      </w:r>
      <w:r>
        <w:rPr>
          <w:color w:val="575756"/>
          <w:w w:val="110"/>
        </w:rPr>
        <w:t xml:space="preserve">relates </w:t>
      </w:r>
      <w:r>
        <w:rPr>
          <w:color w:val="444444"/>
          <w:w w:val="110"/>
        </w:rPr>
        <w:t>may present factual information regarding the matter.</w:t>
      </w:r>
      <w:r>
        <w:rPr>
          <w:color w:val="444444"/>
          <w:spacing w:val="40"/>
          <w:w w:val="110"/>
        </w:rPr>
        <w:t xml:space="preserve"> </w:t>
      </w:r>
      <w:r>
        <w:rPr>
          <w:color w:val="444444"/>
          <w:w w:val="110"/>
        </w:rPr>
        <w:t xml:space="preserve">However, </w:t>
      </w:r>
      <w:r>
        <w:rPr>
          <w:color w:val="575756"/>
          <w:w w:val="110"/>
        </w:rPr>
        <w:t xml:space="preserve">the Related </w:t>
      </w:r>
      <w:r>
        <w:rPr>
          <w:color w:val="444444"/>
          <w:w w:val="110"/>
        </w:rPr>
        <w:t xml:space="preserve">Party may not </w:t>
      </w:r>
      <w:r>
        <w:rPr>
          <w:color w:val="575756"/>
          <w:w w:val="110"/>
        </w:rPr>
        <w:t xml:space="preserve">be </w:t>
      </w:r>
      <w:r>
        <w:rPr>
          <w:color w:val="444444"/>
          <w:w w:val="110"/>
        </w:rPr>
        <w:t xml:space="preserve">present </w:t>
      </w:r>
      <w:r>
        <w:rPr>
          <w:color w:val="575756"/>
          <w:w w:val="110"/>
        </w:rPr>
        <w:t xml:space="preserve">for, or </w:t>
      </w:r>
      <w:r>
        <w:rPr>
          <w:color w:val="444444"/>
          <w:w w:val="110"/>
        </w:rPr>
        <w:t xml:space="preserve">participate in, the deliberation </w:t>
      </w:r>
      <w:r>
        <w:rPr>
          <w:color w:val="575756"/>
          <w:w w:val="110"/>
        </w:rPr>
        <w:t xml:space="preserve">or vote </w:t>
      </w:r>
      <w:r>
        <w:rPr>
          <w:color w:val="444444"/>
          <w:w w:val="110"/>
        </w:rPr>
        <w:t>on the</w:t>
      </w:r>
      <w:r>
        <w:rPr>
          <w:color w:val="444444"/>
          <w:spacing w:val="-3"/>
          <w:w w:val="110"/>
        </w:rPr>
        <w:t xml:space="preserve"> </w:t>
      </w:r>
      <w:r>
        <w:rPr>
          <w:color w:val="444444"/>
          <w:w w:val="110"/>
        </w:rPr>
        <w:t xml:space="preserve">matter </w:t>
      </w:r>
      <w:r>
        <w:rPr>
          <w:color w:val="575756"/>
          <w:w w:val="110"/>
        </w:rPr>
        <w:t xml:space="preserve">giving </w:t>
      </w:r>
      <w:r>
        <w:rPr>
          <w:color w:val="444444"/>
          <w:w w:val="110"/>
        </w:rPr>
        <w:t>rise</w:t>
      </w:r>
      <w:r>
        <w:rPr>
          <w:color w:val="444444"/>
          <w:spacing w:val="-1"/>
          <w:w w:val="110"/>
        </w:rPr>
        <w:t xml:space="preserve"> </w:t>
      </w:r>
      <w:r>
        <w:rPr>
          <w:color w:val="444444"/>
          <w:w w:val="110"/>
        </w:rPr>
        <w:t>to the conflict.</w:t>
      </w:r>
      <w:r>
        <w:rPr>
          <w:color w:val="444444"/>
          <w:spacing w:val="-2"/>
          <w:w w:val="110"/>
        </w:rPr>
        <w:t xml:space="preserve"> </w:t>
      </w:r>
      <w:r>
        <w:rPr>
          <w:color w:val="444444"/>
          <w:w w:val="110"/>
        </w:rPr>
        <w:t xml:space="preserve">The Related Party to </w:t>
      </w:r>
      <w:r>
        <w:rPr>
          <w:color w:val="575756"/>
          <w:w w:val="110"/>
        </w:rPr>
        <w:t xml:space="preserve">whom </w:t>
      </w:r>
      <w:r>
        <w:rPr>
          <w:color w:val="444444"/>
          <w:w w:val="110"/>
        </w:rPr>
        <w:t xml:space="preserve">the potential </w:t>
      </w:r>
      <w:r>
        <w:rPr>
          <w:color w:val="575756"/>
          <w:w w:val="110"/>
        </w:rPr>
        <w:t>conflict of</w:t>
      </w:r>
      <w:r>
        <w:rPr>
          <w:color w:val="575756"/>
          <w:spacing w:val="35"/>
          <w:w w:val="110"/>
        </w:rPr>
        <w:t xml:space="preserve"> </w:t>
      </w:r>
      <w:r>
        <w:rPr>
          <w:color w:val="444444"/>
          <w:w w:val="110"/>
        </w:rPr>
        <w:t>interest relates</w:t>
      </w:r>
      <w:r>
        <w:rPr>
          <w:color w:val="444444"/>
          <w:spacing w:val="-8"/>
          <w:w w:val="110"/>
        </w:rPr>
        <w:t xml:space="preserve"> </w:t>
      </w:r>
      <w:r>
        <w:rPr>
          <w:color w:val="575756"/>
          <w:w w:val="110"/>
        </w:rPr>
        <w:t xml:space="preserve">shall </w:t>
      </w:r>
      <w:r>
        <w:rPr>
          <w:color w:val="444444"/>
          <w:w w:val="110"/>
        </w:rPr>
        <w:t xml:space="preserve">leave the room prior to the </w:t>
      </w:r>
      <w:r>
        <w:rPr>
          <w:color w:val="575756"/>
          <w:w w:val="110"/>
        </w:rPr>
        <w:t xml:space="preserve">conduct </w:t>
      </w:r>
      <w:r>
        <w:rPr>
          <w:color w:val="444444"/>
          <w:w w:val="110"/>
        </w:rPr>
        <w:t xml:space="preserve">of </w:t>
      </w:r>
      <w:r>
        <w:rPr>
          <w:color w:val="575756"/>
          <w:w w:val="110"/>
        </w:rPr>
        <w:t>any</w:t>
      </w:r>
      <w:r>
        <w:rPr>
          <w:color w:val="575756"/>
          <w:spacing w:val="40"/>
          <w:w w:val="110"/>
        </w:rPr>
        <w:t xml:space="preserve"> </w:t>
      </w:r>
      <w:r>
        <w:rPr>
          <w:color w:val="444444"/>
          <w:w w:val="110"/>
        </w:rPr>
        <w:t>deliberations</w:t>
      </w:r>
      <w:r>
        <w:rPr>
          <w:color w:val="444444"/>
          <w:spacing w:val="-6"/>
          <w:w w:val="110"/>
        </w:rPr>
        <w:t xml:space="preserve"> </w:t>
      </w:r>
      <w:r>
        <w:rPr>
          <w:color w:val="444444"/>
          <w:w w:val="110"/>
        </w:rPr>
        <w:t>or</w:t>
      </w:r>
      <w:r>
        <w:rPr>
          <w:color w:val="444444"/>
          <w:spacing w:val="-5"/>
          <w:w w:val="110"/>
        </w:rPr>
        <w:t xml:space="preserve"> </w:t>
      </w:r>
      <w:r>
        <w:rPr>
          <w:color w:val="444444"/>
          <w:w w:val="110"/>
        </w:rPr>
        <w:t>vote</w:t>
      </w:r>
      <w:r>
        <w:rPr>
          <w:color w:val="444444"/>
          <w:spacing w:val="-9"/>
          <w:w w:val="110"/>
        </w:rPr>
        <w:t xml:space="preserve"> </w:t>
      </w:r>
      <w:r>
        <w:rPr>
          <w:color w:val="444444"/>
          <w:w w:val="110"/>
        </w:rPr>
        <w:t>on the</w:t>
      </w:r>
      <w:r>
        <w:rPr>
          <w:color w:val="444444"/>
          <w:spacing w:val="-16"/>
          <w:w w:val="110"/>
        </w:rPr>
        <w:t xml:space="preserve"> </w:t>
      </w:r>
      <w:r>
        <w:rPr>
          <w:color w:val="444444"/>
          <w:w w:val="110"/>
        </w:rPr>
        <w:t xml:space="preserve">matter </w:t>
      </w:r>
      <w:r>
        <w:rPr>
          <w:color w:val="575756"/>
          <w:w w:val="110"/>
        </w:rPr>
        <w:t>giving</w:t>
      </w:r>
      <w:r>
        <w:rPr>
          <w:color w:val="575756"/>
          <w:spacing w:val="-11"/>
          <w:w w:val="110"/>
        </w:rPr>
        <w:t xml:space="preserve"> </w:t>
      </w:r>
      <w:r>
        <w:rPr>
          <w:color w:val="575756"/>
          <w:w w:val="110"/>
        </w:rPr>
        <w:t>rise</w:t>
      </w:r>
      <w:r>
        <w:rPr>
          <w:color w:val="575756"/>
          <w:spacing w:val="-10"/>
          <w:w w:val="110"/>
        </w:rPr>
        <w:t xml:space="preserve"> </w:t>
      </w:r>
      <w:r>
        <w:rPr>
          <w:color w:val="444444"/>
          <w:w w:val="110"/>
        </w:rPr>
        <w:t>to the</w:t>
      </w:r>
      <w:r>
        <w:rPr>
          <w:color w:val="444444"/>
          <w:spacing w:val="-9"/>
          <w:w w:val="110"/>
        </w:rPr>
        <w:t xml:space="preserve"> </w:t>
      </w:r>
      <w:r>
        <w:rPr>
          <w:color w:val="444444"/>
          <w:w w:val="110"/>
        </w:rPr>
        <w:t>conflict</w:t>
      </w:r>
      <w:r>
        <w:rPr>
          <w:color w:val="444444"/>
          <w:spacing w:val="-4"/>
          <w:w w:val="110"/>
        </w:rPr>
        <w:t xml:space="preserve"> </w:t>
      </w:r>
      <w:r>
        <w:rPr>
          <w:color w:val="444444"/>
          <w:w w:val="110"/>
        </w:rPr>
        <w:t>and</w:t>
      </w:r>
      <w:r>
        <w:rPr>
          <w:color w:val="444444"/>
          <w:spacing w:val="24"/>
          <w:w w:val="110"/>
        </w:rPr>
        <w:t xml:space="preserve"> </w:t>
      </w:r>
      <w:r>
        <w:rPr>
          <w:color w:val="575756"/>
          <w:w w:val="110"/>
        </w:rPr>
        <w:t xml:space="preserve">shall </w:t>
      </w:r>
      <w:r>
        <w:rPr>
          <w:color w:val="444444"/>
          <w:w w:val="110"/>
        </w:rPr>
        <w:t xml:space="preserve">not </w:t>
      </w:r>
      <w:r>
        <w:rPr>
          <w:color w:val="575756"/>
          <w:w w:val="110"/>
        </w:rPr>
        <w:t xml:space="preserve">attempt </w:t>
      </w:r>
      <w:r>
        <w:rPr>
          <w:color w:val="444444"/>
          <w:w w:val="110"/>
        </w:rPr>
        <w:t>to influence improperly</w:t>
      </w:r>
      <w:r>
        <w:rPr>
          <w:color w:val="444444"/>
          <w:spacing w:val="38"/>
          <w:w w:val="110"/>
        </w:rPr>
        <w:t xml:space="preserve"> </w:t>
      </w:r>
      <w:r>
        <w:rPr>
          <w:color w:val="444444"/>
          <w:w w:val="110"/>
        </w:rPr>
        <w:t xml:space="preserve">the deliberation or voting on the matter </w:t>
      </w:r>
      <w:r>
        <w:rPr>
          <w:color w:val="575756"/>
          <w:w w:val="110"/>
        </w:rPr>
        <w:t xml:space="preserve">giving </w:t>
      </w:r>
      <w:r>
        <w:rPr>
          <w:color w:val="444444"/>
          <w:w w:val="110"/>
        </w:rPr>
        <w:t xml:space="preserve">rise to the </w:t>
      </w:r>
      <w:r>
        <w:rPr>
          <w:color w:val="575756"/>
          <w:w w:val="110"/>
        </w:rPr>
        <w:t>conflict.</w:t>
      </w:r>
    </w:p>
    <w:p w14:paraId="323DFD71" w14:textId="77777777" w:rsidR="007B77BD" w:rsidRDefault="007B77BD" w:rsidP="007B77BD">
      <w:pPr>
        <w:pStyle w:val="BodyText"/>
        <w:tabs>
          <w:tab w:val="left" w:pos="1338"/>
        </w:tabs>
        <w:spacing w:before="6"/>
        <w:rPr>
          <w:sz w:val="24"/>
          <w:szCs w:val="24"/>
        </w:rPr>
      </w:pPr>
    </w:p>
    <w:p w14:paraId="0F30A9BA" w14:textId="77777777" w:rsidR="007B77BD" w:rsidRDefault="007B77BD" w:rsidP="007B77BD">
      <w:pPr>
        <w:pStyle w:val="BodyText"/>
        <w:tabs>
          <w:tab w:val="left" w:pos="1440"/>
        </w:tabs>
        <w:spacing w:line="271" w:lineRule="auto"/>
        <w:ind w:left="1327" w:right="330" w:firstLine="23"/>
        <w:rPr>
          <w:sz w:val="24"/>
          <w:szCs w:val="24"/>
        </w:rPr>
      </w:pPr>
      <w:r>
        <w:rPr>
          <w:color w:val="575756"/>
          <w:w w:val="110"/>
          <w:sz w:val="24"/>
          <w:szCs w:val="24"/>
        </w:rPr>
        <w:t>A</w:t>
      </w:r>
      <w:r>
        <w:rPr>
          <w:color w:val="575756"/>
          <w:spacing w:val="-16"/>
          <w:w w:val="110"/>
          <w:sz w:val="24"/>
          <w:szCs w:val="24"/>
        </w:rPr>
        <w:t xml:space="preserve"> </w:t>
      </w:r>
      <w:r>
        <w:rPr>
          <w:color w:val="575756"/>
          <w:w w:val="110"/>
          <w:sz w:val="24"/>
          <w:szCs w:val="24"/>
        </w:rPr>
        <w:t>voting</w:t>
      </w:r>
      <w:r>
        <w:rPr>
          <w:color w:val="575756"/>
          <w:spacing w:val="-10"/>
          <w:w w:val="110"/>
          <w:sz w:val="24"/>
          <w:szCs w:val="24"/>
        </w:rPr>
        <w:t xml:space="preserve"> </w:t>
      </w:r>
      <w:r>
        <w:rPr>
          <w:color w:val="444444"/>
          <w:w w:val="110"/>
          <w:sz w:val="24"/>
          <w:szCs w:val="24"/>
        </w:rPr>
        <w:t>member</w:t>
      </w:r>
      <w:r>
        <w:rPr>
          <w:color w:val="444444"/>
          <w:spacing w:val="-6"/>
          <w:w w:val="110"/>
          <w:sz w:val="24"/>
          <w:szCs w:val="24"/>
        </w:rPr>
        <w:t xml:space="preserve"> </w:t>
      </w:r>
      <w:r>
        <w:rPr>
          <w:color w:val="444444"/>
          <w:w w:val="110"/>
          <w:sz w:val="24"/>
          <w:szCs w:val="24"/>
        </w:rPr>
        <w:t>of the</w:t>
      </w:r>
      <w:r>
        <w:rPr>
          <w:color w:val="444444"/>
          <w:spacing w:val="16"/>
          <w:w w:val="110"/>
          <w:sz w:val="24"/>
          <w:szCs w:val="24"/>
        </w:rPr>
        <w:t xml:space="preserve"> </w:t>
      </w:r>
      <w:r>
        <w:rPr>
          <w:color w:val="444444"/>
          <w:w w:val="110"/>
          <w:sz w:val="24"/>
          <w:szCs w:val="24"/>
        </w:rPr>
        <w:t>Board</w:t>
      </w:r>
      <w:r>
        <w:rPr>
          <w:color w:val="444444"/>
          <w:spacing w:val="-6"/>
          <w:w w:val="110"/>
          <w:sz w:val="24"/>
          <w:szCs w:val="24"/>
        </w:rPr>
        <w:t xml:space="preserve"> </w:t>
      </w:r>
      <w:r>
        <w:rPr>
          <w:color w:val="575756"/>
          <w:w w:val="110"/>
          <w:sz w:val="24"/>
          <w:szCs w:val="24"/>
        </w:rPr>
        <w:t>or</w:t>
      </w:r>
      <w:r>
        <w:rPr>
          <w:color w:val="575756"/>
          <w:spacing w:val="-6"/>
          <w:w w:val="110"/>
          <w:sz w:val="24"/>
          <w:szCs w:val="24"/>
        </w:rPr>
        <w:t xml:space="preserve"> </w:t>
      </w:r>
      <w:r>
        <w:rPr>
          <w:color w:val="444444"/>
          <w:w w:val="110"/>
          <w:sz w:val="24"/>
          <w:szCs w:val="24"/>
        </w:rPr>
        <w:t>an officer</w:t>
      </w:r>
      <w:r>
        <w:rPr>
          <w:color w:val="444444"/>
          <w:spacing w:val="-5"/>
          <w:w w:val="110"/>
          <w:sz w:val="24"/>
          <w:szCs w:val="24"/>
        </w:rPr>
        <w:t xml:space="preserve"> </w:t>
      </w:r>
      <w:r>
        <w:rPr>
          <w:color w:val="444444"/>
          <w:w w:val="110"/>
          <w:sz w:val="24"/>
          <w:szCs w:val="24"/>
        </w:rPr>
        <w:t>who</w:t>
      </w:r>
      <w:r>
        <w:rPr>
          <w:color w:val="444444"/>
          <w:spacing w:val="24"/>
          <w:w w:val="110"/>
          <w:sz w:val="24"/>
          <w:szCs w:val="24"/>
        </w:rPr>
        <w:t xml:space="preserve"> </w:t>
      </w:r>
      <w:r>
        <w:rPr>
          <w:color w:val="444444"/>
          <w:w w:val="110"/>
          <w:sz w:val="24"/>
          <w:szCs w:val="24"/>
        </w:rPr>
        <w:t>receives</w:t>
      </w:r>
      <w:r>
        <w:rPr>
          <w:color w:val="444444"/>
          <w:spacing w:val="-7"/>
          <w:w w:val="110"/>
          <w:sz w:val="24"/>
          <w:szCs w:val="24"/>
        </w:rPr>
        <w:t xml:space="preserve"> </w:t>
      </w:r>
      <w:r>
        <w:rPr>
          <w:color w:val="575756"/>
          <w:w w:val="110"/>
          <w:sz w:val="24"/>
          <w:szCs w:val="24"/>
        </w:rPr>
        <w:t xml:space="preserve">compensation </w:t>
      </w:r>
      <w:r>
        <w:rPr>
          <w:color w:val="444444"/>
          <w:w w:val="110"/>
          <w:sz w:val="24"/>
          <w:szCs w:val="24"/>
        </w:rPr>
        <w:t>directly</w:t>
      </w:r>
      <w:r>
        <w:rPr>
          <w:color w:val="444444"/>
          <w:spacing w:val="-12"/>
          <w:w w:val="110"/>
          <w:sz w:val="24"/>
          <w:szCs w:val="24"/>
        </w:rPr>
        <w:t xml:space="preserve"> </w:t>
      </w:r>
      <w:r>
        <w:rPr>
          <w:color w:val="575756"/>
          <w:w w:val="110"/>
          <w:sz w:val="24"/>
          <w:szCs w:val="24"/>
        </w:rPr>
        <w:t xml:space="preserve">or </w:t>
      </w:r>
      <w:r>
        <w:rPr>
          <w:color w:val="444444"/>
          <w:w w:val="110"/>
          <w:sz w:val="24"/>
          <w:szCs w:val="24"/>
        </w:rPr>
        <w:t xml:space="preserve">indirectly from </w:t>
      </w:r>
      <w:r>
        <w:rPr>
          <w:color w:val="575756"/>
          <w:w w:val="110"/>
          <w:sz w:val="24"/>
          <w:szCs w:val="24"/>
        </w:rPr>
        <w:t xml:space="preserve">the Corporation </w:t>
      </w:r>
      <w:r>
        <w:rPr>
          <w:color w:val="444444"/>
          <w:w w:val="110"/>
          <w:sz w:val="24"/>
          <w:szCs w:val="24"/>
        </w:rPr>
        <w:t>for</w:t>
      </w:r>
      <w:r>
        <w:rPr>
          <w:color w:val="444444"/>
          <w:spacing w:val="-5"/>
          <w:w w:val="110"/>
          <w:sz w:val="24"/>
          <w:szCs w:val="24"/>
        </w:rPr>
        <w:t xml:space="preserve"> </w:t>
      </w:r>
      <w:r>
        <w:rPr>
          <w:color w:val="575756"/>
          <w:w w:val="110"/>
          <w:sz w:val="24"/>
          <w:szCs w:val="24"/>
        </w:rPr>
        <w:t xml:space="preserve">services, </w:t>
      </w:r>
      <w:r>
        <w:rPr>
          <w:color w:val="444444"/>
          <w:w w:val="110"/>
          <w:sz w:val="24"/>
          <w:szCs w:val="24"/>
        </w:rPr>
        <w:t xml:space="preserve">or </w:t>
      </w:r>
      <w:r>
        <w:rPr>
          <w:color w:val="575756"/>
          <w:w w:val="110"/>
          <w:sz w:val="24"/>
          <w:szCs w:val="24"/>
        </w:rPr>
        <w:t xml:space="preserve">a </w:t>
      </w:r>
      <w:r>
        <w:rPr>
          <w:color w:val="444444"/>
          <w:w w:val="110"/>
          <w:sz w:val="24"/>
          <w:szCs w:val="24"/>
        </w:rPr>
        <w:t xml:space="preserve">director </w:t>
      </w:r>
      <w:r>
        <w:rPr>
          <w:color w:val="575756"/>
          <w:w w:val="110"/>
          <w:sz w:val="24"/>
          <w:szCs w:val="24"/>
        </w:rPr>
        <w:t xml:space="preserve">serving as a </w:t>
      </w:r>
      <w:r>
        <w:rPr>
          <w:color w:val="444444"/>
          <w:w w:val="110"/>
          <w:sz w:val="24"/>
          <w:szCs w:val="24"/>
        </w:rPr>
        <w:t xml:space="preserve">voting member </w:t>
      </w:r>
      <w:r>
        <w:rPr>
          <w:color w:val="575756"/>
          <w:w w:val="110"/>
          <w:sz w:val="24"/>
          <w:szCs w:val="24"/>
        </w:rPr>
        <w:t>of any</w:t>
      </w:r>
      <w:r>
        <w:rPr>
          <w:color w:val="575756"/>
          <w:spacing w:val="40"/>
          <w:w w:val="110"/>
          <w:sz w:val="24"/>
          <w:szCs w:val="24"/>
        </w:rPr>
        <w:t xml:space="preserve"> </w:t>
      </w:r>
      <w:r>
        <w:rPr>
          <w:color w:val="575756"/>
          <w:w w:val="110"/>
          <w:sz w:val="24"/>
          <w:szCs w:val="24"/>
        </w:rPr>
        <w:t xml:space="preserve">committee whose </w:t>
      </w:r>
      <w:r>
        <w:rPr>
          <w:color w:val="444444"/>
          <w:w w:val="110"/>
          <w:sz w:val="24"/>
          <w:szCs w:val="24"/>
        </w:rPr>
        <w:t xml:space="preserve">jurisdiction includes </w:t>
      </w:r>
      <w:r>
        <w:rPr>
          <w:color w:val="575756"/>
          <w:w w:val="110"/>
          <w:sz w:val="24"/>
          <w:szCs w:val="24"/>
        </w:rPr>
        <w:t xml:space="preserve">compensation </w:t>
      </w:r>
      <w:r>
        <w:rPr>
          <w:color w:val="444444"/>
          <w:w w:val="110"/>
          <w:sz w:val="24"/>
          <w:szCs w:val="24"/>
        </w:rPr>
        <w:t>matters is precluded</w:t>
      </w:r>
      <w:r>
        <w:rPr>
          <w:color w:val="444444"/>
          <w:spacing w:val="16"/>
          <w:w w:val="110"/>
          <w:sz w:val="24"/>
          <w:szCs w:val="24"/>
        </w:rPr>
        <w:t xml:space="preserve"> </w:t>
      </w:r>
      <w:r>
        <w:rPr>
          <w:color w:val="444444"/>
          <w:w w:val="110"/>
          <w:sz w:val="24"/>
          <w:szCs w:val="24"/>
        </w:rPr>
        <w:t>from</w:t>
      </w:r>
      <w:r>
        <w:rPr>
          <w:color w:val="444444"/>
          <w:spacing w:val="16"/>
          <w:w w:val="110"/>
          <w:sz w:val="24"/>
          <w:szCs w:val="24"/>
        </w:rPr>
        <w:t xml:space="preserve"> </w:t>
      </w:r>
      <w:r>
        <w:rPr>
          <w:color w:val="575756"/>
          <w:w w:val="110"/>
          <w:sz w:val="24"/>
          <w:szCs w:val="24"/>
        </w:rPr>
        <w:t>voting or acting</w:t>
      </w:r>
      <w:r>
        <w:rPr>
          <w:color w:val="575756"/>
          <w:spacing w:val="-11"/>
          <w:w w:val="110"/>
          <w:sz w:val="24"/>
          <w:szCs w:val="24"/>
        </w:rPr>
        <w:t xml:space="preserve"> </w:t>
      </w:r>
      <w:r>
        <w:rPr>
          <w:color w:val="444444"/>
          <w:w w:val="110"/>
          <w:sz w:val="24"/>
          <w:szCs w:val="24"/>
        </w:rPr>
        <w:t>on</w:t>
      </w:r>
      <w:r>
        <w:rPr>
          <w:color w:val="444444"/>
          <w:spacing w:val="28"/>
          <w:w w:val="110"/>
          <w:sz w:val="24"/>
          <w:szCs w:val="24"/>
        </w:rPr>
        <w:t xml:space="preserve"> </w:t>
      </w:r>
      <w:r>
        <w:rPr>
          <w:color w:val="444444"/>
          <w:w w:val="110"/>
          <w:sz w:val="24"/>
          <w:szCs w:val="24"/>
        </w:rPr>
        <w:t>matters pertaining</w:t>
      </w:r>
      <w:r>
        <w:rPr>
          <w:color w:val="444444"/>
          <w:spacing w:val="16"/>
          <w:w w:val="110"/>
          <w:sz w:val="24"/>
          <w:szCs w:val="24"/>
        </w:rPr>
        <w:t xml:space="preserve"> </w:t>
      </w:r>
      <w:r>
        <w:rPr>
          <w:color w:val="444444"/>
          <w:w w:val="110"/>
          <w:sz w:val="24"/>
          <w:szCs w:val="24"/>
        </w:rPr>
        <w:t xml:space="preserve">to that director's </w:t>
      </w:r>
      <w:r>
        <w:rPr>
          <w:color w:val="575756"/>
          <w:w w:val="110"/>
          <w:sz w:val="24"/>
          <w:szCs w:val="24"/>
        </w:rPr>
        <w:t xml:space="preserve">or </w:t>
      </w:r>
      <w:r>
        <w:rPr>
          <w:color w:val="444444"/>
          <w:w w:val="110"/>
          <w:sz w:val="24"/>
          <w:szCs w:val="24"/>
        </w:rPr>
        <w:t>officer's</w:t>
      </w:r>
      <w:r>
        <w:rPr>
          <w:sz w:val="24"/>
          <w:szCs w:val="24"/>
        </w:rPr>
        <w:t xml:space="preserve"> </w:t>
      </w:r>
      <w:r>
        <w:rPr>
          <w:color w:val="444444"/>
          <w:w w:val="110"/>
          <w:sz w:val="24"/>
          <w:szCs w:val="24"/>
        </w:rPr>
        <w:t>compensation.</w:t>
      </w:r>
      <w:r>
        <w:rPr>
          <w:color w:val="444444"/>
          <w:spacing w:val="40"/>
          <w:w w:val="110"/>
          <w:sz w:val="24"/>
          <w:szCs w:val="24"/>
        </w:rPr>
        <w:t xml:space="preserve"> </w:t>
      </w:r>
      <w:r>
        <w:rPr>
          <w:color w:val="444444"/>
          <w:w w:val="110"/>
          <w:sz w:val="24"/>
          <w:szCs w:val="24"/>
        </w:rPr>
        <w:t xml:space="preserve">However, </w:t>
      </w:r>
      <w:r>
        <w:rPr>
          <w:color w:val="575756"/>
          <w:w w:val="110"/>
          <w:sz w:val="24"/>
          <w:szCs w:val="24"/>
        </w:rPr>
        <w:t>no</w:t>
      </w:r>
      <w:r>
        <w:rPr>
          <w:color w:val="575756"/>
          <w:spacing w:val="-8"/>
          <w:w w:val="110"/>
          <w:sz w:val="24"/>
          <w:szCs w:val="24"/>
        </w:rPr>
        <w:t xml:space="preserve"> </w:t>
      </w:r>
      <w:r>
        <w:rPr>
          <w:color w:val="575756"/>
          <w:w w:val="110"/>
          <w:sz w:val="24"/>
          <w:szCs w:val="24"/>
        </w:rPr>
        <w:t>voting</w:t>
      </w:r>
      <w:r>
        <w:rPr>
          <w:color w:val="575756"/>
          <w:spacing w:val="-11"/>
          <w:w w:val="110"/>
          <w:sz w:val="24"/>
          <w:szCs w:val="24"/>
        </w:rPr>
        <w:t xml:space="preserve"> </w:t>
      </w:r>
      <w:r>
        <w:rPr>
          <w:color w:val="444444"/>
          <w:w w:val="110"/>
          <w:sz w:val="24"/>
          <w:szCs w:val="24"/>
        </w:rPr>
        <w:t>member o</w:t>
      </w:r>
      <w:r>
        <w:rPr>
          <w:color w:val="575756"/>
          <w:w w:val="110"/>
          <w:sz w:val="24"/>
          <w:szCs w:val="24"/>
        </w:rPr>
        <w:t xml:space="preserve">f </w:t>
      </w:r>
      <w:r>
        <w:rPr>
          <w:color w:val="444444"/>
          <w:w w:val="110"/>
          <w:sz w:val="24"/>
          <w:szCs w:val="24"/>
        </w:rPr>
        <w:t>the</w:t>
      </w:r>
      <w:r>
        <w:rPr>
          <w:color w:val="444444"/>
          <w:spacing w:val="23"/>
          <w:w w:val="110"/>
          <w:sz w:val="24"/>
          <w:szCs w:val="24"/>
        </w:rPr>
        <w:t xml:space="preserve"> </w:t>
      </w:r>
      <w:r>
        <w:rPr>
          <w:color w:val="575756"/>
          <w:w w:val="110"/>
          <w:sz w:val="24"/>
          <w:szCs w:val="24"/>
        </w:rPr>
        <w:t>Board</w:t>
      </w:r>
      <w:r>
        <w:rPr>
          <w:color w:val="575756"/>
          <w:spacing w:val="-12"/>
          <w:w w:val="110"/>
          <w:sz w:val="24"/>
          <w:szCs w:val="24"/>
        </w:rPr>
        <w:t xml:space="preserve"> </w:t>
      </w:r>
      <w:r>
        <w:rPr>
          <w:color w:val="575756"/>
          <w:w w:val="110"/>
          <w:sz w:val="24"/>
          <w:szCs w:val="24"/>
        </w:rPr>
        <w:t>or</w:t>
      </w:r>
      <w:r>
        <w:rPr>
          <w:color w:val="575756"/>
          <w:spacing w:val="-1"/>
          <w:w w:val="110"/>
          <w:sz w:val="24"/>
          <w:szCs w:val="24"/>
        </w:rPr>
        <w:t xml:space="preserve"> </w:t>
      </w:r>
      <w:r>
        <w:rPr>
          <w:color w:val="444444"/>
          <w:w w:val="110"/>
          <w:sz w:val="24"/>
          <w:szCs w:val="24"/>
        </w:rPr>
        <w:t xml:space="preserve">any </w:t>
      </w:r>
      <w:r>
        <w:rPr>
          <w:color w:val="575756"/>
          <w:w w:val="110"/>
          <w:sz w:val="24"/>
          <w:szCs w:val="24"/>
        </w:rPr>
        <w:t>committee</w:t>
      </w:r>
      <w:r>
        <w:rPr>
          <w:color w:val="575756"/>
          <w:spacing w:val="-8"/>
          <w:w w:val="110"/>
          <w:sz w:val="24"/>
          <w:szCs w:val="24"/>
        </w:rPr>
        <w:t xml:space="preserve"> </w:t>
      </w:r>
      <w:r>
        <w:rPr>
          <w:color w:val="575756"/>
          <w:w w:val="110"/>
          <w:sz w:val="24"/>
          <w:szCs w:val="24"/>
        </w:rPr>
        <w:t xml:space="preserve">whose </w:t>
      </w:r>
      <w:r>
        <w:rPr>
          <w:color w:val="444444"/>
          <w:w w:val="110"/>
          <w:sz w:val="24"/>
          <w:szCs w:val="24"/>
        </w:rPr>
        <w:t xml:space="preserve">jurisdiction includes </w:t>
      </w:r>
      <w:r>
        <w:rPr>
          <w:color w:val="575756"/>
          <w:w w:val="110"/>
          <w:sz w:val="24"/>
          <w:szCs w:val="24"/>
        </w:rPr>
        <w:t xml:space="preserve">compensation </w:t>
      </w:r>
      <w:r>
        <w:rPr>
          <w:color w:val="444444"/>
          <w:w w:val="110"/>
          <w:sz w:val="24"/>
          <w:szCs w:val="24"/>
        </w:rPr>
        <w:t>matters</w:t>
      </w:r>
      <w:r>
        <w:rPr>
          <w:color w:val="444444"/>
          <w:spacing w:val="-7"/>
          <w:w w:val="110"/>
          <w:sz w:val="24"/>
          <w:szCs w:val="24"/>
        </w:rPr>
        <w:t xml:space="preserve"> </w:t>
      </w:r>
      <w:r>
        <w:rPr>
          <w:color w:val="575756"/>
          <w:w w:val="110"/>
          <w:sz w:val="24"/>
          <w:szCs w:val="24"/>
        </w:rPr>
        <w:t xml:space="preserve">and who </w:t>
      </w:r>
      <w:r>
        <w:rPr>
          <w:color w:val="444444"/>
          <w:w w:val="110"/>
          <w:sz w:val="24"/>
          <w:szCs w:val="24"/>
        </w:rPr>
        <w:t xml:space="preserve">receives compensation, directly </w:t>
      </w:r>
      <w:r>
        <w:rPr>
          <w:color w:val="575756"/>
          <w:w w:val="110"/>
          <w:sz w:val="24"/>
          <w:szCs w:val="24"/>
        </w:rPr>
        <w:t xml:space="preserve">or </w:t>
      </w:r>
      <w:r>
        <w:rPr>
          <w:color w:val="444444"/>
          <w:w w:val="110"/>
          <w:sz w:val="24"/>
          <w:szCs w:val="24"/>
        </w:rPr>
        <w:t xml:space="preserve">indirectly, from the Corporation is prohibited from </w:t>
      </w:r>
      <w:r>
        <w:rPr>
          <w:color w:val="575756"/>
          <w:w w:val="110"/>
          <w:sz w:val="24"/>
          <w:szCs w:val="24"/>
        </w:rPr>
        <w:t xml:space="preserve">providing </w:t>
      </w:r>
      <w:r>
        <w:rPr>
          <w:color w:val="444444"/>
          <w:w w:val="110"/>
          <w:sz w:val="24"/>
          <w:szCs w:val="24"/>
        </w:rPr>
        <w:t xml:space="preserve">information to the Board or any </w:t>
      </w:r>
      <w:r>
        <w:rPr>
          <w:color w:val="575756"/>
          <w:w w:val="110"/>
          <w:sz w:val="24"/>
          <w:szCs w:val="24"/>
        </w:rPr>
        <w:t xml:space="preserve">committee </w:t>
      </w:r>
      <w:r>
        <w:rPr>
          <w:color w:val="444444"/>
          <w:w w:val="110"/>
          <w:sz w:val="24"/>
          <w:szCs w:val="24"/>
        </w:rPr>
        <w:t xml:space="preserve">regarding </w:t>
      </w:r>
      <w:r>
        <w:rPr>
          <w:color w:val="575756"/>
          <w:w w:val="110"/>
          <w:sz w:val="24"/>
          <w:szCs w:val="24"/>
        </w:rPr>
        <w:t>compensation.</w:t>
      </w:r>
    </w:p>
    <w:p w14:paraId="58EBF798" w14:textId="77777777" w:rsidR="007B77BD" w:rsidRDefault="007B77BD" w:rsidP="007B77BD">
      <w:pPr>
        <w:pStyle w:val="BodyText"/>
        <w:spacing w:before="3"/>
        <w:rPr>
          <w:sz w:val="24"/>
          <w:szCs w:val="24"/>
        </w:rPr>
      </w:pPr>
    </w:p>
    <w:p w14:paraId="6F8676CE" w14:textId="77777777" w:rsidR="007B77BD" w:rsidRDefault="007B77BD" w:rsidP="000A3A41">
      <w:pPr>
        <w:pStyle w:val="ListParagraph"/>
        <w:numPr>
          <w:ilvl w:val="0"/>
          <w:numId w:val="14"/>
        </w:numPr>
        <w:tabs>
          <w:tab w:val="left" w:pos="1294"/>
        </w:tabs>
        <w:spacing w:line="278" w:lineRule="auto"/>
        <w:ind w:left="1290" w:right="213" w:hanging="365"/>
        <w:contextualSpacing w:val="0"/>
        <w:rPr>
          <w:b/>
          <w:color w:val="444444"/>
        </w:rPr>
      </w:pPr>
      <w:r>
        <w:rPr>
          <w:b/>
          <w:color w:val="444444"/>
          <w:spacing w:val="-2"/>
          <w:w w:val="110"/>
        </w:rPr>
        <w:t>Investigation</w:t>
      </w:r>
      <w:r>
        <w:rPr>
          <w:b/>
          <w:color w:val="444444"/>
          <w:spacing w:val="-8"/>
          <w:w w:val="110"/>
        </w:rPr>
        <w:t xml:space="preserve"> </w:t>
      </w:r>
      <w:r>
        <w:rPr>
          <w:b/>
          <w:color w:val="444444"/>
          <w:spacing w:val="-2"/>
          <w:w w:val="110"/>
        </w:rPr>
        <w:t>of</w:t>
      </w:r>
      <w:r>
        <w:rPr>
          <w:b/>
          <w:color w:val="444444"/>
          <w:spacing w:val="-4"/>
          <w:w w:val="110"/>
        </w:rPr>
        <w:t xml:space="preserve"> </w:t>
      </w:r>
      <w:r>
        <w:rPr>
          <w:b/>
          <w:color w:val="444444"/>
          <w:spacing w:val="-2"/>
          <w:w w:val="110"/>
        </w:rPr>
        <w:t>Alternative</w:t>
      </w:r>
      <w:r>
        <w:rPr>
          <w:b/>
          <w:color w:val="444444"/>
          <w:spacing w:val="-14"/>
          <w:w w:val="110"/>
        </w:rPr>
        <w:t xml:space="preserve"> </w:t>
      </w:r>
      <w:r>
        <w:rPr>
          <w:b/>
          <w:color w:val="444444"/>
          <w:spacing w:val="-2"/>
          <w:w w:val="110"/>
        </w:rPr>
        <w:t>Transactions;</w:t>
      </w:r>
      <w:r>
        <w:rPr>
          <w:b/>
          <w:color w:val="444444"/>
          <w:spacing w:val="-8"/>
          <w:w w:val="110"/>
        </w:rPr>
        <w:t xml:space="preserve"> </w:t>
      </w:r>
      <w:r>
        <w:rPr>
          <w:b/>
          <w:color w:val="444444"/>
          <w:spacing w:val="-2"/>
          <w:w w:val="110"/>
        </w:rPr>
        <w:t>Review</w:t>
      </w:r>
      <w:r>
        <w:rPr>
          <w:b/>
          <w:color w:val="444444"/>
          <w:spacing w:val="-12"/>
          <w:w w:val="110"/>
        </w:rPr>
        <w:t xml:space="preserve"> </w:t>
      </w:r>
      <w:r>
        <w:rPr>
          <w:b/>
          <w:color w:val="444444"/>
          <w:spacing w:val="-2"/>
          <w:w w:val="110"/>
        </w:rPr>
        <w:t>of</w:t>
      </w:r>
      <w:r>
        <w:rPr>
          <w:b/>
          <w:color w:val="444444"/>
          <w:spacing w:val="-8"/>
          <w:w w:val="110"/>
        </w:rPr>
        <w:t xml:space="preserve"> </w:t>
      </w:r>
      <w:r>
        <w:rPr>
          <w:b/>
          <w:color w:val="444444"/>
          <w:spacing w:val="-2"/>
          <w:w w:val="110"/>
        </w:rPr>
        <w:t>Comparability Data.</w:t>
      </w:r>
      <w:r>
        <w:rPr>
          <w:b/>
          <w:color w:val="444444"/>
          <w:spacing w:val="80"/>
          <w:w w:val="110"/>
        </w:rPr>
        <w:t xml:space="preserve"> </w:t>
      </w:r>
      <w:r>
        <w:rPr>
          <w:color w:val="575756"/>
          <w:spacing w:val="-2"/>
          <w:w w:val="110"/>
        </w:rPr>
        <w:t>As</w:t>
      </w:r>
      <w:r>
        <w:rPr>
          <w:color w:val="575756"/>
          <w:spacing w:val="-5"/>
          <w:w w:val="110"/>
        </w:rPr>
        <w:t xml:space="preserve"> </w:t>
      </w:r>
      <w:r>
        <w:rPr>
          <w:color w:val="444444"/>
          <w:spacing w:val="-2"/>
          <w:w w:val="110"/>
        </w:rPr>
        <w:t xml:space="preserve">part </w:t>
      </w:r>
      <w:r>
        <w:rPr>
          <w:color w:val="575756"/>
          <w:w w:val="110"/>
        </w:rPr>
        <w:t xml:space="preserve">of </w:t>
      </w:r>
      <w:r>
        <w:rPr>
          <w:color w:val="444444"/>
          <w:w w:val="110"/>
        </w:rPr>
        <w:t>their investigation, the Board shall</w:t>
      </w:r>
      <w:r>
        <w:rPr>
          <w:color w:val="444444"/>
          <w:spacing w:val="-1"/>
          <w:w w:val="110"/>
        </w:rPr>
        <w:t xml:space="preserve"> </w:t>
      </w:r>
      <w:r>
        <w:rPr>
          <w:color w:val="575756"/>
          <w:w w:val="110"/>
        </w:rPr>
        <w:t xml:space="preserve">consider alternative </w:t>
      </w:r>
      <w:r>
        <w:rPr>
          <w:color w:val="444444"/>
          <w:w w:val="110"/>
        </w:rPr>
        <w:t xml:space="preserve">transactions to </w:t>
      </w:r>
      <w:r>
        <w:rPr>
          <w:color w:val="575756"/>
          <w:w w:val="110"/>
        </w:rPr>
        <w:t xml:space="preserve">the </w:t>
      </w:r>
      <w:r>
        <w:rPr>
          <w:color w:val="444444"/>
          <w:w w:val="110"/>
        </w:rPr>
        <w:t xml:space="preserve">extent </w:t>
      </w:r>
      <w:r>
        <w:rPr>
          <w:color w:val="575756"/>
          <w:w w:val="110"/>
        </w:rPr>
        <w:t>available.</w:t>
      </w:r>
      <w:r>
        <w:rPr>
          <w:color w:val="575756"/>
          <w:spacing w:val="80"/>
          <w:w w:val="110"/>
        </w:rPr>
        <w:t xml:space="preserve"> </w:t>
      </w:r>
      <w:r>
        <w:rPr>
          <w:color w:val="444444"/>
          <w:w w:val="110"/>
        </w:rPr>
        <w:t>If the</w:t>
      </w:r>
      <w:r>
        <w:rPr>
          <w:color w:val="444444"/>
          <w:spacing w:val="40"/>
          <w:w w:val="110"/>
        </w:rPr>
        <w:t xml:space="preserve"> </w:t>
      </w:r>
      <w:r>
        <w:rPr>
          <w:color w:val="575756"/>
          <w:w w:val="110"/>
        </w:rPr>
        <w:t xml:space="preserve">contemplated </w:t>
      </w:r>
      <w:r>
        <w:rPr>
          <w:color w:val="444444"/>
          <w:w w:val="110"/>
        </w:rPr>
        <w:t xml:space="preserve">transaction pertains </w:t>
      </w:r>
      <w:r>
        <w:rPr>
          <w:color w:val="575756"/>
          <w:w w:val="110"/>
        </w:rPr>
        <w:t>to</w:t>
      </w:r>
      <w:r>
        <w:rPr>
          <w:color w:val="575756"/>
          <w:spacing w:val="-9"/>
          <w:w w:val="110"/>
        </w:rPr>
        <w:t xml:space="preserve"> </w:t>
      </w:r>
      <w:r>
        <w:rPr>
          <w:color w:val="575756"/>
          <w:w w:val="110"/>
        </w:rPr>
        <w:t xml:space="preserve">compensation </w:t>
      </w:r>
      <w:r>
        <w:rPr>
          <w:color w:val="444444"/>
          <w:w w:val="110"/>
        </w:rPr>
        <w:t>for</w:t>
      </w:r>
      <w:r>
        <w:rPr>
          <w:color w:val="444444"/>
          <w:spacing w:val="-4"/>
          <w:w w:val="110"/>
        </w:rPr>
        <w:t xml:space="preserve"> </w:t>
      </w:r>
      <w:r>
        <w:rPr>
          <w:color w:val="575756"/>
          <w:w w:val="110"/>
        </w:rPr>
        <w:t xml:space="preserve">services or </w:t>
      </w:r>
      <w:r>
        <w:rPr>
          <w:color w:val="444444"/>
          <w:w w:val="110"/>
        </w:rPr>
        <w:t xml:space="preserve">the </w:t>
      </w:r>
      <w:r>
        <w:rPr>
          <w:color w:val="575756"/>
          <w:w w:val="110"/>
        </w:rPr>
        <w:t xml:space="preserve">transfer of </w:t>
      </w:r>
      <w:r>
        <w:rPr>
          <w:color w:val="444444"/>
          <w:w w:val="110"/>
        </w:rPr>
        <w:t xml:space="preserve">property </w:t>
      </w:r>
      <w:r>
        <w:rPr>
          <w:color w:val="575756"/>
          <w:w w:val="110"/>
        </w:rPr>
        <w:t>or</w:t>
      </w:r>
      <w:r>
        <w:rPr>
          <w:color w:val="575756"/>
          <w:spacing w:val="-3"/>
          <w:w w:val="110"/>
        </w:rPr>
        <w:t xml:space="preserve"> </w:t>
      </w:r>
      <w:r>
        <w:rPr>
          <w:color w:val="444444"/>
          <w:w w:val="110"/>
        </w:rPr>
        <w:t>other</w:t>
      </w:r>
      <w:r>
        <w:rPr>
          <w:color w:val="444444"/>
          <w:spacing w:val="-3"/>
          <w:w w:val="110"/>
        </w:rPr>
        <w:t xml:space="preserve"> </w:t>
      </w:r>
      <w:r>
        <w:rPr>
          <w:color w:val="575756"/>
          <w:w w:val="110"/>
        </w:rPr>
        <w:t>economic</w:t>
      </w:r>
      <w:r>
        <w:rPr>
          <w:color w:val="575756"/>
          <w:spacing w:val="-5"/>
          <w:w w:val="110"/>
        </w:rPr>
        <w:t xml:space="preserve"> </w:t>
      </w:r>
      <w:r>
        <w:rPr>
          <w:color w:val="575756"/>
          <w:w w:val="110"/>
        </w:rPr>
        <w:t>benefit</w:t>
      </w:r>
      <w:r>
        <w:rPr>
          <w:color w:val="575756"/>
          <w:spacing w:val="-1"/>
          <w:w w:val="110"/>
        </w:rPr>
        <w:t xml:space="preserve"> </w:t>
      </w:r>
      <w:r>
        <w:rPr>
          <w:color w:val="575756"/>
          <w:w w:val="110"/>
        </w:rPr>
        <w:t xml:space="preserve">to </w:t>
      </w:r>
      <w:r>
        <w:rPr>
          <w:color w:val="444444"/>
          <w:w w:val="110"/>
        </w:rPr>
        <w:t xml:space="preserve">a Related </w:t>
      </w:r>
      <w:r>
        <w:rPr>
          <w:color w:val="575756"/>
          <w:w w:val="110"/>
        </w:rPr>
        <w:t>Party,</w:t>
      </w:r>
      <w:r>
        <w:rPr>
          <w:color w:val="575756"/>
          <w:spacing w:val="-3"/>
          <w:w w:val="110"/>
        </w:rPr>
        <w:t xml:space="preserve"> </w:t>
      </w:r>
      <w:r>
        <w:rPr>
          <w:color w:val="444444"/>
          <w:w w:val="110"/>
        </w:rPr>
        <w:t>the</w:t>
      </w:r>
      <w:r>
        <w:rPr>
          <w:color w:val="444444"/>
          <w:spacing w:val="-1"/>
          <w:w w:val="110"/>
        </w:rPr>
        <w:t xml:space="preserve"> </w:t>
      </w:r>
      <w:r>
        <w:rPr>
          <w:color w:val="444444"/>
          <w:w w:val="110"/>
        </w:rPr>
        <w:t xml:space="preserve">Board must </w:t>
      </w:r>
      <w:r>
        <w:rPr>
          <w:color w:val="575756"/>
          <w:w w:val="110"/>
        </w:rPr>
        <w:t xml:space="preserve">determine </w:t>
      </w:r>
      <w:r>
        <w:rPr>
          <w:color w:val="444444"/>
          <w:w w:val="110"/>
        </w:rPr>
        <w:t>that the</w:t>
      </w:r>
      <w:r>
        <w:rPr>
          <w:color w:val="444444"/>
          <w:spacing w:val="-6"/>
          <w:w w:val="110"/>
        </w:rPr>
        <w:t xml:space="preserve"> </w:t>
      </w:r>
      <w:r>
        <w:rPr>
          <w:color w:val="575756"/>
          <w:w w:val="110"/>
        </w:rPr>
        <w:t>value of</w:t>
      </w:r>
      <w:r>
        <w:rPr>
          <w:color w:val="575756"/>
          <w:spacing w:val="40"/>
          <w:w w:val="110"/>
        </w:rPr>
        <w:t xml:space="preserve"> </w:t>
      </w:r>
      <w:r>
        <w:rPr>
          <w:color w:val="444444"/>
          <w:w w:val="110"/>
        </w:rPr>
        <w:t>the</w:t>
      </w:r>
      <w:r>
        <w:rPr>
          <w:color w:val="444444"/>
          <w:spacing w:val="40"/>
          <w:w w:val="110"/>
        </w:rPr>
        <w:t xml:space="preserve"> </w:t>
      </w:r>
      <w:r>
        <w:rPr>
          <w:color w:val="444444"/>
          <w:w w:val="110"/>
        </w:rPr>
        <w:t xml:space="preserve">economic benefit </w:t>
      </w:r>
      <w:r>
        <w:rPr>
          <w:color w:val="575756"/>
          <w:w w:val="110"/>
        </w:rPr>
        <w:t xml:space="preserve">provided </w:t>
      </w:r>
      <w:r>
        <w:rPr>
          <w:color w:val="444444"/>
          <w:w w:val="110"/>
        </w:rPr>
        <w:t>by the Corporation does not</w:t>
      </w:r>
      <w:r>
        <w:rPr>
          <w:color w:val="444444"/>
          <w:spacing w:val="-2"/>
          <w:w w:val="110"/>
        </w:rPr>
        <w:t xml:space="preserve"> </w:t>
      </w:r>
      <w:r>
        <w:rPr>
          <w:color w:val="575756"/>
          <w:w w:val="110"/>
        </w:rPr>
        <w:t xml:space="preserve">exceed </w:t>
      </w:r>
      <w:r>
        <w:rPr>
          <w:color w:val="444444"/>
          <w:w w:val="110"/>
        </w:rPr>
        <w:t xml:space="preserve">the value </w:t>
      </w:r>
      <w:r>
        <w:rPr>
          <w:color w:val="575756"/>
          <w:w w:val="110"/>
        </w:rPr>
        <w:t xml:space="preserve">of </w:t>
      </w:r>
      <w:r>
        <w:rPr>
          <w:color w:val="444444"/>
          <w:w w:val="110"/>
        </w:rPr>
        <w:t>the</w:t>
      </w:r>
      <w:r>
        <w:rPr>
          <w:color w:val="444444"/>
          <w:spacing w:val="35"/>
          <w:w w:val="110"/>
        </w:rPr>
        <w:t xml:space="preserve"> </w:t>
      </w:r>
      <w:r>
        <w:rPr>
          <w:color w:val="575756"/>
          <w:w w:val="110"/>
        </w:rPr>
        <w:t xml:space="preserve">services, </w:t>
      </w:r>
      <w:r>
        <w:rPr>
          <w:color w:val="444444"/>
          <w:w w:val="110"/>
        </w:rPr>
        <w:t>property,</w:t>
      </w:r>
      <w:r>
        <w:rPr>
          <w:color w:val="444444"/>
          <w:spacing w:val="-1"/>
          <w:w w:val="110"/>
        </w:rPr>
        <w:t xml:space="preserve"> </w:t>
      </w:r>
      <w:r>
        <w:rPr>
          <w:color w:val="575756"/>
          <w:w w:val="110"/>
        </w:rPr>
        <w:t xml:space="preserve">or </w:t>
      </w:r>
      <w:r>
        <w:rPr>
          <w:color w:val="444444"/>
          <w:w w:val="110"/>
        </w:rPr>
        <w:t>other</w:t>
      </w:r>
      <w:r>
        <w:rPr>
          <w:color w:val="444444"/>
          <w:spacing w:val="-7"/>
          <w:w w:val="110"/>
        </w:rPr>
        <w:t xml:space="preserve"> </w:t>
      </w:r>
      <w:r>
        <w:rPr>
          <w:color w:val="444444"/>
          <w:w w:val="110"/>
        </w:rPr>
        <w:t xml:space="preserve">benefit received in exchange. </w:t>
      </w:r>
      <w:r>
        <w:rPr>
          <w:color w:val="575756"/>
          <w:w w:val="110"/>
        </w:rPr>
        <w:t xml:space="preserve">As </w:t>
      </w:r>
      <w:r>
        <w:rPr>
          <w:color w:val="444444"/>
          <w:w w:val="110"/>
        </w:rPr>
        <w:t xml:space="preserve">part </w:t>
      </w:r>
      <w:r>
        <w:rPr>
          <w:color w:val="575756"/>
          <w:w w:val="110"/>
        </w:rPr>
        <w:t xml:space="preserve">of </w:t>
      </w:r>
      <w:r>
        <w:rPr>
          <w:color w:val="444444"/>
          <w:w w:val="110"/>
        </w:rPr>
        <w:t xml:space="preserve">this </w:t>
      </w:r>
      <w:r>
        <w:rPr>
          <w:color w:val="575756"/>
          <w:w w:val="110"/>
        </w:rPr>
        <w:t>determination</w:t>
      </w:r>
      <w:r>
        <w:rPr>
          <w:color w:val="707270"/>
          <w:w w:val="110"/>
        </w:rPr>
        <w:t xml:space="preserve">, </w:t>
      </w:r>
      <w:r>
        <w:rPr>
          <w:color w:val="444444"/>
          <w:w w:val="110"/>
        </w:rPr>
        <w:t xml:space="preserve">the </w:t>
      </w:r>
      <w:r>
        <w:rPr>
          <w:color w:val="575756"/>
          <w:w w:val="110"/>
        </w:rPr>
        <w:t xml:space="preserve">Board shall obtain </w:t>
      </w:r>
      <w:r>
        <w:rPr>
          <w:color w:val="444444"/>
          <w:w w:val="110"/>
        </w:rPr>
        <w:t xml:space="preserve">and review </w:t>
      </w:r>
      <w:r>
        <w:rPr>
          <w:color w:val="575756"/>
          <w:w w:val="110"/>
        </w:rPr>
        <w:t xml:space="preserve">appropriate comparable </w:t>
      </w:r>
      <w:r>
        <w:rPr>
          <w:color w:val="444444"/>
          <w:w w:val="110"/>
        </w:rPr>
        <w:t>data</w:t>
      </w:r>
      <w:r>
        <w:rPr>
          <w:color w:val="13110E"/>
          <w:w w:val="110"/>
        </w:rPr>
        <w:t>.</w:t>
      </w:r>
    </w:p>
    <w:p w14:paraId="1488AEF4" w14:textId="77777777" w:rsidR="007B77BD" w:rsidRDefault="007B77BD" w:rsidP="007B77BD">
      <w:pPr>
        <w:pStyle w:val="BodyText"/>
        <w:rPr>
          <w:sz w:val="24"/>
          <w:szCs w:val="24"/>
        </w:rPr>
      </w:pPr>
    </w:p>
    <w:p w14:paraId="5AAC92B1" w14:textId="77777777" w:rsidR="007B77BD" w:rsidRDefault="007B77BD" w:rsidP="007B77BD">
      <w:pPr>
        <w:pStyle w:val="BodyText"/>
        <w:spacing w:line="288" w:lineRule="auto"/>
        <w:ind w:left="1296" w:right="330" w:firstLine="5"/>
        <w:rPr>
          <w:sz w:val="24"/>
          <w:szCs w:val="24"/>
        </w:rPr>
      </w:pPr>
      <w:r>
        <w:rPr>
          <w:color w:val="444444"/>
          <w:w w:val="110"/>
          <w:sz w:val="24"/>
          <w:szCs w:val="24"/>
        </w:rPr>
        <w:t>When</w:t>
      </w:r>
      <w:r>
        <w:rPr>
          <w:color w:val="444444"/>
          <w:spacing w:val="-1"/>
          <w:w w:val="110"/>
          <w:sz w:val="24"/>
          <w:szCs w:val="24"/>
        </w:rPr>
        <w:t xml:space="preserve"> </w:t>
      </w:r>
      <w:r>
        <w:rPr>
          <w:color w:val="444444"/>
          <w:w w:val="110"/>
          <w:sz w:val="24"/>
          <w:szCs w:val="24"/>
        </w:rPr>
        <w:t xml:space="preserve">considering compensation </w:t>
      </w:r>
      <w:r>
        <w:rPr>
          <w:color w:val="575756"/>
          <w:w w:val="110"/>
          <w:sz w:val="24"/>
          <w:szCs w:val="24"/>
        </w:rPr>
        <w:t>for</w:t>
      </w:r>
      <w:r>
        <w:rPr>
          <w:color w:val="575756"/>
          <w:spacing w:val="-9"/>
          <w:w w:val="110"/>
          <w:sz w:val="24"/>
          <w:szCs w:val="24"/>
        </w:rPr>
        <w:t xml:space="preserve"> </w:t>
      </w:r>
      <w:r>
        <w:rPr>
          <w:color w:val="575756"/>
          <w:w w:val="110"/>
          <w:sz w:val="24"/>
          <w:szCs w:val="24"/>
        </w:rPr>
        <w:t>services,</w:t>
      </w:r>
      <w:r>
        <w:rPr>
          <w:color w:val="575756"/>
          <w:spacing w:val="-3"/>
          <w:w w:val="110"/>
          <w:sz w:val="24"/>
          <w:szCs w:val="24"/>
        </w:rPr>
        <w:t xml:space="preserve"> </w:t>
      </w:r>
      <w:r>
        <w:rPr>
          <w:color w:val="575756"/>
          <w:w w:val="110"/>
          <w:sz w:val="24"/>
          <w:szCs w:val="24"/>
        </w:rPr>
        <w:t xml:space="preserve">comparable data </w:t>
      </w:r>
      <w:r>
        <w:rPr>
          <w:color w:val="444444"/>
          <w:w w:val="110"/>
          <w:sz w:val="24"/>
          <w:szCs w:val="24"/>
        </w:rPr>
        <w:t>may</w:t>
      </w:r>
      <w:r>
        <w:rPr>
          <w:color w:val="444444"/>
          <w:spacing w:val="-19"/>
          <w:w w:val="110"/>
          <w:sz w:val="24"/>
          <w:szCs w:val="24"/>
        </w:rPr>
        <w:t xml:space="preserve"> </w:t>
      </w:r>
      <w:r>
        <w:rPr>
          <w:color w:val="444444"/>
          <w:w w:val="110"/>
          <w:sz w:val="24"/>
          <w:szCs w:val="24"/>
        </w:rPr>
        <w:t xml:space="preserve">include, but </w:t>
      </w:r>
      <w:r>
        <w:rPr>
          <w:color w:val="575756"/>
          <w:w w:val="110"/>
          <w:sz w:val="24"/>
          <w:szCs w:val="24"/>
        </w:rPr>
        <w:t xml:space="preserve">is </w:t>
      </w:r>
      <w:r>
        <w:rPr>
          <w:color w:val="444444"/>
          <w:w w:val="110"/>
          <w:sz w:val="24"/>
          <w:szCs w:val="24"/>
        </w:rPr>
        <w:t>not limited to:</w:t>
      </w:r>
    </w:p>
    <w:p w14:paraId="29847827" w14:textId="77777777" w:rsidR="007B77BD" w:rsidRDefault="007B77BD" w:rsidP="000A3A41">
      <w:pPr>
        <w:pStyle w:val="ListParagraph"/>
        <w:numPr>
          <w:ilvl w:val="1"/>
          <w:numId w:val="14"/>
        </w:numPr>
        <w:tabs>
          <w:tab w:val="left" w:pos="2027"/>
        </w:tabs>
        <w:spacing w:before="1"/>
        <w:ind w:left="2026" w:hanging="356"/>
        <w:contextualSpacing w:val="0"/>
        <w:rPr>
          <w:color w:val="444444"/>
        </w:rPr>
      </w:pPr>
      <w:r>
        <w:rPr>
          <w:color w:val="575756"/>
          <w:w w:val="110"/>
        </w:rPr>
        <w:t>Compensation</w:t>
      </w:r>
      <w:r>
        <w:rPr>
          <w:color w:val="575756"/>
          <w:spacing w:val="24"/>
          <w:w w:val="110"/>
        </w:rPr>
        <w:t xml:space="preserve"> </w:t>
      </w:r>
      <w:r>
        <w:rPr>
          <w:color w:val="444444"/>
          <w:w w:val="110"/>
        </w:rPr>
        <w:t>paid</w:t>
      </w:r>
      <w:r>
        <w:rPr>
          <w:color w:val="444444"/>
          <w:spacing w:val="8"/>
          <w:w w:val="110"/>
        </w:rPr>
        <w:t xml:space="preserve"> </w:t>
      </w:r>
      <w:r>
        <w:rPr>
          <w:color w:val="444444"/>
          <w:w w:val="110"/>
        </w:rPr>
        <w:t>by</w:t>
      </w:r>
      <w:r>
        <w:rPr>
          <w:color w:val="444444"/>
          <w:spacing w:val="-1"/>
          <w:w w:val="110"/>
        </w:rPr>
        <w:t xml:space="preserve"> </w:t>
      </w:r>
      <w:r>
        <w:rPr>
          <w:color w:val="575756"/>
          <w:w w:val="110"/>
        </w:rPr>
        <w:t>similarly</w:t>
      </w:r>
      <w:r>
        <w:rPr>
          <w:color w:val="575756"/>
          <w:spacing w:val="3"/>
          <w:w w:val="110"/>
        </w:rPr>
        <w:t xml:space="preserve"> </w:t>
      </w:r>
      <w:r>
        <w:rPr>
          <w:color w:val="444444"/>
          <w:w w:val="110"/>
        </w:rPr>
        <w:t>situated</w:t>
      </w:r>
      <w:r>
        <w:rPr>
          <w:color w:val="444444"/>
          <w:spacing w:val="1"/>
          <w:w w:val="110"/>
        </w:rPr>
        <w:t xml:space="preserve"> </w:t>
      </w:r>
      <w:r>
        <w:rPr>
          <w:color w:val="444444"/>
          <w:spacing w:val="-2"/>
          <w:w w:val="110"/>
        </w:rPr>
        <w:t>organizations;</w:t>
      </w:r>
    </w:p>
    <w:p w14:paraId="5A024091" w14:textId="77777777" w:rsidR="007B77BD" w:rsidRDefault="007B77BD" w:rsidP="000A3A41">
      <w:pPr>
        <w:pStyle w:val="ListParagraph"/>
        <w:numPr>
          <w:ilvl w:val="1"/>
          <w:numId w:val="14"/>
        </w:numPr>
        <w:tabs>
          <w:tab w:val="left" w:pos="2028"/>
        </w:tabs>
        <w:spacing w:before="42"/>
        <w:ind w:left="2027"/>
        <w:contextualSpacing w:val="0"/>
        <w:rPr>
          <w:color w:val="575756"/>
        </w:rPr>
      </w:pPr>
      <w:r>
        <w:rPr>
          <w:color w:val="444444"/>
          <w:w w:val="110"/>
        </w:rPr>
        <w:t>The</w:t>
      </w:r>
      <w:r>
        <w:rPr>
          <w:color w:val="444444"/>
          <w:spacing w:val="-3"/>
          <w:w w:val="110"/>
        </w:rPr>
        <w:t xml:space="preserve"> </w:t>
      </w:r>
      <w:r>
        <w:rPr>
          <w:color w:val="575756"/>
          <w:w w:val="110"/>
        </w:rPr>
        <w:t>availability</w:t>
      </w:r>
      <w:r>
        <w:rPr>
          <w:color w:val="575756"/>
          <w:spacing w:val="12"/>
          <w:w w:val="110"/>
        </w:rPr>
        <w:t xml:space="preserve"> </w:t>
      </w:r>
      <w:r>
        <w:rPr>
          <w:color w:val="444444"/>
          <w:w w:val="110"/>
        </w:rPr>
        <w:t>of</w:t>
      </w:r>
      <w:r>
        <w:rPr>
          <w:color w:val="444444"/>
          <w:spacing w:val="1"/>
          <w:w w:val="110"/>
        </w:rPr>
        <w:t xml:space="preserve"> </w:t>
      </w:r>
      <w:r>
        <w:rPr>
          <w:color w:val="575756"/>
          <w:w w:val="110"/>
        </w:rPr>
        <w:t>similar</w:t>
      </w:r>
      <w:r>
        <w:rPr>
          <w:color w:val="575756"/>
          <w:spacing w:val="-8"/>
          <w:w w:val="110"/>
        </w:rPr>
        <w:t xml:space="preserve"> </w:t>
      </w:r>
      <w:r>
        <w:rPr>
          <w:color w:val="575756"/>
          <w:w w:val="110"/>
        </w:rPr>
        <w:t>services</w:t>
      </w:r>
      <w:r>
        <w:rPr>
          <w:color w:val="575756"/>
          <w:spacing w:val="-7"/>
          <w:w w:val="110"/>
        </w:rPr>
        <w:t xml:space="preserve"> </w:t>
      </w:r>
      <w:r>
        <w:rPr>
          <w:color w:val="575756"/>
          <w:w w:val="110"/>
        </w:rPr>
        <w:t>within</w:t>
      </w:r>
      <w:r>
        <w:rPr>
          <w:color w:val="575756"/>
          <w:spacing w:val="-1"/>
          <w:w w:val="110"/>
        </w:rPr>
        <w:t xml:space="preserve"> </w:t>
      </w:r>
      <w:r>
        <w:rPr>
          <w:color w:val="444444"/>
          <w:w w:val="110"/>
        </w:rPr>
        <w:t>the</w:t>
      </w:r>
      <w:r>
        <w:rPr>
          <w:color w:val="444444"/>
          <w:spacing w:val="-20"/>
          <w:w w:val="110"/>
        </w:rPr>
        <w:t xml:space="preserve"> </w:t>
      </w:r>
      <w:r>
        <w:rPr>
          <w:color w:val="575756"/>
          <w:w w:val="110"/>
        </w:rPr>
        <w:t>same</w:t>
      </w:r>
      <w:r>
        <w:rPr>
          <w:color w:val="575756"/>
          <w:spacing w:val="-10"/>
          <w:w w:val="110"/>
        </w:rPr>
        <w:t xml:space="preserve"> </w:t>
      </w:r>
      <w:r>
        <w:rPr>
          <w:color w:val="575756"/>
          <w:w w:val="110"/>
        </w:rPr>
        <w:t>geographic</w:t>
      </w:r>
      <w:r>
        <w:rPr>
          <w:color w:val="575756"/>
          <w:spacing w:val="-1"/>
          <w:w w:val="110"/>
        </w:rPr>
        <w:t xml:space="preserve"> </w:t>
      </w:r>
      <w:r>
        <w:rPr>
          <w:color w:val="575756"/>
          <w:spacing w:val="-2"/>
          <w:w w:val="110"/>
        </w:rPr>
        <w:t>area;</w:t>
      </w:r>
    </w:p>
    <w:p w14:paraId="2373D0B2" w14:textId="77777777" w:rsidR="007B77BD" w:rsidRDefault="007B77BD" w:rsidP="000A3A41">
      <w:pPr>
        <w:pStyle w:val="ListParagraph"/>
        <w:numPr>
          <w:ilvl w:val="1"/>
          <w:numId w:val="14"/>
        </w:numPr>
        <w:tabs>
          <w:tab w:val="left" w:pos="2027"/>
        </w:tabs>
        <w:spacing w:before="50"/>
        <w:ind w:left="2026" w:hanging="356"/>
        <w:contextualSpacing w:val="0"/>
        <w:rPr>
          <w:color w:val="444444"/>
        </w:rPr>
      </w:pPr>
      <w:r>
        <w:rPr>
          <w:color w:val="575756"/>
          <w:w w:val="110"/>
        </w:rPr>
        <w:t>Current</w:t>
      </w:r>
      <w:r>
        <w:rPr>
          <w:color w:val="575756"/>
          <w:spacing w:val="9"/>
          <w:w w:val="110"/>
        </w:rPr>
        <w:t xml:space="preserve"> </w:t>
      </w:r>
      <w:r>
        <w:rPr>
          <w:color w:val="575756"/>
          <w:w w:val="110"/>
        </w:rPr>
        <w:t>compensation</w:t>
      </w:r>
      <w:r>
        <w:rPr>
          <w:color w:val="575756"/>
          <w:spacing w:val="14"/>
          <w:w w:val="110"/>
        </w:rPr>
        <w:t xml:space="preserve"> </w:t>
      </w:r>
      <w:r>
        <w:rPr>
          <w:color w:val="575756"/>
          <w:w w:val="110"/>
        </w:rPr>
        <w:t>surveys</w:t>
      </w:r>
      <w:r>
        <w:rPr>
          <w:color w:val="575756"/>
          <w:spacing w:val="2"/>
          <w:w w:val="110"/>
        </w:rPr>
        <w:t xml:space="preserve"> </w:t>
      </w:r>
      <w:r>
        <w:rPr>
          <w:color w:val="444444"/>
          <w:w w:val="110"/>
        </w:rPr>
        <w:t>compiled</w:t>
      </w:r>
      <w:r>
        <w:rPr>
          <w:color w:val="444444"/>
          <w:spacing w:val="12"/>
          <w:w w:val="110"/>
        </w:rPr>
        <w:t xml:space="preserve"> </w:t>
      </w:r>
      <w:r>
        <w:rPr>
          <w:color w:val="444444"/>
          <w:w w:val="110"/>
        </w:rPr>
        <w:t>b</w:t>
      </w:r>
      <w:r>
        <w:rPr>
          <w:color w:val="707270"/>
          <w:w w:val="110"/>
        </w:rPr>
        <w:t>y</w:t>
      </w:r>
      <w:r>
        <w:rPr>
          <w:color w:val="707270"/>
          <w:spacing w:val="21"/>
          <w:w w:val="110"/>
        </w:rPr>
        <w:t xml:space="preserve"> </w:t>
      </w:r>
      <w:r>
        <w:rPr>
          <w:color w:val="444444"/>
          <w:w w:val="110"/>
        </w:rPr>
        <w:t>independent</w:t>
      </w:r>
      <w:r>
        <w:rPr>
          <w:color w:val="444444"/>
          <w:spacing w:val="22"/>
          <w:w w:val="110"/>
        </w:rPr>
        <w:t xml:space="preserve"> </w:t>
      </w:r>
      <w:r>
        <w:rPr>
          <w:color w:val="444444"/>
          <w:w w:val="110"/>
        </w:rPr>
        <w:t>firms;</w:t>
      </w:r>
      <w:r>
        <w:rPr>
          <w:color w:val="444444"/>
          <w:spacing w:val="-8"/>
          <w:w w:val="110"/>
        </w:rPr>
        <w:t xml:space="preserve"> </w:t>
      </w:r>
      <w:r>
        <w:rPr>
          <w:color w:val="575756"/>
          <w:spacing w:val="-2"/>
          <w:w w:val="110"/>
        </w:rPr>
        <w:t>and/or</w:t>
      </w:r>
    </w:p>
    <w:p w14:paraId="2D1A0439" w14:textId="77777777" w:rsidR="007B77BD" w:rsidRDefault="007B77BD" w:rsidP="000A3A41">
      <w:pPr>
        <w:pStyle w:val="ListParagraph"/>
        <w:numPr>
          <w:ilvl w:val="1"/>
          <w:numId w:val="14"/>
        </w:numPr>
        <w:tabs>
          <w:tab w:val="left" w:pos="2032"/>
        </w:tabs>
        <w:spacing w:before="36" w:line="278" w:lineRule="auto"/>
        <w:ind w:left="2030" w:right="728" w:hanging="360"/>
        <w:contextualSpacing w:val="0"/>
        <w:rPr>
          <w:color w:val="444444"/>
        </w:rPr>
      </w:pPr>
      <w:r>
        <w:rPr>
          <w:color w:val="444444"/>
          <w:w w:val="110"/>
        </w:rPr>
        <w:t>Written offers</w:t>
      </w:r>
      <w:r>
        <w:rPr>
          <w:color w:val="444444"/>
          <w:spacing w:val="-6"/>
          <w:w w:val="110"/>
        </w:rPr>
        <w:t xml:space="preserve"> </w:t>
      </w:r>
      <w:r>
        <w:rPr>
          <w:color w:val="444444"/>
          <w:w w:val="110"/>
        </w:rPr>
        <w:t>from</w:t>
      </w:r>
      <w:r>
        <w:rPr>
          <w:color w:val="444444"/>
          <w:spacing w:val="-3"/>
          <w:w w:val="110"/>
        </w:rPr>
        <w:t xml:space="preserve"> </w:t>
      </w:r>
      <w:r>
        <w:rPr>
          <w:color w:val="444444"/>
          <w:w w:val="110"/>
        </w:rPr>
        <w:t xml:space="preserve">similar institutions </w:t>
      </w:r>
      <w:r>
        <w:rPr>
          <w:color w:val="575756"/>
          <w:w w:val="110"/>
        </w:rPr>
        <w:t>competing</w:t>
      </w:r>
      <w:r>
        <w:rPr>
          <w:color w:val="575756"/>
          <w:spacing w:val="-2"/>
          <w:w w:val="110"/>
        </w:rPr>
        <w:t xml:space="preserve"> </w:t>
      </w:r>
      <w:r>
        <w:rPr>
          <w:color w:val="444444"/>
          <w:w w:val="110"/>
        </w:rPr>
        <w:t>for the same</w:t>
      </w:r>
      <w:r>
        <w:rPr>
          <w:color w:val="444444"/>
          <w:spacing w:val="-1"/>
          <w:w w:val="110"/>
        </w:rPr>
        <w:t xml:space="preserve"> </w:t>
      </w:r>
      <w:r>
        <w:rPr>
          <w:color w:val="444444"/>
          <w:w w:val="110"/>
        </w:rPr>
        <w:t xml:space="preserve">person's </w:t>
      </w:r>
      <w:r>
        <w:rPr>
          <w:color w:val="575756"/>
          <w:spacing w:val="-2"/>
          <w:w w:val="110"/>
        </w:rPr>
        <w:t>services.</w:t>
      </w:r>
    </w:p>
    <w:p w14:paraId="5A20C417" w14:textId="77777777" w:rsidR="007B77BD" w:rsidRDefault="007B77BD" w:rsidP="007B77BD">
      <w:pPr>
        <w:pStyle w:val="BodyText"/>
        <w:rPr>
          <w:sz w:val="24"/>
          <w:szCs w:val="24"/>
        </w:rPr>
      </w:pPr>
    </w:p>
    <w:p w14:paraId="360F87D7" w14:textId="77777777" w:rsidR="007B77BD" w:rsidRDefault="007B77BD" w:rsidP="007B77BD">
      <w:pPr>
        <w:pStyle w:val="BodyText"/>
        <w:spacing w:line="271" w:lineRule="auto"/>
        <w:ind w:left="1305" w:firstLine="3"/>
        <w:rPr>
          <w:sz w:val="24"/>
          <w:szCs w:val="24"/>
        </w:rPr>
      </w:pPr>
      <w:r>
        <w:rPr>
          <w:color w:val="444444"/>
          <w:w w:val="110"/>
          <w:sz w:val="24"/>
          <w:szCs w:val="24"/>
        </w:rPr>
        <w:t xml:space="preserve">When </w:t>
      </w:r>
      <w:r>
        <w:rPr>
          <w:color w:val="575756"/>
          <w:w w:val="110"/>
          <w:sz w:val="24"/>
          <w:szCs w:val="24"/>
        </w:rPr>
        <w:t xml:space="preserve">considering </w:t>
      </w:r>
      <w:r>
        <w:rPr>
          <w:color w:val="444444"/>
          <w:w w:val="110"/>
          <w:sz w:val="24"/>
          <w:szCs w:val="24"/>
        </w:rPr>
        <w:t xml:space="preserve">a transfer </w:t>
      </w:r>
      <w:r>
        <w:rPr>
          <w:color w:val="575756"/>
          <w:w w:val="110"/>
          <w:sz w:val="24"/>
          <w:szCs w:val="24"/>
        </w:rPr>
        <w:t xml:space="preserve">of </w:t>
      </w:r>
      <w:r>
        <w:rPr>
          <w:color w:val="444444"/>
          <w:w w:val="110"/>
          <w:sz w:val="24"/>
          <w:szCs w:val="24"/>
        </w:rPr>
        <w:t xml:space="preserve">property, </w:t>
      </w:r>
      <w:r>
        <w:rPr>
          <w:color w:val="575756"/>
          <w:w w:val="110"/>
          <w:sz w:val="24"/>
          <w:szCs w:val="24"/>
        </w:rPr>
        <w:t xml:space="preserve">comparable </w:t>
      </w:r>
      <w:r>
        <w:rPr>
          <w:color w:val="444444"/>
          <w:w w:val="110"/>
          <w:sz w:val="24"/>
          <w:szCs w:val="24"/>
        </w:rPr>
        <w:t>data</w:t>
      </w:r>
      <w:r>
        <w:rPr>
          <w:color w:val="444444"/>
          <w:spacing w:val="-1"/>
          <w:w w:val="110"/>
          <w:sz w:val="24"/>
          <w:szCs w:val="24"/>
        </w:rPr>
        <w:t xml:space="preserve"> </w:t>
      </w:r>
      <w:r>
        <w:rPr>
          <w:color w:val="444444"/>
          <w:w w:val="110"/>
          <w:sz w:val="24"/>
          <w:szCs w:val="24"/>
        </w:rPr>
        <w:t>may</w:t>
      </w:r>
      <w:r>
        <w:rPr>
          <w:color w:val="444444"/>
          <w:spacing w:val="-29"/>
          <w:w w:val="110"/>
          <w:sz w:val="24"/>
          <w:szCs w:val="24"/>
        </w:rPr>
        <w:t xml:space="preserve"> </w:t>
      </w:r>
      <w:r>
        <w:rPr>
          <w:color w:val="575756"/>
          <w:w w:val="110"/>
          <w:sz w:val="24"/>
          <w:szCs w:val="24"/>
        </w:rPr>
        <w:t>include</w:t>
      </w:r>
      <w:r>
        <w:rPr>
          <w:color w:val="707270"/>
          <w:w w:val="110"/>
          <w:sz w:val="24"/>
          <w:szCs w:val="24"/>
        </w:rPr>
        <w:t xml:space="preserve">, </w:t>
      </w:r>
      <w:r>
        <w:rPr>
          <w:color w:val="444444"/>
          <w:w w:val="110"/>
          <w:sz w:val="24"/>
          <w:szCs w:val="24"/>
        </w:rPr>
        <w:t>but is</w:t>
      </w:r>
      <w:r>
        <w:rPr>
          <w:color w:val="444444"/>
          <w:spacing w:val="-4"/>
          <w:w w:val="110"/>
          <w:sz w:val="24"/>
          <w:szCs w:val="24"/>
        </w:rPr>
        <w:t xml:space="preserve"> </w:t>
      </w:r>
      <w:r>
        <w:rPr>
          <w:color w:val="444444"/>
          <w:w w:val="110"/>
          <w:sz w:val="24"/>
          <w:szCs w:val="24"/>
        </w:rPr>
        <w:t>not limited to:</w:t>
      </w:r>
    </w:p>
    <w:p w14:paraId="0CDB02A6" w14:textId="77777777" w:rsidR="007B77BD" w:rsidRDefault="007B77BD" w:rsidP="000A3A41">
      <w:pPr>
        <w:pStyle w:val="ListParagraph"/>
        <w:numPr>
          <w:ilvl w:val="0"/>
          <w:numId w:val="15"/>
        </w:numPr>
        <w:tabs>
          <w:tab w:val="left" w:pos="2034"/>
        </w:tabs>
        <w:ind w:hanging="363"/>
        <w:contextualSpacing w:val="0"/>
      </w:pPr>
      <w:r>
        <w:rPr>
          <w:color w:val="575756"/>
          <w:w w:val="110"/>
        </w:rPr>
        <w:t>Current</w:t>
      </w:r>
      <w:r>
        <w:rPr>
          <w:color w:val="575756"/>
          <w:spacing w:val="2"/>
          <w:w w:val="110"/>
        </w:rPr>
        <w:t xml:space="preserve"> </w:t>
      </w:r>
      <w:r>
        <w:rPr>
          <w:color w:val="444444"/>
          <w:w w:val="110"/>
        </w:rPr>
        <w:t>independent</w:t>
      </w:r>
      <w:r>
        <w:rPr>
          <w:color w:val="444444"/>
          <w:spacing w:val="13"/>
          <w:w w:val="110"/>
        </w:rPr>
        <w:t xml:space="preserve"> </w:t>
      </w:r>
      <w:r>
        <w:rPr>
          <w:color w:val="575756"/>
          <w:w w:val="110"/>
        </w:rPr>
        <w:t xml:space="preserve">appraisals </w:t>
      </w:r>
      <w:r>
        <w:rPr>
          <w:color w:val="444444"/>
          <w:w w:val="110"/>
        </w:rPr>
        <w:t>of</w:t>
      </w:r>
      <w:r>
        <w:rPr>
          <w:color w:val="444444"/>
          <w:spacing w:val="22"/>
          <w:w w:val="110"/>
        </w:rPr>
        <w:t xml:space="preserve"> </w:t>
      </w:r>
      <w:r>
        <w:rPr>
          <w:color w:val="444444"/>
          <w:w w:val="110"/>
        </w:rPr>
        <w:t>the</w:t>
      </w:r>
      <w:r>
        <w:rPr>
          <w:color w:val="444444"/>
          <w:spacing w:val="55"/>
          <w:w w:val="110"/>
        </w:rPr>
        <w:t xml:space="preserve"> </w:t>
      </w:r>
      <w:r>
        <w:rPr>
          <w:color w:val="444444"/>
          <w:w w:val="110"/>
        </w:rPr>
        <w:t>property;</w:t>
      </w:r>
      <w:r>
        <w:rPr>
          <w:color w:val="444444"/>
          <w:spacing w:val="-7"/>
          <w:w w:val="110"/>
        </w:rPr>
        <w:t xml:space="preserve"> </w:t>
      </w:r>
      <w:r>
        <w:rPr>
          <w:color w:val="444444"/>
          <w:spacing w:val="-2"/>
          <w:w w:val="110"/>
        </w:rPr>
        <w:t>and/or</w:t>
      </w:r>
    </w:p>
    <w:p w14:paraId="49014EFB" w14:textId="77777777" w:rsidR="007B77BD" w:rsidRDefault="007B77BD" w:rsidP="000A3A41">
      <w:pPr>
        <w:pStyle w:val="ListParagraph"/>
        <w:numPr>
          <w:ilvl w:val="0"/>
          <w:numId w:val="15"/>
        </w:numPr>
        <w:tabs>
          <w:tab w:val="left" w:pos="2034"/>
        </w:tabs>
        <w:spacing w:before="57"/>
        <w:ind w:hanging="356"/>
        <w:contextualSpacing w:val="0"/>
      </w:pPr>
      <w:r>
        <w:rPr>
          <w:color w:val="444444"/>
          <w:w w:val="110"/>
        </w:rPr>
        <w:t>Offers</w:t>
      </w:r>
      <w:r>
        <w:rPr>
          <w:color w:val="444444"/>
          <w:spacing w:val="-12"/>
          <w:w w:val="110"/>
        </w:rPr>
        <w:t xml:space="preserve"> </w:t>
      </w:r>
      <w:r>
        <w:rPr>
          <w:color w:val="444444"/>
          <w:w w:val="110"/>
        </w:rPr>
        <w:t>received in</w:t>
      </w:r>
      <w:r>
        <w:rPr>
          <w:color w:val="444444"/>
          <w:spacing w:val="9"/>
          <w:w w:val="110"/>
        </w:rPr>
        <w:t xml:space="preserve"> </w:t>
      </w:r>
      <w:r>
        <w:rPr>
          <w:color w:val="575756"/>
          <w:w w:val="110"/>
        </w:rPr>
        <w:t>a</w:t>
      </w:r>
      <w:r>
        <w:rPr>
          <w:color w:val="575756"/>
          <w:spacing w:val="-9"/>
          <w:w w:val="110"/>
        </w:rPr>
        <w:t xml:space="preserve"> </w:t>
      </w:r>
      <w:r>
        <w:rPr>
          <w:color w:val="444444"/>
          <w:w w:val="110"/>
        </w:rPr>
        <w:t>competitive</w:t>
      </w:r>
      <w:r>
        <w:rPr>
          <w:color w:val="444444"/>
          <w:spacing w:val="8"/>
          <w:w w:val="110"/>
        </w:rPr>
        <w:t xml:space="preserve"> </w:t>
      </w:r>
      <w:r>
        <w:rPr>
          <w:color w:val="444444"/>
          <w:w w:val="110"/>
        </w:rPr>
        <w:t xml:space="preserve">bidding </w:t>
      </w:r>
      <w:r>
        <w:rPr>
          <w:color w:val="444444"/>
          <w:spacing w:val="-2"/>
          <w:w w:val="110"/>
        </w:rPr>
        <w:t>process</w:t>
      </w:r>
      <w:r>
        <w:rPr>
          <w:color w:val="21211F"/>
          <w:spacing w:val="-2"/>
          <w:w w:val="110"/>
        </w:rPr>
        <w:t>.</w:t>
      </w:r>
    </w:p>
    <w:p w14:paraId="523FC142" w14:textId="77777777" w:rsidR="007B77BD" w:rsidRDefault="007B77BD" w:rsidP="007B77BD">
      <w:pPr>
        <w:pStyle w:val="BodyText"/>
        <w:spacing w:before="5"/>
        <w:rPr>
          <w:sz w:val="24"/>
          <w:szCs w:val="24"/>
        </w:rPr>
      </w:pPr>
    </w:p>
    <w:p w14:paraId="72E5E527" w14:textId="77777777" w:rsidR="007B77BD" w:rsidRDefault="007B77BD" w:rsidP="000A3A41">
      <w:pPr>
        <w:pStyle w:val="ListParagraph"/>
        <w:numPr>
          <w:ilvl w:val="0"/>
          <w:numId w:val="14"/>
        </w:numPr>
        <w:tabs>
          <w:tab w:val="left" w:pos="1311"/>
        </w:tabs>
        <w:spacing w:before="1" w:line="276" w:lineRule="auto"/>
        <w:ind w:left="1305" w:right="259" w:hanging="358"/>
        <w:contextualSpacing w:val="0"/>
        <w:rPr>
          <w:color w:val="444444"/>
        </w:rPr>
      </w:pPr>
      <w:r>
        <w:rPr>
          <w:b/>
          <w:color w:val="444444"/>
          <w:spacing w:val="-2"/>
          <w:w w:val="115"/>
        </w:rPr>
        <w:t>Approval</w:t>
      </w:r>
      <w:r>
        <w:rPr>
          <w:b/>
          <w:color w:val="444444"/>
          <w:spacing w:val="-14"/>
          <w:w w:val="115"/>
        </w:rPr>
        <w:t xml:space="preserve"> </w:t>
      </w:r>
      <w:r>
        <w:rPr>
          <w:b/>
          <w:color w:val="444444"/>
          <w:spacing w:val="-2"/>
          <w:w w:val="115"/>
        </w:rPr>
        <w:t>Requirements.</w:t>
      </w:r>
      <w:r>
        <w:rPr>
          <w:b/>
          <w:color w:val="444444"/>
          <w:spacing w:val="25"/>
          <w:w w:val="115"/>
        </w:rPr>
        <w:t xml:space="preserve"> </w:t>
      </w:r>
      <w:r>
        <w:rPr>
          <w:color w:val="444444"/>
          <w:spacing w:val="-2"/>
          <w:w w:val="115"/>
        </w:rPr>
        <w:t>Th</w:t>
      </w:r>
      <w:r>
        <w:rPr>
          <w:color w:val="707270"/>
          <w:spacing w:val="-2"/>
          <w:w w:val="115"/>
        </w:rPr>
        <w:t>e</w:t>
      </w:r>
      <w:r>
        <w:rPr>
          <w:color w:val="707270"/>
          <w:spacing w:val="-14"/>
          <w:w w:val="115"/>
        </w:rPr>
        <w:t xml:space="preserve"> </w:t>
      </w:r>
      <w:r>
        <w:rPr>
          <w:color w:val="444444"/>
          <w:spacing w:val="-2"/>
          <w:w w:val="115"/>
        </w:rPr>
        <w:t>Board</w:t>
      </w:r>
      <w:r>
        <w:rPr>
          <w:color w:val="444444"/>
          <w:spacing w:val="-14"/>
          <w:w w:val="115"/>
        </w:rPr>
        <w:t xml:space="preserve"> </w:t>
      </w:r>
      <w:r>
        <w:rPr>
          <w:color w:val="444444"/>
          <w:spacing w:val="-2"/>
          <w:w w:val="115"/>
        </w:rPr>
        <w:t>ma</w:t>
      </w:r>
      <w:r>
        <w:rPr>
          <w:color w:val="707270"/>
          <w:spacing w:val="-2"/>
          <w:w w:val="115"/>
        </w:rPr>
        <w:t>y</w:t>
      </w:r>
      <w:r>
        <w:rPr>
          <w:color w:val="707270"/>
          <w:spacing w:val="-12"/>
          <w:w w:val="115"/>
        </w:rPr>
        <w:t xml:space="preserve"> </w:t>
      </w:r>
      <w:r>
        <w:rPr>
          <w:color w:val="575756"/>
          <w:spacing w:val="-2"/>
          <w:w w:val="115"/>
        </w:rPr>
        <w:t>not approve</w:t>
      </w:r>
      <w:r>
        <w:rPr>
          <w:color w:val="575756"/>
          <w:spacing w:val="-14"/>
          <w:w w:val="115"/>
        </w:rPr>
        <w:t xml:space="preserve"> </w:t>
      </w:r>
      <w:r>
        <w:rPr>
          <w:color w:val="575756"/>
          <w:spacing w:val="-2"/>
          <w:w w:val="115"/>
        </w:rPr>
        <w:t>any</w:t>
      </w:r>
      <w:r>
        <w:rPr>
          <w:color w:val="575756"/>
          <w:spacing w:val="-14"/>
          <w:w w:val="115"/>
        </w:rPr>
        <w:t xml:space="preserve"> </w:t>
      </w:r>
      <w:r>
        <w:rPr>
          <w:color w:val="444444"/>
          <w:spacing w:val="-2"/>
          <w:w w:val="115"/>
        </w:rPr>
        <w:t>Related</w:t>
      </w:r>
      <w:r>
        <w:rPr>
          <w:color w:val="444444"/>
          <w:spacing w:val="-8"/>
          <w:w w:val="115"/>
        </w:rPr>
        <w:t xml:space="preserve"> </w:t>
      </w:r>
      <w:r>
        <w:rPr>
          <w:color w:val="575756"/>
          <w:spacing w:val="-2"/>
          <w:w w:val="115"/>
        </w:rPr>
        <w:t>Part</w:t>
      </w:r>
      <w:r>
        <w:rPr>
          <w:color w:val="707270"/>
          <w:spacing w:val="-2"/>
          <w:w w:val="115"/>
        </w:rPr>
        <w:t xml:space="preserve">y </w:t>
      </w:r>
      <w:r>
        <w:rPr>
          <w:color w:val="575756"/>
          <w:w w:val="115"/>
        </w:rPr>
        <w:t>Transaction</w:t>
      </w:r>
      <w:r>
        <w:rPr>
          <w:color w:val="575756"/>
          <w:spacing w:val="-12"/>
          <w:w w:val="115"/>
        </w:rPr>
        <w:t xml:space="preserve"> </w:t>
      </w:r>
      <w:r>
        <w:rPr>
          <w:color w:val="444444"/>
          <w:w w:val="115"/>
        </w:rPr>
        <w:t>unless</w:t>
      </w:r>
      <w:r>
        <w:rPr>
          <w:color w:val="444444"/>
          <w:spacing w:val="-20"/>
          <w:w w:val="115"/>
        </w:rPr>
        <w:t xml:space="preserve"> </w:t>
      </w:r>
      <w:r>
        <w:rPr>
          <w:color w:val="444444"/>
          <w:w w:val="115"/>
        </w:rPr>
        <w:t>it</w:t>
      </w:r>
      <w:r>
        <w:rPr>
          <w:color w:val="444444"/>
          <w:spacing w:val="-13"/>
          <w:w w:val="115"/>
        </w:rPr>
        <w:t xml:space="preserve"> </w:t>
      </w:r>
      <w:r>
        <w:rPr>
          <w:color w:val="444444"/>
          <w:w w:val="115"/>
        </w:rPr>
        <w:t>determines</w:t>
      </w:r>
      <w:r>
        <w:rPr>
          <w:color w:val="444444"/>
          <w:spacing w:val="-15"/>
          <w:w w:val="115"/>
        </w:rPr>
        <w:t xml:space="preserve"> </w:t>
      </w:r>
      <w:r>
        <w:rPr>
          <w:color w:val="444444"/>
          <w:w w:val="115"/>
        </w:rPr>
        <w:t>that</w:t>
      </w:r>
      <w:r>
        <w:rPr>
          <w:color w:val="444444"/>
          <w:spacing w:val="-14"/>
          <w:w w:val="115"/>
        </w:rPr>
        <w:t xml:space="preserve"> </w:t>
      </w:r>
      <w:r>
        <w:rPr>
          <w:color w:val="444444"/>
          <w:w w:val="115"/>
        </w:rPr>
        <w:t>the</w:t>
      </w:r>
      <w:r>
        <w:rPr>
          <w:color w:val="444444"/>
          <w:spacing w:val="-18"/>
          <w:w w:val="115"/>
        </w:rPr>
        <w:t xml:space="preserve"> </w:t>
      </w:r>
      <w:r>
        <w:rPr>
          <w:color w:val="575756"/>
          <w:w w:val="115"/>
        </w:rPr>
        <w:t>transaction</w:t>
      </w:r>
      <w:r>
        <w:rPr>
          <w:color w:val="575756"/>
          <w:spacing w:val="-2"/>
          <w:w w:val="115"/>
        </w:rPr>
        <w:t xml:space="preserve"> </w:t>
      </w:r>
      <w:r>
        <w:rPr>
          <w:color w:val="444444"/>
          <w:w w:val="115"/>
        </w:rPr>
        <w:t>is</w:t>
      </w:r>
      <w:r>
        <w:rPr>
          <w:color w:val="444444"/>
          <w:spacing w:val="-15"/>
          <w:w w:val="115"/>
        </w:rPr>
        <w:t xml:space="preserve"> </w:t>
      </w:r>
      <w:r>
        <w:rPr>
          <w:color w:val="444444"/>
          <w:w w:val="115"/>
        </w:rPr>
        <w:t>fair,</w:t>
      </w:r>
      <w:r>
        <w:rPr>
          <w:color w:val="444444"/>
          <w:spacing w:val="-16"/>
          <w:w w:val="115"/>
        </w:rPr>
        <w:t xml:space="preserve"> </w:t>
      </w:r>
      <w:r>
        <w:rPr>
          <w:color w:val="575756"/>
          <w:w w:val="115"/>
        </w:rPr>
        <w:t>reasonable,</w:t>
      </w:r>
      <w:r>
        <w:rPr>
          <w:color w:val="575756"/>
          <w:spacing w:val="-6"/>
          <w:w w:val="115"/>
        </w:rPr>
        <w:t xml:space="preserve"> </w:t>
      </w:r>
      <w:r>
        <w:rPr>
          <w:color w:val="575756"/>
          <w:w w:val="115"/>
        </w:rPr>
        <w:t>and</w:t>
      </w:r>
      <w:r>
        <w:rPr>
          <w:color w:val="575756"/>
          <w:spacing w:val="-2"/>
          <w:w w:val="115"/>
        </w:rPr>
        <w:t xml:space="preserve"> </w:t>
      </w:r>
      <w:r>
        <w:rPr>
          <w:color w:val="444444"/>
          <w:w w:val="115"/>
        </w:rPr>
        <w:t>in</w:t>
      </w:r>
      <w:r>
        <w:rPr>
          <w:color w:val="444444"/>
          <w:spacing w:val="-2"/>
          <w:w w:val="115"/>
        </w:rPr>
        <w:t xml:space="preserve"> </w:t>
      </w:r>
      <w:r>
        <w:rPr>
          <w:color w:val="444444"/>
          <w:w w:val="115"/>
        </w:rPr>
        <w:t xml:space="preserve">the </w:t>
      </w:r>
      <w:r>
        <w:rPr>
          <w:color w:val="575756"/>
          <w:w w:val="115"/>
        </w:rPr>
        <w:t>Corporation's</w:t>
      </w:r>
      <w:r>
        <w:rPr>
          <w:color w:val="575756"/>
          <w:spacing w:val="-16"/>
          <w:w w:val="115"/>
        </w:rPr>
        <w:t xml:space="preserve"> </w:t>
      </w:r>
      <w:r>
        <w:rPr>
          <w:color w:val="444444"/>
          <w:w w:val="115"/>
        </w:rPr>
        <w:t>best</w:t>
      </w:r>
      <w:r>
        <w:rPr>
          <w:color w:val="444444"/>
          <w:spacing w:val="-16"/>
          <w:w w:val="115"/>
        </w:rPr>
        <w:t xml:space="preserve"> </w:t>
      </w:r>
      <w:r>
        <w:rPr>
          <w:color w:val="444444"/>
          <w:w w:val="115"/>
        </w:rPr>
        <w:t>interest</w:t>
      </w:r>
      <w:r>
        <w:rPr>
          <w:color w:val="444444"/>
          <w:spacing w:val="-16"/>
          <w:w w:val="115"/>
        </w:rPr>
        <w:t xml:space="preserve"> </w:t>
      </w:r>
      <w:r>
        <w:rPr>
          <w:color w:val="444444"/>
          <w:w w:val="115"/>
        </w:rPr>
        <w:t>at</w:t>
      </w:r>
      <w:r>
        <w:rPr>
          <w:color w:val="444444"/>
          <w:spacing w:val="-16"/>
          <w:w w:val="115"/>
        </w:rPr>
        <w:t xml:space="preserve"> </w:t>
      </w:r>
      <w:r>
        <w:rPr>
          <w:color w:val="444444"/>
          <w:w w:val="115"/>
        </w:rPr>
        <w:t>the</w:t>
      </w:r>
      <w:r>
        <w:rPr>
          <w:color w:val="444444"/>
          <w:spacing w:val="-16"/>
          <w:w w:val="115"/>
        </w:rPr>
        <w:t xml:space="preserve"> </w:t>
      </w:r>
      <w:r>
        <w:rPr>
          <w:color w:val="575756"/>
          <w:w w:val="115"/>
        </w:rPr>
        <w:t>time</w:t>
      </w:r>
      <w:r>
        <w:rPr>
          <w:color w:val="575756"/>
          <w:spacing w:val="-15"/>
          <w:w w:val="115"/>
        </w:rPr>
        <w:t xml:space="preserve"> </w:t>
      </w:r>
      <w:r>
        <w:rPr>
          <w:color w:val="575756"/>
          <w:w w:val="115"/>
        </w:rPr>
        <w:t>of</w:t>
      </w:r>
      <w:r>
        <w:rPr>
          <w:color w:val="575756"/>
          <w:spacing w:val="-16"/>
          <w:w w:val="115"/>
        </w:rPr>
        <w:t xml:space="preserve"> </w:t>
      </w:r>
      <w:r>
        <w:rPr>
          <w:color w:val="575756"/>
          <w:w w:val="115"/>
        </w:rPr>
        <w:t>such</w:t>
      </w:r>
      <w:r>
        <w:rPr>
          <w:color w:val="575756"/>
          <w:spacing w:val="-16"/>
          <w:w w:val="115"/>
        </w:rPr>
        <w:t xml:space="preserve"> </w:t>
      </w:r>
      <w:r>
        <w:rPr>
          <w:color w:val="575756"/>
          <w:w w:val="115"/>
        </w:rPr>
        <w:t>determination. Approval</w:t>
      </w:r>
      <w:r>
        <w:rPr>
          <w:color w:val="575756"/>
          <w:spacing w:val="-15"/>
          <w:w w:val="115"/>
        </w:rPr>
        <w:t xml:space="preserve"> </w:t>
      </w:r>
      <w:r>
        <w:rPr>
          <w:color w:val="444444"/>
          <w:w w:val="115"/>
        </w:rPr>
        <w:t>requires</w:t>
      </w:r>
      <w:r>
        <w:rPr>
          <w:color w:val="444444"/>
          <w:spacing w:val="-16"/>
          <w:w w:val="115"/>
        </w:rPr>
        <w:t xml:space="preserve"> </w:t>
      </w:r>
      <w:r>
        <w:rPr>
          <w:color w:val="444444"/>
          <w:w w:val="115"/>
        </w:rPr>
        <w:t>the majority</w:t>
      </w:r>
      <w:r>
        <w:rPr>
          <w:color w:val="444444"/>
          <w:spacing w:val="-7"/>
          <w:w w:val="115"/>
        </w:rPr>
        <w:t xml:space="preserve"> </w:t>
      </w:r>
      <w:r>
        <w:rPr>
          <w:color w:val="575756"/>
          <w:w w:val="115"/>
        </w:rPr>
        <w:t>vote</w:t>
      </w:r>
      <w:r>
        <w:rPr>
          <w:color w:val="575756"/>
          <w:spacing w:val="-23"/>
          <w:w w:val="115"/>
        </w:rPr>
        <w:t xml:space="preserve"> </w:t>
      </w:r>
      <w:r>
        <w:rPr>
          <w:color w:val="444444"/>
          <w:w w:val="115"/>
        </w:rPr>
        <w:t xml:space="preserve">of the </w:t>
      </w:r>
      <w:r>
        <w:rPr>
          <w:color w:val="575756"/>
          <w:w w:val="115"/>
        </w:rPr>
        <w:t>directors</w:t>
      </w:r>
      <w:r>
        <w:rPr>
          <w:color w:val="575756"/>
          <w:spacing w:val="-13"/>
          <w:w w:val="115"/>
        </w:rPr>
        <w:t xml:space="preserve"> </w:t>
      </w:r>
      <w:r>
        <w:rPr>
          <w:color w:val="444444"/>
          <w:w w:val="115"/>
        </w:rPr>
        <w:t>present</w:t>
      </w:r>
      <w:r>
        <w:rPr>
          <w:color w:val="444444"/>
          <w:spacing w:val="-8"/>
          <w:w w:val="115"/>
        </w:rPr>
        <w:t xml:space="preserve"> </w:t>
      </w:r>
      <w:r>
        <w:rPr>
          <w:color w:val="575756"/>
          <w:w w:val="115"/>
        </w:rPr>
        <w:t>at</w:t>
      </w:r>
      <w:r>
        <w:rPr>
          <w:color w:val="575756"/>
          <w:spacing w:val="-10"/>
          <w:w w:val="115"/>
        </w:rPr>
        <w:t xml:space="preserve"> </w:t>
      </w:r>
      <w:r>
        <w:rPr>
          <w:color w:val="444444"/>
          <w:w w:val="115"/>
        </w:rPr>
        <w:t>the</w:t>
      </w:r>
      <w:r>
        <w:rPr>
          <w:color w:val="444444"/>
          <w:spacing w:val="-9"/>
          <w:w w:val="115"/>
        </w:rPr>
        <w:t xml:space="preserve"> </w:t>
      </w:r>
      <w:r>
        <w:rPr>
          <w:color w:val="444444"/>
          <w:w w:val="115"/>
        </w:rPr>
        <w:t>meeting.</w:t>
      </w:r>
    </w:p>
    <w:p w14:paraId="789503BF" w14:textId="77777777" w:rsidR="007B77BD" w:rsidRDefault="007B77BD" w:rsidP="007B77BD">
      <w:pPr>
        <w:pStyle w:val="BodyText"/>
        <w:spacing w:before="5"/>
        <w:rPr>
          <w:sz w:val="24"/>
          <w:szCs w:val="24"/>
        </w:rPr>
      </w:pPr>
    </w:p>
    <w:p w14:paraId="07BDBCE3" w14:textId="77777777" w:rsidR="007B77BD" w:rsidRDefault="007B77BD" w:rsidP="000A3A41">
      <w:pPr>
        <w:pStyle w:val="ListParagraph"/>
        <w:numPr>
          <w:ilvl w:val="0"/>
          <w:numId w:val="14"/>
        </w:numPr>
        <w:tabs>
          <w:tab w:val="left" w:pos="1317"/>
        </w:tabs>
        <w:spacing w:line="271" w:lineRule="auto"/>
        <w:ind w:left="1317" w:right="479" w:hanging="370"/>
        <w:contextualSpacing w:val="0"/>
        <w:rPr>
          <w:color w:val="575756"/>
        </w:rPr>
      </w:pPr>
      <w:r>
        <w:rPr>
          <w:b/>
          <w:color w:val="444444"/>
          <w:w w:val="110"/>
        </w:rPr>
        <w:t>Documentation.</w:t>
      </w:r>
      <w:r>
        <w:rPr>
          <w:b/>
          <w:color w:val="444444"/>
          <w:spacing w:val="40"/>
          <w:w w:val="110"/>
        </w:rPr>
        <w:t xml:space="preserve"> </w:t>
      </w:r>
      <w:r>
        <w:rPr>
          <w:color w:val="444444"/>
          <w:w w:val="110"/>
        </w:rPr>
        <w:t>The</w:t>
      </w:r>
      <w:r>
        <w:rPr>
          <w:color w:val="444444"/>
          <w:spacing w:val="-11"/>
          <w:w w:val="110"/>
        </w:rPr>
        <w:t xml:space="preserve"> </w:t>
      </w:r>
      <w:r>
        <w:rPr>
          <w:color w:val="444444"/>
          <w:w w:val="110"/>
        </w:rPr>
        <w:t xml:space="preserve">Board </w:t>
      </w:r>
      <w:r>
        <w:rPr>
          <w:color w:val="575756"/>
          <w:w w:val="110"/>
        </w:rPr>
        <w:t>shall</w:t>
      </w:r>
      <w:r>
        <w:rPr>
          <w:color w:val="575756"/>
          <w:spacing w:val="-1"/>
          <w:w w:val="110"/>
        </w:rPr>
        <w:t xml:space="preserve"> </w:t>
      </w:r>
      <w:r>
        <w:rPr>
          <w:color w:val="575756"/>
          <w:w w:val="110"/>
        </w:rPr>
        <w:t>contemporaneously</w:t>
      </w:r>
      <w:r>
        <w:rPr>
          <w:color w:val="575756"/>
          <w:spacing w:val="-11"/>
          <w:w w:val="110"/>
        </w:rPr>
        <w:t xml:space="preserve"> </w:t>
      </w:r>
      <w:r>
        <w:rPr>
          <w:color w:val="444444"/>
          <w:w w:val="110"/>
        </w:rPr>
        <w:t xml:space="preserve">document in </w:t>
      </w:r>
      <w:r>
        <w:rPr>
          <w:color w:val="575756"/>
          <w:w w:val="110"/>
        </w:rPr>
        <w:t xml:space="preserve">the </w:t>
      </w:r>
      <w:r>
        <w:rPr>
          <w:color w:val="444444"/>
          <w:w w:val="110"/>
        </w:rPr>
        <w:t>minutes</w:t>
      </w:r>
      <w:r>
        <w:rPr>
          <w:color w:val="444444"/>
          <w:spacing w:val="-4"/>
          <w:w w:val="110"/>
        </w:rPr>
        <w:t xml:space="preserve"> </w:t>
      </w:r>
      <w:r>
        <w:rPr>
          <w:color w:val="575756"/>
          <w:w w:val="110"/>
        </w:rPr>
        <w:t xml:space="preserve">of </w:t>
      </w:r>
      <w:r>
        <w:rPr>
          <w:color w:val="444444"/>
          <w:w w:val="110"/>
        </w:rPr>
        <w:t>their meeting:</w:t>
      </w:r>
    </w:p>
    <w:p w14:paraId="150405BE" w14:textId="77777777" w:rsidR="007B77BD" w:rsidRDefault="007B77BD" w:rsidP="007B77BD">
      <w:pPr>
        <w:pStyle w:val="BodyText"/>
        <w:spacing w:before="7"/>
        <w:rPr>
          <w:sz w:val="24"/>
          <w:szCs w:val="24"/>
        </w:rPr>
      </w:pPr>
    </w:p>
    <w:p w14:paraId="565D031E" w14:textId="77777777" w:rsidR="007B77BD" w:rsidRDefault="007B77BD" w:rsidP="000A3A41">
      <w:pPr>
        <w:pStyle w:val="ListParagraph"/>
        <w:numPr>
          <w:ilvl w:val="1"/>
          <w:numId w:val="14"/>
        </w:numPr>
        <w:tabs>
          <w:tab w:val="left" w:pos="2035"/>
        </w:tabs>
        <w:spacing w:before="1" w:line="271" w:lineRule="auto"/>
        <w:ind w:right="293"/>
        <w:contextualSpacing w:val="0"/>
        <w:rPr>
          <w:color w:val="575756"/>
        </w:rPr>
      </w:pPr>
      <w:r>
        <w:rPr>
          <w:color w:val="444444"/>
          <w:w w:val="110"/>
        </w:rPr>
        <w:t xml:space="preserve">The name(s) </w:t>
      </w:r>
      <w:r>
        <w:rPr>
          <w:color w:val="575756"/>
          <w:w w:val="110"/>
        </w:rPr>
        <w:t xml:space="preserve">of </w:t>
      </w:r>
      <w:r>
        <w:rPr>
          <w:color w:val="444444"/>
          <w:w w:val="110"/>
        </w:rPr>
        <w:t>the</w:t>
      </w:r>
      <w:r>
        <w:rPr>
          <w:color w:val="444444"/>
          <w:spacing w:val="27"/>
          <w:w w:val="110"/>
        </w:rPr>
        <w:t xml:space="preserve"> </w:t>
      </w:r>
      <w:r>
        <w:rPr>
          <w:color w:val="444444"/>
          <w:w w:val="110"/>
        </w:rPr>
        <w:t>Related</w:t>
      </w:r>
      <w:r>
        <w:rPr>
          <w:color w:val="444444"/>
          <w:spacing w:val="-1"/>
          <w:w w:val="110"/>
        </w:rPr>
        <w:t xml:space="preserve"> </w:t>
      </w:r>
      <w:r>
        <w:rPr>
          <w:color w:val="444444"/>
          <w:w w:val="110"/>
        </w:rPr>
        <w:t>Party</w:t>
      </w:r>
      <w:r>
        <w:rPr>
          <w:color w:val="444444"/>
          <w:spacing w:val="-3"/>
          <w:w w:val="110"/>
        </w:rPr>
        <w:t xml:space="preserve"> </w:t>
      </w:r>
      <w:r>
        <w:rPr>
          <w:color w:val="444444"/>
          <w:w w:val="110"/>
        </w:rPr>
        <w:t>or</w:t>
      </w:r>
      <w:r>
        <w:rPr>
          <w:color w:val="444444"/>
          <w:spacing w:val="-11"/>
          <w:w w:val="110"/>
        </w:rPr>
        <w:t xml:space="preserve"> </w:t>
      </w:r>
      <w:r>
        <w:rPr>
          <w:color w:val="444444"/>
          <w:w w:val="110"/>
        </w:rPr>
        <w:t>Parties</w:t>
      </w:r>
      <w:r>
        <w:rPr>
          <w:color w:val="444444"/>
          <w:spacing w:val="-11"/>
          <w:w w:val="110"/>
        </w:rPr>
        <w:t xml:space="preserve"> </w:t>
      </w:r>
      <w:r>
        <w:rPr>
          <w:color w:val="575756"/>
          <w:w w:val="110"/>
        </w:rPr>
        <w:t xml:space="preserve">who </w:t>
      </w:r>
      <w:r>
        <w:rPr>
          <w:color w:val="444444"/>
          <w:w w:val="110"/>
        </w:rPr>
        <w:t xml:space="preserve">disclosed </w:t>
      </w:r>
      <w:r>
        <w:rPr>
          <w:color w:val="575756"/>
          <w:w w:val="110"/>
        </w:rPr>
        <w:t>or</w:t>
      </w:r>
      <w:r>
        <w:rPr>
          <w:color w:val="575756"/>
          <w:spacing w:val="-7"/>
          <w:w w:val="110"/>
        </w:rPr>
        <w:t xml:space="preserve"> </w:t>
      </w:r>
      <w:r>
        <w:rPr>
          <w:color w:val="575756"/>
          <w:w w:val="110"/>
        </w:rPr>
        <w:t>otherwise</w:t>
      </w:r>
      <w:r>
        <w:rPr>
          <w:color w:val="575756"/>
          <w:spacing w:val="-6"/>
          <w:w w:val="110"/>
        </w:rPr>
        <w:t xml:space="preserve"> </w:t>
      </w:r>
      <w:r>
        <w:rPr>
          <w:color w:val="575756"/>
          <w:w w:val="110"/>
        </w:rPr>
        <w:t xml:space="preserve">were determined </w:t>
      </w:r>
      <w:r>
        <w:rPr>
          <w:color w:val="444444"/>
          <w:w w:val="110"/>
        </w:rPr>
        <w:t xml:space="preserve">to have a </w:t>
      </w:r>
      <w:r>
        <w:rPr>
          <w:color w:val="575756"/>
          <w:w w:val="110"/>
        </w:rPr>
        <w:t>po</w:t>
      </w:r>
      <w:r>
        <w:rPr>
          <w:color w:val="21211F"/>
          <w:w w:val="110"/>
        </w:rPr>
        <w:t>t</w:t>
      </w:r>
      <w:r>
        <w:rPr>
          <w:color w:val="575756"/>
          <w:w w:val="110"/>
        </w:rPr>
        <w:t>ential or actual</w:t>
      </w:r>
      <w:r>
        <w:rPr>
          <w:color w:val="575756"/>
          <w:spacing w:val="-5"/>
          <w:w w:val="110"/>
        </w:rPr>
        <w:t xml:space="preserve"> </w:t>
      </w:r>
      <w:r>
        <w:rPr>
          <w:color w:val="444444"/>
          <w:w w:val="110"/>
        </w:rPr>
        <w:t xml:space="preserve">Financial Interest </w:t>
      </w:r>
      <w:r>
        <w:rPr>
          <w:color w:val="575756"/>
          <w:w w:val="110"/>
        </w:rPr>
        <w:t xml:space="preserve">and/or conflict of </w:t>
      </w:r>
      <w:r>
        <w:rPr>
          <w:color w:val="444444"/>
          <w:spacing w:val="-2"/>
          <w:w w:val="110"/>
        </w:rPr>
        <w:t>interest;</w:t>
      </w:r>
    </w:p>
    <w:p w14:paraId="494D7F79" w14:textId="77777777" w:rsidR="007B77BD" w:rsidRDefault="007B77BD" w:rsidP="000A3A41">
      <w:pPr>
        <w:pStyle w:val="ListParagraph"/>
        <w:numPr>
          <w:ilvl w:val="1"/>
          <w:numId w:val="14"/>
        </w:numPr>
        <w:tabs>
          <w:tab w:val="left" w:pos="2035"/>
        </w:tabs>
        <w:spacing w:before="14" w:line="271" w:lineRule="auto"/>
        <w:ind w:right="782"/>
        <w:contextualSpacing w:val="0"/>
        <w:rPr>
          <w:color w:val="575756"/>
        </w:rPr>
      </w:pPr>
      <w:r>
        <w:rPr>
          <w:color w:val="444444"/>
          <w:w w:val="110"/>
        </w:rPr>
        <w:t>The nature</w:t>
      </w:r>
      <w:r>
        <w:rPr>
          <w:color w:val="444444"/>
          <w:spacing w:val="-8"/>
          <w:w w:val="110"/>
        </w:rPr>
        <w:t xml:space="preserve"> </w:t>
      </w:r>
      <w:r>
        <w:rPr>
          <w:color w:val="444444"/>
          <w:w w:val="110"/>
        </w:rPr>
        <w:t>of</w:t>
      </w:r>
      <w:r>
        <w:rPr>
          <w:color w:val="444444"/>
          <w:spacing w:val="18"/>
          <w:w w:val="110"/>
        </w:rPr>
        <w:t xml:space="preserve"> </w:t>
      </w:r>
      <w:r>
        <w:rPr>
          <w:color w:val="444444"/>
          <w:w w:val="110"/>
        </w:rPr>
        <w:t>the</w:t>
      </w:r>
      <w:r>
        <w:rPr>
          <w:color w:val="444444"/>
          <w:spacing w:val="17"/>
          <w:w w:val="110"/>
        </w:rPr>
        <w:t xml:space="preserve"> </w:t>
      </w:r>
      <w:r>
        <w:rPr>
          <w:color w:val="575756"/>
          <w:w w:val="110"/>
        </w:rPr>
        <w:t>potential</w:t>
      </w:r>
      <w:r>
        <w:rPr>
          <w:color w:val="575756"/>
          <w:spacing w:val="-12"/>
          <w:w w:val="110"/>
        </w:rPr>
        <w:t xml:space="preserve"> </w:t>
      </w:r>
      <w:r>
        <w:rPr>
          <w:color w:val="575756"/>
          <w:w w:val="110"/>
        </w:rPr>
        <w:t>or</w:t>
      </w:r>
      <w:r>
        <w:rPr>
          <w:color w:val="575756"/>
          <w:spacing w:val="-1"/>
          <w:w w:val="110"/>
        </w:rPr>
        <w:t xml:space="preserve"> </w:t>
      </w:r>
      <w:r>
        <w:rPr>
          <w:color w:val="575756"/>
          <w:w w:val="110"/>
        </w:rPr>
        <w:t>actual</w:t>
      </w:r>
      <w:r>
        <w:rPr>
          <w:color w:val="575756"/>
          <w:spacing w:val="-12"/>
          <w:w w:val="110"/>
        </w:rPr>
        <w:t xml:space="preserve"> </w:t>
      </w:r>
      <w:r>
        <w:rPr>
          <w:color w:val="444444"/>
          <w:w w:val="110"/>
        </w:rPr>
        <w:t>Financial</w:t>
      </w:r>
      <w:r>
        <w:rPr>
          <w:color w:val="444444"/>
          <w:spacing w:val="-6"/>
          <w:w w:val="110"/>
        </w:rPr>
        <w:t xml:space="preserve"> </w:t>
      </w:r>
      <w:r>
        <w:rPr>
          <w:color w:val="444444"/>
          <w:w w:val="110"/>
        </w:rPr>
        <w:t>Interest</w:t>
      </w:r>
      <w:r>
        <w:rPr>
          <w:color w:val="444444"/>
          <w:spacing w:val="-4"/>
          <w:w w:val="110"/>
        </w:rPr>
        <w:t xml:space="preserve"> </w:t>
      </w:r>
      <w:r>
        <w:rPr>
          <w:color w:val="575756"/>
          <w:w w:val="110"/>
        </w:rPr>
        <w:t>and/or</w:t>
      </w:r>
      <w:r>
        <w:rPr>
          <w:color w:val="575756"/>
          <w:spacing w:val="-8"/>
          <w:w w:val="110"/>
        </w:rPr>
        <w:t xml:space="preserve"> </w:t>
      </w:r>
      <w:r>
        <w:rPr>
          <w:color w:val="444444"/>
          <w:w w:val="110"/>
        </w:rPr>
        <w:t>conflict</w:t>
      </w:r>
      <w:r>
        <w:rPr>
          <w:color w:val="444444"/>
          <w:spacing w:val="-9"/>
          <w:w w:val="110"/>
        </w:rPr>
        <w:t xml:space="preserve"> </w:t>
      </w:r>
      <w:r>
        <w:rPr>
          <w:color w:val="575756"/>
          <w:w w:val="110"/>
        </w:rPr>
        <w:t xml:space="preserve">of </w:t>
      </w:r>
      <w:r>
        <w:rPr>
          <w:color w:val="444444"/>
          <w:spacing w:val="-2"/>
          <w:w w:val="110"/>
        </w:rPr>
        <w:t>interest;</w:t>
      </w:r>
    </w:p>
    <w:p w14:paraId="3D201C2D" w14:textId="77777777" w:rsidR="007B77BD" w:rsidRDefault="007B77BD" w:rsidP="000A3A41">
      <w:pPr>
        <w:pStyle w:val="ListParagraph"/>
        <w:numPr>
          <w:ilvl w:val="1"/>
          <w:numId w:val="14"/>
        </w:numPr>
        <w:tabs>
          <w:tab w:val="left" w:pos="2004"/>
        </w:tabs>
        <w:spacing w:before="78" w:line="300" w:lineRule="auto"/>
        <w:ind w:left="2005" w:right="233" w:hanging="364"/>
        <w:contextualSpacing w:val="0"/>
        <w:rPr>
          <w:color w:val="464646"/>
        </w:rPr>
      </w:pPr>
      <w:r>
        <w:rPr>
          <w:color w:val="464646"/>
          <w:w w:val="110"/>
        </w:rPr>
        <w:t>Any</w:t>
      </w:r>
      <w:r>
        <w:rPr>
          <w:color w:val="464646"/>
          <w:spacing w:val="24"/>
          <w:w w:val="110"/>
        </w:rPr>
        <w:t xml:space="preserve"> </w:t>
      </w:r>
      <w:r>
        <w:rPr>
          <w:color w:val="595959"/>
          <w:w w:val="110"/>
        </w:rPr>
        <w:t>actions</w:t>
      </w:r>
      <w:r>
        <w:rPr>
          <w:color w:val="595959"/>
          <w:spacing w:val="-9"/>
          <w:w w:val="110"/>
        </w:rPr>
        <w:t xml:space="preserve"> </w:t>
      </w:r>
      <w:r>
        <w:rPr>
          <w:color w:val="595959"/>
          <w:w w:val="110"/>
        </w:rPr>
        <w:t>taken</w:t>
      </w:r>
      <w:r>
        <w:rPr>
          <w:color w:val="595959"/>
          <w:spacing w:val="-4"/>
          <w:w w:val="110"/>
        </w:rPr>
        <w:t xml:space="preserve"> </w:t>
      </w:r>
      <w:r>
        <w:rPr>
          <w:color w:val="595959"/>
          <w:w w:val="110"/>
        </w:rPr>
        <w:t>to</w:t>
      </w:r>
      <w:r>
        <w:rPr>
          <w:color w:val="595959"/>
          <w:spacing w:val="-15"/>
          <w:w w:val="110"/>
        </w:rPr>
        <w:t xml:space="preserve"> </w:t>
      </w:r>
      <w:r>
        <w:rPr>
          <w:color w:val="464646"/>
          <w:w w:val="110"/>
        </w:rPr>
        <w:t>determine</w:t>
      </w:r>
      <w:r>
        <w:rPr>
          <w:color w:val="464646"/>
          <w:spacing w:val="-11"/>
          <w:w w:val="110"/>
        </w:rPr>
        <w:t xml:space="preserve"> </w:t>
      </w:r>
      <w:r>
        <w:rPr>
          <w:color w:val="595959"/>
          <w:w w:val="110"/>
        </w:rPr>
        <w:t xml:space="preserve">whether </w:t>
      </w:r>
      <w:r>
        <w:rPr>
          <w:color w:val="464646"/>
          <w:w w:val="110"/>
        </w:rPr>
        <w:t>a</w:t>
      </w:r>
      <w:r>
        <w:rPr>
          <w:color w:val="464646"/>
          <w:spacing w:val="-8"/>
          <w:w w:val="110"/>
        </w:rPr>
        <w:t xml:space="preserve"> </w:t>
      </w:r>
      <w:r>
        <w:rPr>
          <w:color w:val="595959"/>
          <w:w w:val="110"/>
        </w:rPr>
        <w:t xml:space="preserve">Financial </w:t>
      </w:r>
      <w:r>
        <w:rPr>
          <w:color w:val="464646"/>
          <w:w w:val="110"/>
        </w:rPr>
        <w:t xml:space="preserve">Interest and/or </w:t>
      </w:r>
      <w:r>
        <w:rPr>
          <w:color w:val="595959"/>
          <w:w w:val="110"/>
        </w:rPr>
        <w:t xml:space="preserve">conflict of </w:t>
      </w:r>
      <w:r>
        <w:rPr>
          <w:color w:val="464646"/>
          <w:w w:val="110"/>
        </w:rPr>
        <w:t>interest</w:t>
      </w:r>
      <w:r>
        <w:rPr>
          <w:color w:val="464646"/>
          <w:spacing w:val="-11"/>
          <w:w w:val="110"/>
        </w:rPr>
        <w:t xml:space="preserve"> </w:t>
      </w:r>
      <w:r>
        <w:rPr>
          <w:color w:val="464646"/>
          <w:w w:val="110"/>
        </w:rPr>
        <w:t>existed;</w:t>
      </w:r>
    </w:p>
    <w:p w14:paraId="13E5AE50" w14:textId="77777777" w:rsidR="007B77BD" w:rsidRDefault="007B77BD" w:rsidP="000A3A41">
      <w:pPr>
        <w:pStyle w:val="ListParagraph"/>
        <w:numPr>
          <w:ilvl w:val="1"/>
          <w:numId w:val="14"/>
        </w:numPr>
        <w:tabs>
          <w:tab w:val="left" w:pos="2006"/>
        </w:tabs>
        <w:spacing w:line="219" w:lineRule="exact"/>
        <w:ind w:left="2005" w:hanging="359"/>
        <w:contextualSpacing w:val="0"/>
        <w:rPr>
          <w:color w:val="464646"/>
        </w:rPr>
      </w:pPr>
      <w:r>
        <w:rPr>
          <w:color w:val="464646"/>
          <w:w w:val="110"/>
        </w:rPr>
        <w:t>The</w:t>
      </w:r>
      <w:r>
        <w:rPr>
          <w:color w:val="464646"/>
          <w:spacing w:val="-19"/>
          <w:w w:val="110"/>
        </w:rPr>
        <w:t xml:space="preserve"> </w:t>
      </w:r>
      <w:r>
        <w:rPr>
          <w:color w:val="464646"/>
          <w:w w:val="110"/>
        </w:rPr>
        <w:t>Board's</w:t>
      </w:r>
      <w:r>
        <w:rPr>
          <w:color w:val="464646"/>
          <w:spacing w:val="-2"/>
          <w:w w:val="110"/>
        </w:rPr>
        <w:t xml:space="preserve"> </w:t>
      </w:r>
      <w:r>
        <w:rPr>
          <w:color w:val="464646"/>
          <w:w w:val="110"/>
        </w:rPr>
        <w:t>decision</w:t>
      </w:r>
      <w:r>
        <w:rPr>
          <w:color w:val="464646"/>
          <w:spacing w:val="-2"/>
          <w:w w:val="110"/>
        </w:rPr>
        <w:t xml:space="preserve"> </w:t>
      </w:r>
      <w:r>
        <w:rPr>
          <w:color w:val="595959"/>
          <w:w w:val="110"/>
        </w:rPr>
        <w:t>as</w:t>
      </w:r>
      <w:r>
        <w:rPr>
          <w:color w:val="595959"/>
          <w:spacing w:val="7"/>
          <w:w w:val="110"/>
        </w:rPr>
        <w:t xml:space="preserve"> </w:t>
      </w:r>
      <w:r>
        <w:rPr>
          <w:color w:val="464646"/>
          <w:w w:val="110"/>
        </w:rPr>
        <w:t>to</w:t>
      </w:r>
      <w:r>
        <w:rPr>
          <w:color w:val="464646"/>
          <w:spacing w:val="-6"/>
          <w:w w:val="110"/>
        </w:rPr>
        <w:t xml:space="preserve"> </w:t>
      </w:r>
      <w:r>
        <w:rPr>
          <w:color w:val="464646"/>
          <w:w w:val="110"/>
        </w:rPr>
        <w:t>whether</w:t>
      </w:r>
      <w:r>
        <w:rPr>
          <w:color w:val="464646"/>
          <w:spacing w:val="19"/>
          <w:w w:val="110"/>
        </w:rPr>
        <w:t xml:space="preserve"> </w:t>
      </w:r>
      <w:r>
        <w:rPr>
          <w:color w:val="464646"/>
          <w:w w:val="110"/>
        </w:rPr>
        <w:t>the</w:t>
      </w:r>
      <w:r>
        <w:rPr>
          <w:color w:val="464646"/>
          <w:spacing w:val="-18"/>
          <w:w w:val="110"/>
        </w:rPr>
        <w:t xml:space="preserve"> </w:t>
      </w:r>
      <w:r>
        <w:rPr>
          <w:color w:val="464646"/>
          <w:w w:val="110"/>
        </w:rPr>
        <w:t>Financial</w:t>
      </w:r>
      <w:r>
        <w:rPr>
          <w:color w:val="464646"/>
          <w:spacing w:val="-3"/>
          <w:w w:val="110"/>
        </w:rPr>
        <w:t xml:space="preserve"> </w:t>
      </w:r>
      <w:r>
        <w:rPr>
          <w:color w:val="464646"/>
          <w:w w:val="110"/>
        </w:rPr>
        <w:t>Interest and/or</w:t>
      </w:r>
      <w:r>
        <w:rPr>
          <w:color w:val="464646"/>
          <w:spacing w:val="4"/>
          <w:w w:val="110"/>
        </w:rPr>
        <w:t xml:space="preserve"> </w:t>
      </w:r>
      <w:r>
        <w:rPr>
          <w:color w:val="595959"/>
          <w:w w:val="110"/>
        </w:rPr>
        <w:t xml:space="preserve">conflict </w:t>
      </w:r>
      <w:r>
        <w:rPr>
          <w:color w:val="595959"/>
          <w:spacing w:val="-5"/>
          <w:w w:val="110"/>
        </w:rPr>
        <w:t xml:space="preserve">of </w:t>
      </w:r>
      <w:r>
        <w:rPr>
          <w:color w:val="464646"/>
          <w:w w:val="110"/>
        </w:rPr>
        <w:t>interest</w:t>
      </w:r>
      <w:r>
        <w:rPr>
          <w:color w:val="464646"/>
          <w:spacing w:val="-4"/>
          <w:w w:val="110"/>
        </w:rPr>
        <w:t xml:space="preserve"> </w:t>
      </w:r>
      <w:r>
        <w:rPr>
          <w:color w:val="464646"/>
          <w:spacing w:val="-2"/>
          <w:w w:val="115"/>
        </w:rPr>
        <w:t>existed;</w:t>
      </w:r>
    </w:p>
    <w:p w14:paraId="6D5CDCDF" w14:textId="77777777" w:rsidR="007B77BD" w:rsidRDefault="007B77BD" w:rsidP="000A3A41">
      <w:pPr>
        <w:pStyle w:val="ListParagraph"/>
        <w:numPr>
          <w:ilvl w:val="1"/>
          <w:numId w:val="14"/>
        </w:numPr>
        <w:tabs>
          <w:tab w:val="left" w:pos="2014"/>
        </w:tabs>
        <w:spacing w:before="43" w:line="276" w:lineRule="auto"/>
        <w:ind w:left="2013" w:right="323" w:hanging="360"/>
        <w:contextualSpacing w:val="0"/>
        <w:rPr>
          <w:color w:val="464646"/>
        </w:rPr>
      </w:pPr>
      <w:r>
        <w:rPr>
          <w:color w:val="464646"/>
          <w:w w:val="110"/>
        </w:rPr>
        <w:t>The names</w:t>
      </w:r>
      <w:r>
        <w:rPr>
          <w:color w:val="464646"/>
          <w:spacing w:val="-4"/>
          <w:w w:val="110"/>
        </w:rPr>
        <w:t xml:space="preserve"> </w:t>
      </w:r>
      <w:r>
        <w:rPr>
          <w:color w:val="464646"/>
          <w:w w:val="110"/>
        </w:rPr>
        <w:t>of the</w:t>
      </w:r>
      <w:r>
        <w:rPr>
          <w:color w:val="464646"/>
          <w:spacing w:val="40"/>
          <w:w w:val="110"/>
        </w:rPr>
        <w:t xml:space="preserve"> </w:t>
      </w:r>
      <w:r>
        <w:rPr>
          <w:color w:val="464646"/>
          <w:w w:val="110"/>
        </w:rPr>
        <w:t xml:space="preserve">persons </w:t>
      </w:r>
      <w:r>
        <w:rPr>
          <w:color w:val="595959"/>
          <w:w w:val="110"/>
        </w:rPr>
        <w:t xml:space="preserve">who were </w:t>
      </w:r>
      <w:r>
        <w:rPr>
          <w:color w:val="464646"/>
          <w:w w:val="110"/>
        </w:rPr>
        <w:t xml:space="preserve">present for discussions </w:t>
      </w:r>
      <w:r>
        <w:rPr>
          <w:color w:val="595959"/>
          <w:w w:val="110"/>
        </w:rPr>
        <w:t>and</w:t>
      </w:r>
      <w:r>
        <w:rPr>
          <w:color w:val="595959"/>
          <w:spacing w:val="40"/>
          <w:w w:val="110"/>
        </w:rPr>
        <w:t xml:space="preserve"> </w:t>
      </w:r>
      <w:r>
        <w:rPr>
          <w:color w:val="595959"/>
          <w:w w:val="110"/>
        </w:rPr>
        <w:t xml:space="preserve">votes </w:t>
      </w:r>
      <w:r>
        <w:rPr>
          <w:color w:val="464646"/>
          <w:w w:val="110"/>
        </w:rPr>
        <w:t xml:space="preserve">relating to </w:t>
      </w:r>
      <w:r>
        <w:rPr>
          <w:color w:val="595959"/>
          <w:w w:val="110"/>
        </w:rPr>
        <w:t xml:space="preserve">any </w:t>
      </w:r>
      <w:r>
        <w:rPr>
          <w:color w:val="464646"/>
          <w:w w:val="110"/>
        </w:rPr>
        <w:t xml:space="preserve">potential or </w:t>
      </w:r>
      <w:r>
        <w:rPr>
          <w:color w:val="595959"/>
          <w:w w:val="110"/>
        </w:rPr>
        <w:t xml:space="preserve">actual conflict </w:t>
      </w:r>
      <w:r>
        <w:rPr>
          <w:color w:val="464646"/>
          <w:w w:val="110"/>
        </w:rPr>
        <w:t xml:space="preserve">of interest </w:t>
      </w:r>
      <w:r>
        <w:rPr>
          <w:color w:val="595959"/>
          <w:w w:val="110"/>
        </w:rPr>
        <w:t xml:space="preserve">or </w:t>
      </w:r>
      <w:r>
        <w:rPr>
          <w:color w:val="464646"/>
          <w:w w:val="110"/>
        </w:rPr>
        <w:t>Related Party Transaction (including</w:t>
      </w:r>
      <w:r>
        <w:rPr>
          <w:color w:val="464646"/>
          <w:spacing w:val="-1"/>
          <w:w w:val="110"/>
        </w:rPr>
        <w:t xml:space="preserve"> </w:t>
      </w:r>
      <w:r>
        <w:rPr>
          <w:color w:val="464646"/>
          <w:w w:val="110"/>
        </w:rPr>
        <w:t>whether the</w:t>
      </w:r>
      <w:r>
        <w:rPr>
          <w:color w:val="464646"/>
          <w:spacing w:val="-2"/>
          <w:w w:val="110"/>
        </w:rPr>
        <w:t xml:space="preserve"> </w:t>
      </w:r>
      <w:r>
        <w:rPr>
          <w:color w:val="464646"/>
          <w:w w:val="110"/>
        </w:rPr>
        <w:t>Related Party</w:t>
      </w:r>
      <w:r>
        <w:rPr>
          <w:color w:val="464646"/>
          <w:spacing w:val="-9"/>
          <w:w w:val="110"/>
        </w:rPr>
        <w:t xml:space="preserve"> </w:t>
      </w:r>
      <w:r>
        <w:rPr>
          <w:color w:val="464646"/>
          <w:w w:val="110"/>
        </w:rPr>
        <w:t>or Parties</w:t>
      </w:r>
      <w:r>
        <w:rPr>
          <w:color w:val="464646"/>
          <w:spacing w:val="-4"/>
          <w:w w:val="110"/>
        </w:rPr>
        <w:t xml:space="preserve"> </w:t>
      </w:r>
      <w:r>
        <w:rPr>
          <w:color w:val="464646"/>
          <w:w w:val="110"/>
        </w:rPr>
        <w:t>left</w:t>
      </w:r>
      <w:r>
        <w:rPr>
          <w:color w:val="464646"/>
          <w:spacing w:val="-3"/>
          <w:w w:val="110"/>
        </w:rPr>
        <w:t xml:space="preserve"> </w:t>
      </w:r>
      <w:r>
        <w:rPr>
          <w:color w:val="464646"/>
          <w:w w:val="110"/>
        </w:rPr>
        <w:t>the</w:t>
      </w:r>
      <w:r>
        <w:rPr>
          <w:color w:val="464646"/>
          <w:spacing w:val="-2"/>
          <w:w w:val="110"/>
        </w:rPr>
        <w:t xml:space="preserve"> </w:t>
      </w:r>
      <w:r>
        <w:rPr>
          <w:color w:val="595959"/>
          <w:w w:val="110"/>
        </w:rPr>
        <w:t>room</w:t>
      </w:r>
      <w:r>
        <w:rPr>
          <w:color w:val="595959"/>
          <w:spacing w:val="-3"/>
          <w:w w:val="110"/>
        </w:rPr>
        <w:t xml:space="preserve"> </w:t>
      </w:r>
      <w:r>
        <w:rPr>
          <w:color w:val="464646"/>
          <w:w w:val="110"/>
        </w:rPr>
        <w:t xml:space="preserve">for all </w:t>
      </w:r>
      <w:r>
        <w:rPr>
          <w:color w:val="595959"/>
          <w:w w:val="110"/>
        </w:rPr>
        <w:t xml:space="preserve">such </w:t>
      </w:r>
      <w:r>
        <w:rPr>
          <w:color w:val="464646"/>
          <w:w w:val="110"/>
        </w:rPr>
        <w:t>discussions and</w:t>
      </w:r>
      <w:r>
        <w:rPr>
          <w:color w:val="464646"/>
          <w:spacing w:val="40"/>
          <w:w w:val="110"/>
        </w:rPr>
        <w:t xml:space="preserve"> </w:t>
      </w:r>
      <w:r>
        <w:rPr>
          <w:color w:val="595959"/>
          <w:w w:val="110"/>
        </w:rPr>
        <w:t>vote);</w:t>
      </w:r>
    </w:p>
    <w:p w14:paraId="1E923E7D" w14:textId="77777777" w:rsidR="007B77BD" w:rsidRDefault="007B77BD" w:rsidP="000A3A41">
      <w:pPr>
        <w:pStyle w:val="ListParagraph"/>
        <w:numPr>
          <w:ilvl w:val="1"/>
          <w:numId w:val="14"/>
        </w:numPr>
        <w:tabs>
          <w:tab w:val="left" w:pos="2021"/>
        </w:tabs>
        <w:spacing w:line="271" w:lineRule="auto"/>
        <w:ind w:left="2032" w:right="849" w:hanging="371"/>
        <w:contextualSpacing w:val="0"/>
        <w:rPr>
          <w:color w:val="464646"/>
        </w:rPr>
      </w:pPr>
      <w:r>
        <w:rPr>
          <w:color w:val="464646"/>
          <w:w w:val="110"/>
        </w:rPr>
        <w:t xml:space="preserve">The </w:t>
      </w:r>
      <w:r>
        <w:rPr>
          <w:color w:val="595959"/>
          <w:w w:val="110"/>
        </w:rPr>
        <w:t>content</w:t>
      </w:r>
      <w:r>
        <w:rPr>
          <w:color w:val="595959"/>
          <w:spacing w:val="-6"/>
          <w:w w:val="110"/>
        </w:rPr>
        <w:t xml:space="preserve"> </w:t>
      </w:r>
      <w:r>
        <w:rPr>
          <w:color w:val="464646"/>
          <w:w w:val="110"/>
        </w:rPr>
        <w:t xml:space="preserve">of </w:t>
      </w:r>
      <w:r>
        <w:rPr>
          <w:color w:val="595959"/>
          <w:w w:val="110"/>
        </w:rPr>
        <w:t>such</w:t>
      </w:r>
      <w:r>
        <w:rPr>
          <w:color w:val="595959"/>
          <w:spacing w:val="-3"/>
          <w:w w:val="110"/>
        </w:rPr>
        <w:t xml:space="preserve"> </w:t>
      </w:r>
      <w:r>
        <w:rPr>
          <w:color w:val="464646"/>
          <w:w w:val="110"/>
        </w:rPr>
        <w:t>discussions,</w:t>
      </w:r>
      <w:r>
        <w:rPr>
          <w:color w:val="464646"/>
          <w:spacing w:val="-5"/>
          <w:w w:val="110"/>
        </w:rPr>
        <w:t xml:space="preserve"> </w:t>
      </w:r>
      <w:r>
        <w:rPr>
          <w:color w:val="464646"/>
          <w:w w:val="110"/>
        </w:rPr>
        <w:t>including the</w:t>
      </w:r>
      <w:r>
        <w:rPr>
          <w:color w:val="464646"/>
          <w:spacing w:val="-15"/>
          <w:w w:val="110"/>
        </w:rPr>
        <w:t xml:space="preserve"> </w:t>
      </w:r>
      <w:r>
        <w:rPr>
          <w:color w:val="464646"/>
          <w:w w:val="110"/>
        </w:rPr>
        <w:t xml:space="preserve">discussion of </w:t>
      </w:r>
      <w:r>
        <w:rPr>
          <w:color w:val="595959"/>
          <w:w w:val="110"/>
        </w:rPr>
        <w:t xml:space="preserve">alternative </w:t>
      </w:r>
      <w:r>
        <w:rPr>
          <w:color w:val="464646"/>
          <w:w w:val="110"/>
        </w:rPr>
        <w:t xml:space="preserve">transactions; </w:t>
      </w:r>
      <w:r>
        <w:rPr>
          <w:color w:val="595959"/>
          <w:w w:val="110"/>
        </w:rPr>
        <w:t>and</w:t>
      </w:r>
    </w:p>
    <w:p w14:paraId="6B741567" w14:textId="77777777" w:rsidR="007B77BD" w:rsidRDefault="007B77BD" w:rsidP="000A3A41">
      <w:pPr>
        <w:pStyle w:val="ListParagraph"/>
        <w:numPr>
          <w:ilvl w:val="1"/>
          <w:numId w:val="14"/>
        </w:numPr>
        <w:tabs>
          <w:tab w:val="left" w:pos="2021"/>
        </w:tabs>
        <w:spacing w:before="3" w:line="288" w:lineRule="auto"/>
        <w:ind w:left="2020" w:right="866" w:hanging="353"/>
        <w:contextualSpacing w:val="0"/>
        <w:rPr>
          <w:color w:val="464646"/>
        </w:rPr>
      </w:pPr>
      <w:r>
        <w:rPr>
          <w:color w:val="464646"/>
          <w:w w:val="110"/>
        </w:rPr>
        <w:t>The</w:t>
      </w:r>
      <w:r>
        <w:rPr>
          <w:color w:val="464646"/>
          <w:spacing w:val="39"/>
          <w:w w:val="110"/>
        </w:rPr>
        <w:t xml:space="preserve"> </w:t>
      </w:r>
      <w:r>
        <w:rPr>
          <w:color w:val="464646"/>
          <w:w w:val="110"/>
        </w:rPr>
        <w:t>decision by the</w:t>
      </w:r>
      <w:r>
        <w:rPr>
          <w:color w:val="464646"/>
          <w:spacing w:val="-1"/>
          <w:w w:val="110"/>
        </w:rPr>
        <w:t xml:space="preserve"> </w:t>
      </w:r>
      <w:r>
        <w:rPr>
          <w:color w:val="464646"/>
          <w:w w:val="110"/>
        </w:rPr>
        <w:t>Board to</w:t>
      </w:r>
      <w:r>
        <w:rPr>
          <w:color w:val="464646"/>
          <w:spacing w:val="-13"/>
          <w:w w:val="110"/>
        </w:rPr>
        <w:t xml:space="preserve"> </w:t>
      </w:r>
      <w:r>
        <w:rPr>
          <w:color w:val="464646"/>
          <w:w w:val="110"/>
        </w:rPr>
        <w:t>approve or</w:t>
      </w:r>
      <w:r>
        <w:rPr>
          <w:color w:val="464646"/>
          <w:spacing w:val="-11"/>
          <w:w w:val="110"/>
        </w:rPr>
        <w:t xml:space="preserve"> </w:t>
      </w:r>
      <w:r>
        <w:rPr>
          <w:color w:val="464646"/>
          <w:w w:val="110"/>
        </w:rPr>
        <w:t>not</w:t>
      </w:r>
      <w:r>
        <w:rPr>
          <w:color w:val="464646"/>
          <w:spacing w:val="-5"/>
          <w:w w:val="110"/>
        </w:rPr>
        <w:t xml:space="preserve"> </w:t>
      </w:r>
      <w:r>
        <w:rPr>
          <w:color w:val="595959"/>
          <w:w w:val="110"/>
        </w:rPr>
        <w:t xml:space="preserve">approve </w:t>
      </w:r>
      <w:r>
        <w:rPr>
          <w:color w:val="464646"/>
          <w:w w:val="110"/>
        </w:rPr>
        <w:t>the</w:t>
      </w:r>
      <w:r>
        <w:rPr>
          <w:color w:val="464646"/>
          <w:spacing w:val="-9"/>
          <w:w w:val="110"/>
        </w:rPr>
        <w:t xml:space="preserve"> </w:t>
      </w:r>
      <w:r>
        <w:rPr>
          <w:color w:val="464646"/>
          <w:w w:val="110"/>
        </w:rPr>
        <w:t xml:space="preserve">Related Party </w:t>
      </w:r>
      <w:r>
        <w:rPr>
          <w:color w:val="464646"/>
          <w:spacing w:val="-2"/>
          <w:w w:val="110"/>
        </w:rPr>
        <w:t>Transaction.</w:t>
      </w:r>
    </w:p>
    <w:p w14:paraId="5F660202" w14:textId="77777777" w:rsidR="007B77BD" w:rsidRDefault="007B77BD" w:rsidP="007B77BD">
      <w:pPr>
        <w:pStyle w:val="BodyText"/>
        <w:spacing w:before="9"/>
        <w:rPr>
          <w:sz w:val="24"/>
          <w:szCs w:val="24"/>
        </w:rPr>
      </w:pPr>
    </w:p>
    <w:p w14:paraId="6767EEA6" w14:textId="77777777" w:rsidR="007B77BD" w:rsidRDefault="007B77BD" w:rsidP="000A3A41">
      <w:pPr>
        <w:pStyle w:val="ListParagraph"/>
        <w:numPr>
          <w:ilvl w:val="0"/>
          <w:numId w:val="14"/>
        </w:numPr>
        <w:tabs>
          <w:tab w:val="left" w:pos="1298"/>
        </w:tabs>
        <w:spacing w:line="271" w:lineRule="auto"/>
        <w:ind w:left="1305" w:right="307" w:hanging="371"/>
        <w:contextualSpacing w:val="0"/>
        <w:rPr>
          <w:color w:val="464646"/>
        </w:rPr>
      </w:pPr>
      <w:r>
        <w:rPr>
          <w:b/>
          <w:color w:val="464646"/>
          <w:w w:val="110"/>
        </w:rPr>
        <w:t>Tax Issues</w:t>
      </w:r>
      <w:r>
        <w:rPr>
          <w:b/>
          <w:color w:val="21211F"/>
          <w:w w:val="110"/>
        </w:rPr>
        <w:t>.</w:t>
      </w:r>
      <w:r>
        <w:rPr>
          <w:b/>
          <w:color w:val="21211F"/>
          <w:spacing w:val="40"/>
          <w:w w:val="110"/>
        </w:rPr>
        <w:t xml:space="preserve"> </w:t>
      </w:r>
      <w:r>
        <w:rPr>
          <w:color w:val="464646"/>
          <w:w w:val="110"/>
        </w:rPr>
        <w:t xml:space="preserve">In determining </w:t>
      </w:r>
      <w:r>
        <w:rPr>
          <w:color w:val="595959"/>
          <w:w w:val="110"/>
        </w:rPr>
        <w:t xml:space="preserve">whether </w:t>
      </w:r>
      <w:r>
        <w:rPr>
          <w:color w:val="464646"/>
          <w:w w:val="110"/>
        </w:rPr>
        <w:t xml:space="preserve">to approve such </w:t>
      </w:r>
      <w:r>
        <w:rPr>
          <w:color w:val="595959"/>
          <w:w w:val="110"/>
        </w:rPr>
        <w:t xml:space="preserve">contract or </w:t>
      </w:r>
      <w:r>
        <w:rPr>
          <w:color w:val="464646"/>
          <w:w w:val="110"/>
        </w:rPr>
        <w:t xml:space="preserve">transaction, disinterested directors will take into account the restrictions regarding </w:t>
      </w:r>
      <w:r>
        <w:rPr>
          <w:color w:val="595959"/>
          <w:w w:val="110"/>
        </w:rPr>
        <w:t xml:space="preserve">self-dealing </w:t>
      </w:r>
      <w:r>
        <w:rPr>
          <w:color w:val="464646"/>
          <w:w w:val="110"/>
        </w:rPr>
        <w:t>under</w:t>
      </w:r>
      <w:r>
        <w:rPr>
          <w:color w:val="464646"/>
          <w:spacing w:val="-11"/>
          <w:w w:val="110"/>
        </w:rPr>
        <w:t xml:space="preserve"> </w:t>
      </w:r>
      <w:r>
        <w:rPr>
          <w:color w:val="464646"/>
          <w:w w:val="110"/>
        </w:rPr>
        <w:t>Section</w:t>
      </w:r>
      <w:r>
        <w:rPr>
          <w:color w:val="464646"/>
          <w:spacing w:val="-9"/>
          <w:w w:val="110"/>
        </w:rPr>
        <w:t xml:space="preserve"> </w:t>
      </w:r>
      <w:r>
        <w:rPr>
          <w:color w:val="464646"/>
          <w:w w:val="110"/>
        </w:rPr>
        <w:t>4941</w:t>
      </w:r>
      <w:r>
        <w:rPr>
          <w:color w:val="464646"/>
          <w:spacing w:val="-22"/>
          <w:w w:val="110"/>
        </w:rPr>
        <w:t xml:space="preserve"> </w:t>
      </w:r>
      <w:r>
        <w:rPr>
          <w:color w:val="464646"/>
          <w:w w:val="110"/>
        </w:rPr>
        <w:t>of the Internal</w:t>
      </w:r>
      <w:r>
        <w:rPr>
          <w:color w:val="464646"/>
          <w:spacing w:val="-6"/>
          <w:w w:val="110"/>
        </w:rPr>
        <w:t xml:space="preserve"> </w:t>
      </w:r>
      <w:r>
        <w:rPr>
          <w:color w:val="464646"/>
          <w:w w:val="110"/>
        </w:rPr>
        <w:t>Revenue</w:t>
      </w:r>
      <w:r>
        <w:rPr>
          <w:color w:val="464646"/>
          <w:spacing w:val="-5"/>
          <w:w w:val="110"/>
        </w:rPr>
        <w:t xml:space="preserve"> </w:t>
      </w:r>
      <w:r>
        <w:rPr>
          <w:color w:val="464646"/>
          <w:w w:val="110"/>
        </w:rPr>
        <w:t>Code</w:t>
      </w:r>
      <w:r>
        <w:rPr>
          <w:color w:val="464646"/>
          <w:spacing w:val="-16"/>
          <w:w w:val="110"/>
        </w:rPr>
        <w:t xml:space="preserve"> </w:t>
      </w:r>
      <w:r>
        <w:rPr>
          <w:color w:val="595959"/>
          <w:w w:val="110"/>
        </w:rPr>
        <w:t>of</w:t>
      </w:r>
      <w:r>
        <w:rPr>
          <w:color w:val="595959"/>
          <w:spacing w:val="-3"/>
          <w:w w:val="110"/>
        </w:rPr>
        <w:t xml:space="preserve"> </w:t>
      </w:r>
      <w:r>
        <w:rPr>
          <w:color w:val="464646"/>
          <w:w w:val="110"/>
        </w:rPr>
        <w:t>1986</w:t>
      </w:r>
      <w:r>
        <w:rPr>
          <w:color w:val="70706E"/>
          <w:w w:val="110"/>
        </w:rPr>
        <w:t xml:space="preserve">, </w:t>
      </w:r>
      <w:r>
        <w:rPr>
          <w:color w:val="595959"/>
          <w:w w:val="110"/>
        </w:rPr>
        <w:t>as amended (the</w:t>
      </w:r>
      <w:r>
        <w:rPr>
          <w:color w:val="595959"/>
          <w:spacing w:val="-21"/>
          <w:w w:val="110"/>
        </w:rPr>
        <w:t xml:space="preserve"> </w:t>
      </w:r>
      <w:r>
        <w:rPr>
          <w:color w:val="595959"/>
          <w:w w:val="110"/>
        </w:rPr>
        <w:t xml:space="preserve">"Code"), </w:t>
      </w:r>
      <w:r>
        <w:rPr>
          <w:color w:val="464646"/>
          <w:w w:val="110"/>
        </w:rPr>
        <w:t>in the case</w:t>
      </w:r>
      <w:r>
        <w:rPr>
          <w:color w:val="464646"/>
          <w:spacing w:val="-14"/>
          <w:w w:val="110"/>
        </w:rPr>
        <w:t xml:space="preserve"> </w:t>
      </w:r>
      <w:r>
        <w:rPr>
          <w:color w:val="464646"/>
          <w:w w:val="110"/>
        </w:rPr>
        <w:t>of an</w:t>
      </w:r>
      <w:r>
        <w:rPr>
          <w:color w:val="464646"/>
          <w:spacing w:val="40"/>
          <w:w w:val="110"/>
        </w:rPr>
        <w:t xml:space="preserve"> </w:t>
      </w:r>
      <w:r>
        <w:rPr>
          <w:color w:val="595959"/>
          <w:w w:val="110"/>
        </w:rPr>
        <w:t xml:space="preserve">organization </w:t>
      </w:r>
      <w:r>
        <w:rPr>
          <w:color w:val="464646"/>
          <w:w w:val="110"/>
        </w:rPr>
        <w:t xml:space="preserve">classified as </w:t>
      </w:r>
      <w:r>
        <w:rPr>
          <w:color w:val="595959"/>
          <w:w w:val="110"/>
        </w:rPr>
        <w:t>a</w:t>
      </w:r>
      <w:r>
        <w:rPr>
          <w:color w:val="595959"/>
          <w:spacing w:val="-2"/>
          <w:w w:val="110"/>
        </w:rPr>
        <w:t xml:space="preserve"> </w:t>
      </w:r>
      <w:r>
        <w:rPr>
          <w:color w:val="464646"/>
          <w:w w:val="110"/>
        </w:rPr>
        <w:t xml:space="preserve">Private Foundation, or </w:t>
      </w:r>
      <w:r>
        <w:rPr>
          <w:color w:val="595959"/>
          <w:w w:val="110"/>
        </w:rPr>
        <w:t xml:space="preserve">excess </w:t>
      </w:r>
      <w:r>
        <w:rPr>
          <w:color w:val="464646"/>
          <w:w w:val="110"/>
        </w:rPr>
        <w:t>benefit transactions</w:t>
      </w:r>
      <w:r>
        <w:rPr>
          <w:color w:val="464646"/>
          <w:spacing w:val="-16"/>
          <w:w w:val="110"/>
        </w:rPr>
        <w:t xml:space="preserve"> </w:t>
      </w:r>
      <w:r>
        <w:rPr>
          <w:color w:val="464646"/>
          <w:w w:val="110"/>
        </w:rPr>
        <w:t>under</w:t>
      </w:r>
      <w:r>
        <w:rPr>
          <w:color w:val="464646"/>
          <w:spacing w:val="-15"/>
          <w:w w:val="110"/>
        </w:rPr>
        <w:t xml:space="preserve"> </w:t>
      </w:r>
      <w:r>
        <w:rPr>
          <w:color w:val="464646"/>
          <w:w w:val="110"/>
        </w:rPr>
        <w:t>Section</w:t>
      </w:r>
      <w:r>
        <w:rPr>
          <w:color w:val="464646"/>
          <w:spacing w:val="-8"/>
          <w:w w:val="110"/>
        </w:rPr>
        <w:t xml:space="preserve"> </w:t>
      </w:r>
      <w:r>
        <w:rPr>
          <w:color w:val="464646"/>
          <w:w w:val="110"/>
        </w:rPr>
        <w:t>4958</w:t>
      </w:r>
      <w:r>
        <w:rPr>
          <w:color w:val="464646"/>
          <w:spacing w:val="-22"/>
          <w:w w:val="110"/>
        </w:rPr>
        <w:t xml:space="preserve"> </w:t>
      </w:r>
      <w:r>
        <w:rPr>
          <w:color w:val="464646"/>
          <w:w w:val="110"/>
        </w:rPr>
        <w:t>of the</w:t>
      </w:r>
      <w:r>
        <w:rPr>
          <w:color w:val="464646"/>
          <w:spacing w:val="14"/>
          <w:w w:val="110"/>
        </w:rPr>
        <w:t xml:space="preserve"> </w:t>
      </w:r>
      <w:r>
        <w:rPr>
          <w:color w:val="464646"/>
          <w:w w:val="110"/>
        </w:rPr>
        <w:t>Code,</w:t>
      </w:r>
      <w:r>
        <w:rPr>
          <w:color w:val="464646"/>
          <w:spacing w:val="-16"/>
          <w:w w:val="110"/>
        </w:rPr>
        <w:t xml:space="preserve"> </w:t>
      </w:r>
      <w:r>
        <w:rPr>
          <w:color w:val="464646"/>
          <w:w w:val="110"/>
        </w:rPr>
        <w:t>in the</w:t>
      </w:r>
      <w:r>
        <w:rPr>
          <w:color w:val="464646"/>
          <w:spacing w:val="-15"/>
          <w:w w:val="110"/>
        </w:rPr>
        <w:t xml:space="preserve"> </w:t>
      </w:r>
      <w:r>
        <w:rPr>
          <w:color w:val="595959"/>
          <w:w w:val="110"/>
        </w:rPr>
        <w:t>case</w:t>
      </w:r>
      <w:r>
        <w:rPr>
          <w:color w:val="595959"/>
          <w:spacing w:val="-16"/>
          <w:w w:val="110"/>
        </w:rPr>
        <w:t xml:space="preserve"> </w:t>
      </w:r>
      <w:r>
        <w:rPr>
          <w:color w:val="464646"/>
          <w:w w:val="110"/>
        </w:rPr>
        <w:t>of</w:t>
      </w:r>
      <w:r>
        <w:rPr>
          <w:color w:val="464646"/>
          <w:spacing w:val="-5"/>
          <w:w w:val="110"/>
        </w:rPr>
        <w:t xml:space="preserve"> </w:t>
      </w:r>
      <w:r>
        <w:rPr>
          <w:color w:val="595959"/>
          <w:w w:val="110"/>
        </w:rPr>
        <w:t>an</w:t>
      </w:r>
      <w:r>
        <w:rPr>
          <w:color w:val="595959"/>
          <w:spacing w:val="11"/>
          <w:w w:val="110"/>
        </w:rPr>
        <w:t xml:space="preserve"> </w:t>
      </w:r>
      <w:r>
        <w:rPr>
          <w:color w:val="464646"/>
          <w:w w:val="110"/>
        </w:rPr>
        <w:t>organization</w:t>
      </w:r>
      <w:r>
        <w:rPr>
          <w:color w:val="464646"/>
          <w:spacing w:val="-5"/>
          <w:w w:val="110"/>
        </w:rPr>
        <w:t xml:space="preserve"> </w:t>
      </w:r>
      <w:r>
        <w:rPr>
          <w:color w:val="595959"/>
          <w:w w:val="110"/>
        </w:rPr>
        <w:t xml:space="preserve">classified as </w:t>
      </w:r>
      <w:r>
        <w:rPr>
          <w:color w:val="464646"/>
          <w:w w:val="110"/>
        </w:rPr>
        <w:t>a Public Charity.</w:t>
      </w:r>
    </w:p>
    <w:p w14:paraId="193B5409" w14:textId="77777777" w:rsidR="007B77BD" w:rsidRDefault="007B77BD" w:rsidP="007B77BD">
      <w:pPr>
        <w:pStyle w:val="BodyText"/>
        <w:spacing w:before="4"/>
        <w:rPr>
          <w:sz w:val="24"/>
          <w:szCs w:val="24"/>
        </w:rPr>
      </w:pPr>
    </w:p>
    <w:p w14:paraId="1413AF2B" w14:textId="77777777" w:rsidR="007B77BD" w:rsidRDefault="007B77BD" w:rsidP="007B77BD">
      <w:pPr>
        <w:pStyle w:val="BodyText"/>
        <w:tabs>
          <w:tab w:val="left" w:pos="1678"/>
        </w:tabs>
        <w:spacing w:line="23" w:lineRule="atLeast"/>
        <w:ind w:left="274" w:right="255" w:hanging="10"/>
        <w:rPr>
          <w:sz w:val="24"/>
          <w:szCs w:val="24"/>
        </w:rPr>
      </w:pPr>
      <w:r>
        <w:rPr>
          <w:color w:val="464646"/>
          <w:w w:val="105"/>
          <w:sz w:val="24"/>
          <w:szCs w:val="24"/>
        </w:rPr>
        <w:t>Section</w:t>
      </w:r>
      <w:r>
        <w:rPr>
          <w:color w:val="464646"/>
          <w:spacing w:val="-16"/>
          <w:w w:val="105"/>
          <w:sz w:val="24"/>
          <w:szCs w:val="24"/>
        </w:rPr>
        <w:t xml:space="preserve"> </w:t>
      </w:r>
      <w:r>
        <w:rPr>
          <w:color w:val="464646"/>
          <w:w w:val="105"/>
          <w:sz w:val="24"/>
          <w:szCs w:val="24"/>
        </w:rPr>
        <w:t>9</w:t>
      </w:r>
      <w:r>
        <w:rPr>
          <w:color w:val="21211F"/>
          <w:w w:val="105"/>
          <w:sz w:val="24"/>
          <w:szCs w:val="24"/>
        </w:rPr>
        <w:t>.</w:t>
      </w:r>
      <w:r>
        <w:rPr>
          <w:color w:val="464646"/>
          <w:w w:val="105"/>
          <w:sz w:val="24"/>
          <w:szCs w:val="24"/>
        </w:rPr>
        <w:t>4</w:t>
      </w:r>
      <w:r>
        <w:rPr>
          <w:color w:val="464646"/>
          <w:sz w:val="24"/>
          <w:szCs w:val="24"/>
        </w:rPr>
        <w:t xml:space="preserve"> </w:t>
      </w:r>
      <w:r>
        <w:rPr>
          <w:b/>
          <w:color w:val="464646"/>
          <w:w w:val="105"/>
          <w:sz w:val="24"/>
          <w:szCs w:val="24"/>
        </w:rPr>
        <w:t>Annual</w:t>
      </w:r>
      <w:r>
        <w:rPr>
          <w:b/>
          <w:color w:val="464646"/>
          <w:spacing w:val="40"/>
          <w:w w:val="105"/>
          <w:sz w:val="24"/>
          <w:szCs w:val="24"/>
        </w:rPr>
        <w:t xml:space="preserve"> </w:t>
      </w:r>
      <w:r>
        <w:rPr>
          <w:b/>
          <w:color w:val="464646"/>
          <w:w w:val="105"/>
          <w:sz w:val="24"/>
          <w:szCs w:val="24"/>
        </w:rPr>
        <w:t>Statements.</w:t>
      </w:r>
      <w:r>
        <w:rPr>
          <w:b/>
          <w:color w:val="464646"/>
          <w:spacing w:val="80"/>
          <w:w w:val="150"/>
          <w:sz w:val="24"/>
          <w:szCs w:val="24"/>
        </w:rPr>
        <w:t xml:space="preserve"> </w:t>
      </w:r>
      <w:r>
        <w:rPr>
          <w:color w:val="595959"/>
          <w:w w:val="105"/>
          <w:sz w:val="24"/>
          <w:szCs w:val="24"/>
        </w:rPr>
        <w:t>Each</w:t>
      </w:r>
      <w:r>
        <w:rPr>
          <w:color w:val="595959"/>
          <w:spacing w:val="21"/>
          <w:w w:val="105"/>
          <w:sz w:val="24"/>
          <w:szCs w:val="24"/>
        </w:rPr>
        <w:t xml:space="preserve"> </w:t>
      </w:r>
      <w:r>
        <w:rPr>
          <w:color w:val="464646"/>
          <w:w w:val="105"/>
          <w:sz w:val="24"/>
          <w:szCs w:val="24"/>
        </w:rPr>
        <w:t>director,</w:t>
      </w:r>
      <w:r>
        <w:rPr>
          <w:color w:val="464646"/>
          <w:spacing w:val="36"/>
          <w:w w:val="105"/>
          <w:sz w:val="24"/>
          <w:szCs w:val="24"/>
        </w:rPr>
        <w:t xml:space="preserve"> </w:t>
      </w:r>
      <w:r>
        <w:rPr>
          <w:color w:val="464646"/>
          <w:w w:val="105"/>
          <w:sz w:val="24"/>
          <w:szCs w:val="24"/>
        </w:rPr>
        <w:t>officer</w:t>
      </w:r>
      <w:r>
        <w:rPr>
          <w:color w:val="464646"/>
          <w:spacing w:val="40"/>
          <w:w w:val="105"/>
          <w:sz w:val="24"/>
          <w:szCs w:val="24"/>
        </w:rPr>
        <w:t xml:space="preserve"> </w:t>
      </w:r>
      <w:r>
        <w:rPr>
          <w:color w:val="464646"/>
          <w:w w:val="105"/>
          <w:sz w:val="24"/>
          <w:szCs w:val="24"/>
        </w:rPr>
        <w:t>and</w:t>
      </w:r>
      <w:r>
        <w:rPr>
          <w:color w:val="464646"/>
          <w:spacing w:val="80"/>
          <w:w w:val="105"/>
          <w:sz w:val="24"/>
          <w:szCs w:val="24"/>
        </w:rPr>
        <w:t xml:space="preserve"> </w:t>
      </w:r>
      <w:r>
        <w:rPr>
          <w:color w:val="595959"/>
          <w:w w:val="105"/>
          <w:sz w:val="24"/>
          <w:szCs w:val="24"/>
        </w:rPr>
        <w:t>currently</w:t>
      </w:r>
      <w:r>
        <w:rPr>
          <w:color w:val="595959"/>
          <w:spacing w:val="31"/>
          <w:w w:val="105"/>
          <w:sz w:val="24"/>
          <w:szCs w:val="24"/>
        </w:rPr>
        <w:t xml:space="preserve"> </w:t>
      </w:r>
      <w:r>
        <w:rPr>
          <w:color w:val="464646"/>
          <w:w w:val="105"/>
          <w:sz w:val="24"/>
          <w:szCs w:val="24"/>
        </w:rPr>
        <w:t>employed</w:t>
      </w:r>
      <w:r>
        <w:rPr>
          <w:color w:val="464646"/>
          <w:spacing w:val="40"/>
          <w:w w:val="105"/>
          <w:sz w:val="24"/>
          <w:szCs w:val="24"/>
        </w:rPr>
        <w:t xml:space="preserve"> </w:t>
      </w:r>
      <w:r>
        <w:rPr>
          <w:color w:val="595959"/>
          <w:w w:val="105"/>
          <w:sz w:val="24"/>
          <w:szCs w:val="24"/>
        </w:rPr>
        <w:t xml:space="preserve">Key </w:t>
      </w:r>
      <w:r>
        <w:rPr>
          <w:color w:val="464646"/>
          <w:w w:val="105"/>
          <w:sz w:val="24"/>
          <w:szCs w:val="24"/>
        </w:rPr>
        <w:t>Employee</w:t>
      </w:r>
      <w:r>
        <w:rPr>
          <w:color w:val="464646"/>
          <w:spacing w:val="40"/>
          <w:w w:val="105"/>
          <w:sz w:val="24"/>
          <w:szCs w:val="24"/>
        </w:rPr>
        <w:t xml:space="preserve"> </w:t>
      </w:r>
      <w:r>
        <w:rPr>
          <w:color w:val="595959"/>
          <w:w w:val="105"/>
          <w:sz w:val="24"/>
          <w:szCs w:val="24"/>
        </w:rPr>
        <w:t>shall</w:t>
      </w:r>
      <w:r>
        <w:rPr>
          <w:color w:val="595959"/>
          <w:spacing w:val="40"/>
          <w:w w:val="105"/>
          <w:sz w:val="24"/>
          <w:szCs w:val="24"/>
        </w:rPr>
        <w:t xml:space="preserve"> </w:t>
      </w:r>
      <w:r>
        <w:rPr>
          <w:color w:val="464646"/>
          <w:w w:val="105"/>
          <w:sz w:val="24"/>
          <w:szCs w:val="24"/>
        </w:rPr>
        <w:t>annually</w:t>
      </w:r>
      <w:r>
        <w:rPr>
          <w:color w:val="464646"/>
          <w:spacing w:val="40"/>
          <w:w w:val="105"/>
          <w:sz w:val="24"/>
          <w:szCs w:val="24"/>
        </w:rPr>
        <w:t xml:space="preserve"> </w:t>
      </w:r>
      <w:r>
        <w:rPr>
          <w:color w:val="464646"/>
          <w:w w:val="105"/>
          <w:sz w:val="24"/>
          <w:szCs w:val="24"/>
        </w:rPr>
        <w:t>sign</w:t>
      </w:r>
      <w:r>
        <w:rPr>
          <w:color w:val="464646"/>
          <w:spacing w:val="40"/>
          <w:w w:val="105"/>
          <w:sz w:val="24"/>
          <w:szCs w:val="24"/>
        </w:rPr>
        <w:t xml:space="preserve"> </w:t>
      </w:r>
      <w:r>
        <w:rPr>
          <w:color w:val="464646"/>
          <w:w w:val="105"/>
          <w:sz w:val="24"/>
          <w:szCs w:val="24"/>
        </w:rPr>
        <w:t>and</w:t>
      </w:r>
      <w:r>
        <w:rPr>
          <w:color w:val="464646"/>
          <w:spacing w:val="40"/>
          <w:w w:val="105"/>
          <w:sz w:val="24"/>
          <w:szCs w:val="24"/>
        </w:rPr>
        <w:t xml:space="preserve"> </w:t>
      </w:r>
      <w:r>
        <w:rPr>
          <w:color w:val="464646"/>
          <w:w w:val="105"/>
          <w:sz w:val="24"/>
          <w:szCs w:val="24"/>
        </w:rPr>
        <w:t>submit</w:t>
      </w:r>
      <w:r>
        <w:rPr>
          <w:color w:val="464646"/>
          <w:spacing w:val="40"/>
          <w:w w:val="105"/>
          <w:sz w:val="24"/>
          <w:szCs w:val="24"/>
        </w:rPr>
        <w:t xml:space="preserve"> </w:t>
      </w:r>
      <w:r>
        <w:rPr>
          <w:color w:val="595959"/>
          <w:w w:val="105"/>
          <w:sz w:val="24"/>
          <w:szCs w:val="24"/>
        </w:rPr>
        <w:t>to</w:t>
      </w:r>
      <w:r>
        <w:rPr>
          <w:color w:val="595959"/>
          <w:spacing w:val="37"/>
          <w:w w:val="105"/>
          <w:sz w:val="24"/>
          <w:szCs w:val="24"/>
        </w:rPr>
        <w:t xml:space="preserve"> </w:t>
      </w:r>
      <w:r>
        <w:rPr>
          <w:color w:val="464646"/>
          <w:w w:val="105"/>
          <w:sz w:val="24"/>
          <w:szCs w:val="24"/>
        </w:rPr>
        <w:t>the</w:t>
      </w:r>
      <w:r>
        <w:rPr>
          <w:color w:val="464646"/>
          <w:spacing w:val="22"/>
          <w:w w:val="105"/>
          <w:sz w:val="24"/>
          <w:szCs w:val="24"/>
        </w:rPr>
        <w:t xml:space="preserve"> </w:t>
      </w:r>
      <w:r>
        <w:rPr>
          <w:color w:val="595959"/>
          <w:w w:val="105"/>
          <w:sz w:val="24"/>
          <w:szCs w:val="24"/>
        </w:rPr>
        <w:t>Secretary</w:t>
      </w:r>
      <w:r>
        <w:rPr>
          <w:color w:val="595959"/>
          <w:spacing w:val="40"/>
          <w:w w:val="105"/>
          <w:sz w:val="24"/>
          <w:szCs w:val="24"/>
        </w:rPr>
        <w:t xml:space="preserve"> </w:t>
      </w:r>
      <w:r>
        <w:rPr>
          <w:color w:val="595959"/>
          <w:w w:val="105"/>
          <w:sz w:val="24"/>
          <w:szCs w:val="24"/>
        </w:rPr>
        <w:t>a</w:t>
      </w:r>
      <w:r>
        <w:rPr>
          <w:color w:val="595959"/>
          <w:spacing w:val="40"/>
          <w:w w:val="105"/>
          <w:sz w:val="24"/>
          <w:szCs w:val="24"/>
        </w:rPr>
        <w:t xml:space="preserve"> </w:t>
      </w:r>
      <w:r>
        <w:rPr>
          <w:color w:val="595959"/>
          <w:w w:val="105"/>
          <w:sz w:val="24"/>
          <w:szCs w:val="24"/>
        </w:rPr>
        <w:t>statement</w:t>
      </w:r>
      <w:r>
        <w:rPr>
          <w:color w:val="595959"/>
          <w:spacing w:val="40"/>
          <w:w w:val="105"/>
          <w:sz w:val="24"/>
          <w:szCs w:val="24"/>
        </w:rPr>
        <w:t xml:space="preserve"> </w:t>
      </w:r>
      <w:r>
        <w:rPr>
          <w:color w:val="595959"/>
          <w:w w:val="105"/>
          <w:sz w:val="24"/>
          <w:szCs w:val="24"/>
        </w:rPr>
        <w:t>which</w:t>
      </w:r>
      <w:r>
        <w:rPr>
          <w:color w:val="595959"/>
          <w:spacing w:val="37"/>
          <w:w w:val="105"/>
          <w:sz w:val="24"/>
          <w:szCs w:val="24"/>
        </w:rPr>
        <w:t xml:space="preserve"> </w:t>
      </w:r>
      <w:r>
        <w:rPr>
          <w:color w:val="464646"/>
          <w:w w:val="105"/>
          <w:sz w:val="24"/>
          <w:szCs w:val="24"/>
        </w:rPr>
        <w:t>affirms</w:t>
      </w:r>
      <w:r>
        <w:rPr>
          <w:color w:val="464646"/>
          <w:spacing w:val="20"/>
          <w:w w:val="105"/>
          <w:sz w:val="24"/>
          <w:szCs w:val="24"/>
        </w:rPr>
        <w:t xml:space="preserve"> </w:t>
      </w:r>
      <w:r>
        <w:rPr>
          <w:color w:val="595959"/>
          <w:w w:val="105"/>
          <w:sz w:val="24"/>
          <w:szCs w:val="24"/>
        </w:rPr>
        <w:t xml:space="preserve">such </w:t>
      </w:r>
      <w:r>
        <w:rPr>
          <w:color w:val="464646"/>
          <w:w w:val="105"/>
          <w:sz w:val="24"/>
          <w:szCs w:val="24"/>
        </w:rPr>
        <w:t>person: (a)</w:t>
      </w:r>
      <w:r>
        <w:rPr>
          <w:color w:val="464646"/>
          <w:spacing w:val="-11"/>
          <w:w w:val="105"/>
          <w:sz w:val="24"/>
          <w:szCs w:val="24"/>
        </w:rPr>
        <w:t xml:space="preserve"> </w:t>
      </w:r>
      <w:r>
        <w:rPr>
          <w:color w:val="464646"/>
          <w:w w:val="105"/>
          <w:sz w:val="24"/>
          <w:szCs w:val="24"/>
        </w:rPr>
        <w:t>has</w:t>
      </w:r>
      <w:r>
        <w:rPr>
          <w:color w:val="464646"/>
          <w:spacing w:val="40"/>
          <w:w w:val="105"/>
          <w:sz w:val="24"/>
          <w:szCs w:val="24"/>
        </w:rPr>
        <w:t xml:space="preserve"> </w:t>
      </w:r>
      <w:r>
        <w:rPr>
          <w:color w:val="464646"/>
          <w:w w:val="105"/>
          <w:sz w:val="24"/>
          <w:szCs w:val="24"/>
        </w:rPr>
        <w:lastRenderedPageBreak/>
        <w:t>received</w:t>
      </w:r>
      <w:r>
        <w:rPr>
          <w:color w:val="464646"/>
          <w:spacing w:val="35"/>
          <w:w w:val="105"/>
          <w:sz w:val="24"/>
          <w:szCs w:val="24"/>
        </w:rPr>
        <w:t xml:space="preserve"> </w:t>
      </w:r>
      <w:r>
        <w:rPr>
          <w:color w:val="595959"/>
          <w:w w:val="105"/>
          <w:sz w:val="24"/>
          <w:szCs w:val="24"/>
        </w:rPr>
        <w:t>a</w:t>
      </w:r>
      <w:r>
        <w:rPr>
          <w:color w:val="595959"/>
          <w:spacing w:val="24"/>
          <w:w w:val="105"/>
          <w:sz w:val="24"/>
          <w:szCs w:val="24"/>
        </w:rPr>
        <w:t xml:space="preserve"> </w:t>
      </w:r>
      <w:r>
        <w:rPr>
          <w:color w:val="464646"/>
          <w:w w:val="105"/>
          <w:sz w:val="24"/>
          <w:szCs w:val="24"/>
        </w:rPr>
        <w:t>copy of</w:t>
      </w:r>
      <w:r>
        <w:rPr>
          <w:color w:val="464646"/>
          <w:spacing w:val="37"/>
          <w:w w:val="105"/>
          <w:sz w:val="24"/>
          <w:szCs w:val="24"/>
        </w:rPr>
        <w:t xml:space="preserve"> </w:t>
      </w:r>
      <w:r>
        <w:rPr>
          <w:color w:val="464646"/>
          <w:w w:val="105"/>
          <w:sz w:val="24"/>
          <w:szCs w:val="24"/>
        </w:rPr>
        <w:t>the</w:t>
      </w:r>
      <w:r>
        <w:rPr>
          <w:color w:val="464646"/>
          <w:spacing w:val="40"/>
          <w:w w:val="105"/>
          <w:sz w:val="24"/>
          <w:szCs w:val="24"/>
        </w:rPr>
        <w:t xml:space="preserve"> </w:t>
      </w:r>
      <w:r>
        <w:rPr>
          <w:color w:val="464646"/>
          <w:w w:val="105"/>
          <w:sz w:val="24"/>
          <w:szCs w:val="24"/>
        </w:rPr>
        <w:t>Conflicts</w:t>
      </w:r>
      <w:r>
        <w:rPr>
          <w:color w:val="464646"/>
          <w:spacing w:val="21"/>
          <w:w w:val="105"/>
          <w:sz w:val="24"/>
          <w:szCs w:val="24"/>
        </w:rPr>
        <w:t xml:space="preserve"> </w:t>
      </w:r>
      <w:r>
        <w:rPr>
          <w:color w:val="464646"/>
          <w:w w:val="105"/>
          <w:sz w:val="24"/>
          <w:szCs w:val="24"/>
        </w:rPr>
        <w:t xml:space="preserve">Policy; (b) </w:t>
      </w:r>
      <w:r>
        <w:rPr>
          <w:color w:val="595959"/>
          <w:w w:val="105"/>
          <w:sz w:val="24"/>
          <w:szCs w:val="24"/>
        </w:rPr>
        <w:t>has</w:t>
      </w:r>
      <w:r>
        <w:rPr>
          <w:color w:val="595959"/>
          <w:spacing w:val="35"/>
          <w:w w:val="105"/>
          <w:sz w:val="24"/>
          <w:szCs w:val="24"/>
        </w:rPr>
        <w:t xml:space="preserve"> </w:t>
      </w:r>
      <w:r>
        <w:rPr>
          <w:color w:val="464646"/>
          <w:w w:val="105"/>
          <w:sz w:val="24"/>
          <w:szCs w:val="24"/>
        </w:rPr>
        <w:t>read</w:t>
      </w:r>
      <w:r>
        <w:rPr>
          <w:color w:val="464646"/>
          <w:spacing w:val="23"/>
          <w:w w:val="105"/>
          <w:sz w:val="24"/>
          <w:szCs w:val="24"/>
        </w:rPr>
        <w:t xml:space="preserve"> </w:t>
      </w:r>
      <w:r>
        <w:rPr>
          <w:color w:val="464646"/>
          <w:w w:val="105"/>
          <w:sz w:val="24"/>
          <w:szCs w:val="24"/>
        </w:rPr>
        <w:t>and</w:t>
      </w:r>
      <w:r>
        <w:rPr>
          <w:color w:val="464646"/>
          <w:spacing w:val="31"/>
          <w:w w:val="105"/>
          <w:sz w:val="24"/>
          <w:szCs w:val="24"/>
        </w:rPr>
        <w:t xml:space="preserve"> </w:t>
      </w:r>
      <w:r>
        <w:rPr>
          <w:color w:val="464646"/>
          <w:w w:val="105"/>
          <w:sz w:val="24"/>
          <w:szCs w:val="24"/>
        </w:rPr>
        <w:t>understood</w:t>
      </w:r>
      <w:r>
        <w:rPr>
          <w:color w:val="464646"/>
          <w:spacing w:val="40"/>
          <w:w w:val="105"/>
          <w:sz w:val="24"/>
          <w:szCs w:val="24"/>
        </w:rPr>
        <w:t xml:space="preserve"> </w:t>
      </w:r>
      <w:r>
        <w:rPr>
          <w:color w:val="464646"/>
          <w:w w:val="105"/>
          <w:sz w:val="24"/>
          <w:szCs w:val="24"/>
        </w:rPr>
        <w:t>the Conflict</w:t>
      </w:r>
      <w:r>
        <w:rPr>
          <w:color w:val="70706E"/>
          <w:w w:val="105"/>
          <w:sz w:val="24"/>
          <w:szCs w:val="24"/>
        </w:rPr>
        <w:t xml:space="preserve">s </w:t>
      </w:r>
      <w:r>
        <w:rPr>
          <w:color w:val="464646"/>
          <w:w w:val="105"/>
          <w:sz w:val="24"/>
          <w:szCs w:val="24"/>
        </w:rPr>
        <w:t xml:space="preserve">Policy; </w:t>
      </w:r>
      <w:r>
        <w:rPr>
          <w:color w:val="595959"/>
          <w:w w:val="105"/>
          <w:sz w:val="24"/>
          <w:szCs w:val="24"/>
        </w:rPr>
        <w:t>and</w:t>
      </w:r>
      <w:r>
        <w:rPr>
          <w:color w:val="595959"/>
          <w:spacing w:val="40"/>
          <w:w w:val="105"/>
          <w:sz w:val="24"/>
          <w:szCs w:val="24"/>
        </w:rPr>
        <w:t xml:space="preserve"> </w:t>
      </w:r>
      <w:r>
        <w:rPr>
          <w:color w:val="595959"/>
          <w:w w:val="105"/>
          <w:sz w:val="24"/>
          <w:szCs w:val="24"/>
        </w:rPr>
        <w:t xml:space="preserve">(c) </w:t>
      </w:r>
      <w:r>
        <w:rPr>
          <w:color w:val="464646"/>
          <w:w w:val="105"/>
          <w:sz w:val="24"/>
          <w:szCs w:val="24"/>
        </w:rPr>
        <w:t>has</w:t>
      </w:r>
      <w:r>
        <w:rPr>
          <w:color w:val="464646"/>
          <w:spacing w:val="40"/>
          <w:w w:val="105"/>
          <w:sz w:val="24"/>
          <w:szCs w:val="24"/>
        </w:rPr>
        <w:t xml:space="preserve"> </w:t>
      </w:r>
      <w:r>
        <w:rPr>
          <w:color w:val="595959"/>
          <w:w w:val="105"/>
          <w:sz w:val="24"/>
          <w:szCs w:val="24"/>
        </w:rPr>
        <w:t>agreed</w:t>
      </w:r>
      <w:r>
        <w:rPr>
          <w:color w:val="595959"/>
          <w:spacing w:val="37"/>
          <w:w w:val="105"/>
          <w:sz w:val="24"/>
          <w:szCs w:val="24"/>
        </w:rPr>
        <w:t xml:space="preserve"> </w:t>
      </w:r>
      <w:r>
        <w:rPr>
          <w:color w:val="464646"/>
          <w:w w:val="105"/>
          <w:sz w:val="24"/>
          <w:szCs w:val="24"/>
        </w:rPr>
        <w:t xml:space="preserve">to </w:t>
      </w:r>
      <w:r>
        <w:rPr>
          <w:color w:val="595959"/>
          <w:w w:val="105"/>
          <w:sz w:val="24"/>
          <w:szCs w:val="24"/>
        </w:rPr>
        <w:t xml:space="preserve">comply with </w:t>
      </w:r>
      <w:r>
        <w:rPr>
          <w:color w:val="464646"/>
          <w:w w:val="105"/>
          <w:sz w:val="24"/>
          <w:szCs w:val="24"/>
        </w:rPr>
        <w:t xml:space="preserve">the </w:t>
      </w:r>
      <w:r>
        <w:rPr>
          <w:color w:val="595959"/>
          <w:w w:val="105"/>
          <w:sz w:val="24"/>
          <w:szCs w:val="24"/>
        </w:rPr>
        <w:t xml:space="preserve">Conflicts </w:t>
      </w:r>
      <w:r>
        <w:rPr>
          <w:color w:val="464646"/>
          <w:w w:val="105"/>
          <w:sz w:val="24"/>
          <w:szCs w:val="24"/>
        </w:rPr>
        <w:t>Policy.</w:t>
      </w:r>
    </w:p>
    <w:p w14:paraId="5233CC8D" w14:textId="77777777" w:rsidR="007B77BD" w:rsidRDefault="007B77BD" w:rsidP="007B77BD">
      <w:pPr>
        <w:pStyle w:val="BodyText"/>
        <w:spacing w:before="3" w:line="23" w:lineRule="atLeast"/>
        <w:ind w:left="274"/>
        <w:rPr>
          <w:sz w:val="24"/>
          <w:szCs w:val="24"/>
        </w:rPr>
      </w:pPr>
    </w:p>
    <w:p w14:paraId="283B2573" w14:textId="77777777" w:rsidR="007B77BD" w:rsidRDefault="007B77BD" w:rsidP="007B77BD">
      <w:pPr>
        <w:pStyle w:val="BodyText"/>
        <w:tabs>
          <w:tab w:val="left" w:pos="1684"/>
        </w:tabs>
        <w:spacing w:line="280" w:lineRule="auto"/>
        <w:ind w:left="274" w:right="835"/>
        <w:rPr>
          <w:sz w:val="24"/>
          <w:szCs w:val="24"/>
        </w:rPr>
      </w:pPr>
      <w:r>
        <w:rPr>
          <w:color w:val="464646"/>
          <w:w w:val="115"/>
          <w:sz w:val="24"/>
          <w:szCs w:val="24"/>
        </w:rPr>
        <w:t>Section</w:t>
      </w:r>
      <w:r>
        <w:rPr>
          <w:color w:val="464646"/>
          <w:spacing w:val="-22"/>
          <w:w w:val="115"/>
          <w:sz w:val="24"/>
          <w:szCs w:val="24"/>
        </w:rPr>
        <w:t xml:space="preserve"> </w:t>
      </w:r>
      <w:r>
        <w:rPr>
          <w:color w:val="464646"/>
          <w:w w:val="115"/>
          <w:sz w:val="24"/>
          <w:szCs w:val="24"/>
        </w:rPr>
        <w:t>9.5</w:t>
      </w:r>
      <w:r>
        <w:rPr>
          <w:color w:val="464646"/>
          <w:sz w:val="24"/>
          <w:szCs w:val="24"/>
        </w:rPr>
        <w:t xml:space="preserve"> </w:t>
      </w:r>
      <w:r>
        <w:rPr>
          <w:b/>
          <w:color w:val="464646"/>
          <w:w w:val="115"/>
          <w:sz w:val="24"/>
          <w:szCs w:val="24"/>
        </w:rPr>
        <w:t>Delegation</w:t>
      </w:r>
      <w:r>
        <w:rPr>
          <w:b/>
          <w:color w:val="464646"/>
          <w:spacing w:val="-16"/>
          <w:w w:val="115"/>
          <w:sz w:val="24"/>
          <w:szCs w:val="24"/>
        </w:rPr>
        <w:t xml:space="preserve"> </w:t>
      </w:r>
      <w:r>
        <w:rPr>
          <w:b/>
          <w:color w:val="464646"/>
          <w:w w:val="115"/>
          <w:sz w:val="24"/>
          <w:szCs w:val="24"/>
        </w:rPr>
        <w:t>to</w:t>
      </w:r>
      <w:r>
        <w:rPr>
          <w:b/>
          <w:color w:val="464646"/>
          <w:spacing w:val="-21"/>
          <w:w w:val="115"/>
          <w:sz w:val="24"/>
          <w:szCs w:val="24"/>
        </w:rPr>
        <w:t xml:space="preserve"> </w:t>
      </w:r>
      <w:r>
        <w:rPr>
          <w:b/>
          <w:color w:val="464646"/>
          <w:w w:val="115"/>
          <w:sz w:val="24"/>
          <w:szCs w:val="24"/>
        </w:rPr>
        <w:t>Audit</w:t>
      </w:r>
      <w:r>
        <w:rPr>
          <w:b/>
          <w:color w:val="464646"/>
          <w:spacing w:val="-15"/>
          <w:w w:val="115"/>
          <w:sz w:val="24"/>
          <w:szCs w:val="24"/>
        </w:rPr>
        <w:t xml:space="preserve"> </w:t>
      </w:r>
      <w:r>
        <w:rPr>
          <w:b/>
          <w:color w:val="464646"/>
          <w:w w:val="115"/>
          <w:sz w:val="24"/>
          <w:szCs w:val="24"/>
        </w:rPr>
        <w:t>Committee.</w:t>
      </w:r>
      <w:r>
        <w:rPr>
          <w:b/>
          <w:color w:val="464646"/>
          <w:spacing w:val="9"/>
          <w:w w:val="115"/>
          <w:sz w:val="24"/>
          <w:szCs w:val="24"/>
        </w:rPr>
        <w:t xml:space="preserve"> </w:t>
      </w:r>
      <w:r>
        <w:rPr>
          <w:color w:val="464646"/>
          <w:w w:val="115"/>
          <w:sz w:val="24"/>
          <w:szCs w:val="24"/>
        </w:rPr>
        <w:t>The</w:t>
      </w:r>
      <w:r>
        <w:rPr>
          <w:color w:val="464646"/>
          <w:spacing w:val="-16"/>
          <w:w w:val="115"/>
          <w:sz w:val="24"/>
          <w:szCs w:val="24"/>
        </w:rPr>
        <w:t xml:space="preserve"> </w:t>
      </w:r>
      <w:r>
        <w:rPr>
          <w:color w:val="595959"/>
          <w:w w:val="115"/>
          <w:sz w:val="24"/>
          <w:szCs w:val="24"/>
        </w:rPr>
        <w:t>Board</w:t>
      </w:r>
      <w:r>
        <w:rPr>
          <w:color w:val="595959"/>
          <w:spacing w:val="-16"/>
          <w:w w:val="115"/>
          <w:sz w:val="24"/>
          <w:szCs w:val="24"/>
        </w:rPr>
        <w:t xml:space="preserve"> </w:t>
      </w:r>
      <w:r>
        <w:rPr>
          <w:color w:val="464646"/>
          <w:w w:val="115"/>
          <w:sz w:val="24"/>
          <w:szCs w:val="24"/>
        </w:rPr>
        <w:t>may</w:t>
      </w:r>
      <w:r>
        <w:rPr>
          <w:color w:val="464646"/>
          <w:spacing w:val="-16"/>
          <w:w w:val="115"/>
          <w:sz w:val="24"/>
          <w:szCs w:val="24"/>
        </w:rPr>
        <w:t xml:space="preserve"> </w:t>
      </w:r>
      <w:r>
        <w:rPr>
          <w:color w:val="464646"/>
          <w:w w:val="115"/>
          <w:sz w:val="24"/>
          <w:szCs w:val="24"/>
        </w:rPr>
        <w:t>delegate</w:t>
      </w:r>
      <w:r>
        <w:rPr>
          <w:color w:val="464646"/>
          <w:spacing w:val="-16"/>
          <w:w w:val="115"/>
          <w:sz w:val="24"/>
          <w:szCs w:val="24"/>
        </w:rPr>
        <w:t xml:space="preserve"> </w:t>
      </w:r>
      <w:r>
        <w:rPr>
          <w:color w:val="595959"/>
          <w:w w:val="115"/>
          <w:sz w:val="24"/>
          <w:szCs w:val="24"/>
        </w:rPr>
        <w:t>to</w:t>
      </w:r>
      <w:r>
        <w:rPr>
          <w:color w:val="595959"/>
          <w:spacing w:val="-16"/>
          <w:w w:val="115"/>
          <w:sz w:val="24"/>
          <w:szCs w:val="24"/>
        </w:rPr>
        <w:t xml:space="preserve"> </w:t>
      </w:r>
      <w:r>
        <w:rPr>
          <w:color w:val="464646"/>
          <w:w w:val="115"/>
          <w:sz w:val="24"/>
          <w:szCs w:val="24"/>
        </w:rPr>
        <w:t>the</w:t>
      </w:r>
      <w:r>
        <w:rPr>
          <w:color w:val="464646"/>
          <w:spacing w:val="-15"/>
          <w:w w:val="115"/>
          <w:sz w:val="24"/>
          <w:szCs w:val="24"/>
        </w:rPr>
        <w:t xml:space="preserve"> </w:t>
      </w:r>
      <w:r>
        <w:rPr>
          <w:color w:val="595959"/>
          <w:w w:val="115"/>
          <w:sz w:val="24"/>
          <w:szCs w:val="24"/>
        </w:rPr>
        <w:t xml:space="preserve">Audit </w:t>
      </w:r>
      <w:r>
        <w:rPr>
          <w:color w:val="464646"/>
          <w:w w:val="115"/>
          <w:sz w:val="24"/>
          <w:szCs w:val="24"/>
        </w:rPr>
        <w:t>Committee,</w:t>
      </w:r>
      <w:r>
        <w:rPr>
          <w:color w:val="464646"/>
          <w:spacing w:val="-16"/>
          <w:w w:val="115"/>
          <w:sz w:val="24"/>
          <w:szCs w:val="24"/>
        </w:rPr>
        <w:t xml:space="preserve"> </w:t>
      </w:r>
      <w:r>
        <w:rPr>
          <w:color w:val="464646"/>
          <w:w w:val="115"/>
          <w:sz w:val="24"/>
          <w:szCs w:val="24"/>
        </w:rPr>
        <w:t>if</w:t>
      </w:r>
      <w:r>
        <w:rPr>
          <w:color w:val="464646"/>
          <w:spacing w:val="-16"/>
          <w:w w:val="115"/>
          <w:sz w:val="24"/>
          <w:szCs w:val="24"/>
        </w:rPr>
        <w:t xml:space="preserve"> </w:t>
      </w:r>
      <w:r>
        <w:rPr>
          <w:color w:val="464646"/>
          <w:w w:val="115"/>
          <w:sz w:val="24"/>
          <w:szCs w:val="24"/>
        </w:rPr>
        <w:t>any,</w:t>
      </w:r>
      <w:r>
        <w:rPr>
          <w:color w:val="464646"/>
          <w:spacing w:val="-20"/>
          <w:w w:val="115"/>
          <w:sz w:val="24"/>
          <w:szCs w:val="24"/>
        </w:rPr>
        <w:t xml:space="preserve"> </w:t>
      </w:r>
      <w:r>
        <w:rPr>
          <w:color w:val="595959"/>
          <w:w w:val="115"/>
          <w:sz w:val="24"/>
          <w:szCs w:val="24"/>
        </w:rPr>
        <w:t>or</w:t>
      </w:r>
      <w:r>
        <w:rPr>
          <w:color w:val="595959"/>
          <w:spacing w:val="-16"/>
          <w:w w:val="115"/>
          <w:sz w:val="24"/>
          <w:szCs w:val="24"/>
        </w:rPr>
        <w:t xml:space="preserve"> </w:t>
      </w:r>
      <w:r>
        <w:rPr>
          <w:color w:val="464646"/>
          <w:w w:val="115"/>
          <w:sz w:val="24"/>
          <w:szCs w:val="24"/>
        </w:rPr>
        <w:t>any</w:t>
      </w:r>
      <w:r>
        <w:rPr>
          <w:color w:val="464646"/>
          <w:spacing w:val="-16"/>
          <w:w w:val="115"/>
          <w:sz w:val="24"/>
          <w:szCs w:val="24"/>
        </w:rPr>
        <w:t xml:space="preserve"> </w:t>
      </w:r>
      <w:r>
        <w:rPr>
          <w:color w:val="464646"/>
          <w:w w:val="115"/>
          <w:sz w:val="24"/>
          <w:szCs w:val="24"/>
        </w:rPr>
        <w:t>other</w:t>
      </w:r>
      <w:r>
        <w:rPr>
          <w:color w:val="464646"/>
          <w:spacing w:val="-16"/>
          <w:w w:val="115"/>
          <w:sz w:val="24"/>
          <w:szCs w:val="24"/>
        </w:rPr>
        <w:t xml:space="preserve"> </w:t>
      </w:r>
      <w:r>
        <w:rPr>
          <w:color w:val="595959"/>
          <w:w w:val="115"/>
          <w:sz w:val="24"/>
          <w:szCs w:val="24"/>
        </w:rPr>
        <w:t>authorized</w:t>
      </w:r>
      <w:r>
        <w:rPr>
          <w:color w:val="595959"/>
          <w:spacing w:val="-16"/>
          <w:w w:val="115"/>
          <w:sz w:val="24"/>
          <w:szCs w:val="24"/>
        </w:rPr>
        <w:t xml:space="preserve"> </w:t>
      </w:r>
      <w:r>
        <w:rPr>
          <w:color w:val="595959"/>
          <w:w w:val="115"/>
          <w:sz w:val="24"/>
          <w:szCs w:val="24"/>
        </w:rPr>
        <w:t>committee</w:t>
      </w:r>
      <w:r>
        <w:rPr>
          <w:color w:val="595959"/>
          <w:spacing w:val="-15"/>
          <w:w w:val="115"/>
          <w:sz w:val="24"/>
          <w:szCs w:val="24"/>
        </w:rPr>
        <w:t xml:space="preserve"> </w:t>
      </w:r>
      <w:r>
        <w:rPr>
          <w:color w:val="464646"/>
          <w:w w:val="115"/>
          <w:sz w:val="24"/>
          <w:szCs w:val="24"/>
        </w:rPr>
        <w:t>composed</w:t>
      </w:r>
      <w:r>
        <w:rPr>
          <w:color w:val="464646"/>
          <w:spacing w:val="-16"/>
          <w:w w:val="115"/>
          <w:sz w:val="24"/>
          <w:szCs w:val="24"/>
        </w:rPr>
        <w:t xml:space="preserve"> </w:t>
      </w:r>
      <w:r>
        <w:rPr>
          <w:color w:val="595959"/>
          <w:w w:val="115"/>
          <w:sz w:val="24"/>
          <w:szCs w:val="24"/>
        </w:rPr>
        <w:t>solely</w:t>
      </w:r>
      <w:r>
        <w:rPr>
          <w:color w:val="595959"/>
          <w:spacing w:val="-15"/>
          <w:w w:val="115"/>
          <w:sz w:val="24"/>
          <w:szCs w:val="24"/>
        </w:rPr>
        <w:t xml:space="preserve"> </w:t>
      </w:r>
      <w:r>
        <w:rPr>
          <w:color w:val="464646"/>
          <w:w w:val="115"/>
          <w:sz w:val="24"/>
          <w:szCs w:val="24"/>
        </w:rPr>
        <w:t>of</w:t>
      </w:r>
      <w:r>
        <w:rPr>
          <w:color w:val="464646"/>
          <w:spacing w:val="-12"/>
          <w:w w:val="115"/>
          <w:sz w:val="24"/>
          <w:szCs w:val="24"/>
        </w:rPr>
        <w:t xml:space="preserve"> </w:t>
      </w:r>
      <w:r>
        <w:rPr>
          <w:color w:val="595959"/>
          <w:w w:val="115"/>
          <w:sz w:val="24"/>
          <w:szCs w:val="24"/>
        </w:rPr>
        <w:t xml:space="preserve">Independent </w:t>
      </w:r>
      <w:r>
        <w:rPr>
          <w:color w:val="464646"/>
          <w:w w:val="110"/>
          <w:sz w:val="24"/>
          <w:szCs w:val="24"/>
        </w:rPr>
        <w:t xml:space="preserve">Directors, the oversight </w:t>
      </w:r>
      <w:r>
        <w:rPr>
          <w:color w:val="595959"/>
          <w:w w:val="110"/>
          <w:sz w:val="24"/>
          <w:szCs w:val="24"/>
        </w:rPr>
        <w:t>of,</w:t>
      </w:r>
      <w:r>
        <w:rPr>
          <w:color w:val="595959"/>
          <w:spacing w:val="-12"/>
          <w:w w:val="110"/>
          <w:sz w:val="24"/>
          <w:szCs w:val="24"/>
        </w:rPr>
        <w:t xml:space="preserve"> </w:t>
      </w:r>
      <w:r>
        <w:rPr>
          <w:color w:val="464646"/>
          <w:w w:val="110"/>
          <w:sz w:val="24"/>
          <w:szCs w:val="24"/>
        </w:rPr>
        <w:t>implementation</w:t>
      </w:r>
      <w:r>
        <w:rPr>
          <w:color w:val="464646"/>
          <w:spacing w:val="-15"/>
          <w:w w:val="110"/>
          <w:sz w:val="24"/>
          <w:szCs w:val="24"/>
        </w:rPr>
        <w:t xml:space="preserve"> </w:t>
      </w:r>
      <w:r>
        <w:rPr>
          <w:color w:val="464646"/>
          <w:w w:val="110"/>
          <w:sz w:val="24"/>
          <w:szCs w:val="24"/>
        </w:rPr>
        <w:t>of,</w:t>
      </w:r>
      <w:r>
        <w:rPr>
          <w:color w:val="464646"/>
          <w:spacing w:val="-13"/>
          <w:w w:val="110"/>
          <w:sz w:val="24"/>
          <w:szCs w:val="24"/>
        </w:rPr>
        <w:t xml:space="preserve"> </w:t>
      </w:r>
      <w:r>
        <w:rPr>
          <w:color w:val="464646"/>
          <w:w w:val="110"/>
          <w:sz w:val="24"/>
          <w:szCs w:val="24"/>
        </w:rPr>
        <w:t>and</w:t>
      </w:r>
      <w:r>
        <w:rPr>
          <w:color w:val="464646"/>
          <w:spacing w:val="30"/>
          <w:w w:val="110"/>
          <w:sz w:val="24"/>
          <w:szCs w:val="24"/>
        </w:rPr>
        <w:t xml:space="preserve"> </w:t>
      </w:r>
      <w:r>
        <w:rPr>
          <w:color w:val="464646"/>
          <w:w w:val="110"/>
          <w:sz w:val="24"/>
          <w:szCs w:val="24"/>
        </w:rPr>
        <w:t>compliance with this</w:t>
      </w:r>
      <w:r>
        <w:rPr>
          <w:color w:val="464646"/>
          <w:spacing w:val="-16"/>
          <w:w w:val="110"/>
          <w:sz w:val="24"/>
          <w:szCs w:val="24"/>
        </w:rPr>
        <w:t xml:space="preserve"> </w:t>
      </w:r>
      <w:r>
        <w:rPr>
          <w:color w:val="464646"/>
          <w:w w:val="110"/>
          <w:sz w:val="24"/>
          <w:szCs w:val="24"/>
        </w:rPr>
        <w:t xml:space="preserve">Conflicts Policy, </w:t>
      </w:r>
      <w:r>
        <w:rPr>
          <w:color w:val="464646"/>
          <w:spacing w:val="-2"/>
          <w:w w:val="115"/>
          <w:sz w:val="24"/>
          <w:szCs w:val="24"/>
        </w:rPr>
        <w:t>including</w:t>
      </w:r>
      <w:r>
        <w:rPr>
          <w:color w:val="464646"/>
          <w:spacing w:val="-14"/>
          <w:w w:val="115"/>
          <w:sz w:val="24"/>
          <w:szCs w:val="24"/>
        </w:rPr>
        <w:t xml:space="preserve"> </w:t>
      </w:r>
      <w:r>
        <w:rPr>
          <w:color w:val="464646"/>
          <w:spacing w:val="-2"/>
          <w:w w:val="115"/>
          <w:sz w:val="24"/>
          <w:szCs w:val="24"/>
        </w:rPr>
        <w:t>the</w:t>
      </w:r>
      <w:r>
        <w:rPr>
          <w:color w:val="464646"/>
          <w:spacing w:val="-14"/>
          <w:w w:val="115"/>
          <w:sz w:val="24"/>
          <w:szCs w:val="24"/>
        </w:rPr>
        <w:t xml:space="preserve"> </w:t>
      </w:r>
      <w:r>
        <w:rPr>
          <w:color w:val="464646"/>
          <w:spacing w:val="-2"/>
          <w:w w:val="115"/>
          <w:sz w:val="24"/>
          <w:szCs w:val="24"/>
        </w:rPr>
        <w:t>review</w:t>
      </w:r>
      <w:r>
        <w:rPr>
          <w:color w:val="464646"/>
          <w:spacing w:val="-14"/>
          <w:w w:val="115"/>
          <w:sz w:val="24"/>
          <w:szCs w:val="24"/>
        </w:rPr>
        <w:t xml:space="preserve"> </w:t>
      </w:r>
      <w:r>
        <w:rPr>
          <w:color w:val="464646"/>
          <w:spacing w:val="-2"/>
          <w:w w:val="115"/>
          <w:sz w:val="24"/>
          <w:szCs w:val="24"/>
        </w:rPr>
        <w:t>and approval</w:t>
      </w:r>
      <w:r>
        <w:rPr>
          <w:color w:val="464646"/>
          <w:spacing w:val="-14"/>
          <w:w w:val="115"/>
          <w:sz w:val="24"/>
          <w:szCs w:val="24"/>
        </w:rPr>
        <w:t xml:space="preserve"> </w:t>
      </w:r>
      <w:r>
        <w:rPr>
          <w:color w:val="595959"/>
          <w:spacing w:val="-2"/>
          <w:w w:val="115"/>
          <w:sz w:val="24"/>
          <w:szCs w:val="24"/>
        </w:rPr>
        <w:t>of</w:t>
      </w:r>
      <w:r>
        <w:rPr>
          <w:color w:val="595959"/>
          <w:spacing w:val="-9"/>
          <w:w w:val="115"/>
          <w:sz w:val="24"/>
          <w:szCs w:val="24"/>
        </w:rPr>
        <w:t xml:space="preserve"> </w:t>
      </w:r>
      <w:r>
        <w:rPr>
          <w:color w:val="464646"/>
          <w:spacing w:val="-2"/>
          <w:w w:val="115"/>
          <w:sz w:val="24"/>
          <w:szCs w:val="24"/>
        </w:rPr>
        <w:t>any</w:t>
      </w:r>
      <w:r>
        <w:rPr>
          <w:color w:val="464646"/>
          <w:spacing w:val="24"/>
          <w:w w:val="115"/>
          <w:sz w:val="24"/>
          <w:szCs w:val="24"/>
        </w:rPr>
        <w:t xml:space="preserve"> </w:t>
      </w:r>
      <w:r>
        <w:rPr>
          <w:color w:val="464646"/>
          <w:spacing w:val="-2"/>
          <w:w w:val="115"/>
          <w:sz w:val="24"/>
          <w:szCs w:val="24"/>
        </w:rPr>
        <w:t>Related</w:t>
      </w:r>
      <w:r>
        <w:rPr>
          <w:color w:val="464646"/>
          <w:spacing w:val="-9"/>
          <w:w w:val="115"/>
          <w:sz w:val="24"/>
          <w:szCs w:val="24"/>
        </w:rPr>
        <w:t xml:space="preserve"> </w:t>
      </w:r>
      <w:r>
        <w:rPr>
          <w:color w:val="464646"/>
          <w:spacing w:val="-2"/>
          <w:w w:val="115"/>
          <w:sz w:val="24"/>
          <w:szCs w:val="24"/>
        </w:rPr>
        <w:t>Party</w:t>
      </w:r>
      <w:r>
        <w:rPr>
          <w:color w:val="464646"/>
          <w:spacing w:val="-14"/>
          <w:w w:val="115"/>
          <w:sz w:val="24"/>
          <w:szCs w:val="24"/>
        </w:rPr>
        <w:t xml:space="preserve"> </w:t>
      </w:r>
      <w:r>
        <w:rPr>
          <w:color w:val="464646"/>
          <w:spacing w:val="-2"/>
          <w:w w:val="115"/>
          <w:sz w:val="24"/>
          <w:szCs w:val="24"/>
        </w:rPr>
        <w:t>Transaction;</w:t>
      </w:r>
      <w:r>
        <w:rPr>
          <w:color w:val="464646"/>
          <w:spacing w:val="-9"/>
          <w:w w:val="115"/>
          <w:sz w:val="24"/>
          <w:szCs w:val="24"/>
        </w:rPr>
        <w:t xml:space="preserve"> </w:t>
      </w:r>
      <w:r>
        <w:rPr>
          <w:color w:val="464646"/>
          <w:spacing w:val="-2"/>
          <w:w w:val="115"/>
          <w:sz w:val="24"/>
          <w:szCs w:val="24"/>
        </w:rPr>
        <w:t>provided that</w:t>
      </w:r>
      <w:r>
        <w:rPr>
          <w:color w:val="464646"/>
          <w:spacing w:val="-23"/>
          <w:w w:val="115"/>
          <w:sz w:val="24"/>
          <w:szCs w:val="24"/>
        </w:rPr>
        <w:t xml:space="preserve"> </w:t>
      </w:r>
      <w:r>
        <w:rPr>
          <w:color w:val="464646"/>
          <w:spacing w:val="-2"/>
          <w:w w:val="115"/>
          <w:sz w:val="24"/>
          <w:szCs w:val="24"/>
        </w:rPr>
        <w:t xml:space="preserve">if the </w:t>
      </w:r>
      <w:r>
        <w:rPr>
          <w:color w:val="464646"/>
          <w:w w:val="115"/>
          <w:sz w:val="24"/>
          <w:szCs w:val="24"/>
        </w:rPr>
        <w:t>Related</w:t>
      </w:r>
      <w:r>
        <w:rPr>
          <w:color w:val="464646"/>
          <w:spacing w:val="-16"/>
          <w:w w:val="115"/>
          <w:sz w:val="24"/>
          <w:szCs w:val="24"/>
        </w:rPr>
        <w:t xml:space="preserve"> </w:t>
      </w:r>
      <w:r>
        <w:rPr>
          <w:color w:val="464646"/>
          <w:w w:val="115"/>
          <w:sz w:val="24"/>
          <w:szCs w:val="24"/>
        </w:rPr>
        <w:t>Party</w:t>
      </w:r>
      <w:r>
        <w:rPr>
          <w:color w:val="464646"/>
          <w:spacing w:val="-21"/>
          <w:w w:val="115"/>
          <w:sz w:val="24"/>
          <w:szCs w:val="24"/>
        </w:rPr>
        <w:t xml:space="preserve"> </w:t>
      </w:r>
      <w:r>
        <w:rPr>
          <w:color w:val="464646"/>
          <w:w w:val="115"/>
          <w:sz w:val="24"/>
          <w:szCs w:val="24"/>
        </w:rPr>
        <w:t>Transaction</w:t>
      </w:r>
      <w:r>
        <w:rPr>
          <w:color w:val="464646"/>
          <w:spacing w:val="-15"/>
          <w:w w:val="115"/>
          <w:sz w:val="24"/>
          <w:szCs w:val="24"/>
        </w:rPr>
        <w:t xml:space="preserve"> </w:t>
      </w:r>
      <w:r>
        <w:rPr>
          <w:color w:val="464646"/>
          <w:w w:val="115"/>
          <w:sz w:val="24"/>
          <w:szCs w:val="24"/>
        </w:rPr>
        <w:t>is</w:t>
      </w:r>
      <w:r>
        <w:rPr>
          <w:color w:val="464646"/>
          <w:spacing w:val="-16"/>
          <w:w w:val="115"/>
          <w:sz w:val="24"/>
          <w:szCs w:val="24"/>
        </w:rPr>
        <w:t xml:space="preserve"> </w:t>
      </w:r>
      <w:r>
        <w:rPr>
          <w:color w:val="595959"/>
          <w:w w:val="115"/>
          <w:sz w:val="24"/>
          <w:szCs w:val="24"/>
        </w:rPr>
        <w:t>of</w:t>
      </w:r>
      <w:r>
        <w:rPr>
          <w:color w:val="595959"/>
          <w:spacing w:val="-16"/>
          <w:w w:val="115"/>
          <w:sz w:val="24"/>
          <w:szCs w:val="24"/>
        </w:rPr>
        <w:t xml:space="preserve"> </w:t>
      </w:r>
      <w:r>
        <w:rPr>
          <w:color w:val="595959"/>
          <w:w w:val="115"/>
          <w:sz w:val="24"/>
          <w:szCs w:val="24"/>
        </w:rPr>
        <w:t>a magnitude</w:t>
      </w:r>
      <w:r>
        <w:rPr>
          <w:color w:val="595959"/>
          <w:spacing w:val="-3"/>
          <w:w w:val="115"/>
          <w:sz w:val="24"/>
          <w:szCs w:val="24"/>
        </w:rPr>
        <w:t xml:space="preserve"> </w:t>
      </w:r>
      <w:r>
        <w:rPr>
          <w:color w:val="464646"/>
          <w:w w:val="115"/>
          <w:sz w:val="24"/>
          <w:szCs w:val="24"/>
        </w:rPr>
        <w:t>that</w:t>
      </w:r>
      <w:r>
        <w:rPr>
          <w:color w:val="464646"/>
          <w:spacing w:val="-17"/>
          <w:w w:val="115"/>
          <w:sz w:val="24"/>
          <w:szCs w:val="24"/>
        </w:rPr>
        <w:t xml:space="preserve"> </w:t>
      </w:r>
      <w:r>
        <w:rPr>
          <w:color w:val="595959"/>
          <w:w w:val="115"/>
          <w:sz w:val="24"/>
          <w:szCs w:val="24"/>
        </w:rPr>
        <w:t>would</w:t>
      </w:r>
      <w:r>
        <w:rPr>
          <w:color w:val="595959"/>
          <w:spacing w:val="-16"/>
          <w:w w:val="115"/>
          <w:sz w:val="24"/>
          <w:szCs w:val="24"/>
        </w:rPr>
        <w:t xml:space="preserve"> </w:t>
      </w:r>
      <w:r>
        <w:rPr>
          <w:color w:val="595959"/>
          <w:w w:val="115"/>
          <w:sz w:val="24"/>
          <w:szCs w:val="24"/>
        </w:rPr>
        <w:t>otherwise</w:t>
      </w:r>
      <w:r>
        <w:rPr>
          <w:color w:val="595959"/>
          <w:spacing w:val="-14"/>
          <w:w w:val="115"/>
          <w:sz w:val="24"/>
          <w:szCs w:val="24"/>
        </w:rPr>
        <w:t xml:space="preserve"> </w:t>
      </w:r>
      <w:r>
        <w:rPr>
          <w:color w:val="595959"/>
          <w:w w:val="115"/>
          <w:sz w:val="24"/>
          <w:szCs w:val="24"/>
        </w:rPr>
        <w:t>require</w:t>
      </w:r>
      <w:r>
        <w:rPr>
          <w:color w:val="595959"/>
          <w:spacing w:val="-16"/>
          <w:w w:val="115"/>
          <w:sz w:val="24"/>
          <w:szCs w:val="24"/>
        </w:rPr>
        <w:t xml:space="preserve"> </w:t>
      </w:r>
      <w:r>
        <w:rPr>
          <w:color w:val="595959"/>
          <w:w w:val="115"/>
          <w:sz w:val="24"/>
          <w:szCs w:val="24"/>
        </w:rPr>
        <w:t>Entire</w:t>
      </w:r>
      <w:r>
        <w:rPr>
          <w:color w:val="595959"/>
          <w:spacing w:val="-17"/>
          <w:w w:val="115"/>
          <w:sz w:val="24"/>
          <w:szCs w:val="24"/>
        </w:rPr>
        <w:t xml:space="preserve"> </w:t>
      </w:r>
      <w:r>
        <w:rPr>
          <w:color w:val="464646"/>
          <w:w w:val="115"/>
          <w:sz w:val="24"/>
          <w:szCs w:val="24"/>
        </w:rPr>
        <w:t>Board approval,</w:t>
      </w:r>
      <w:r>
        <w:rPr>
          <w:color w:val="464646"/>
          <w:spacing w:val="-16"/>
          <w:w w:val="115"/>
          <w:sz w:val="24"/>
          <w:szCs w:val="24"/>
        </w:rPr>
        <w:t xml:space="preserve"> </w:t>
      </w:r>
      <w:r>
        <w:rPr>
          <w:color w:val="464646"/>
          <w:w w:val="115"/>
          <w:sz w:val="24"/>
          <w:szCs w:val="24"/>
        </w:rPr>
        <w:t>the</w:t>
      </w:r>
      <w:r>
        <w:rPr>
          <w:color w:val="464646"/>
          <w:spacing w:val="-16"/>
          <w:w w:val="115"/>
          <w:sz w:val="24"/>
          <w:szCs w:val="24"/>
        </w:rPr>
        <w:t xml:space="preserve"> </w:t>
      </w:r>
      <w:r>
        <w:rPr>
          <w:color w:val="464646"/>
          <w:w w:val="115"/>
          <w:sz w:val="24"/>
          <w:szCs w:val="24"/>
        </w:rPr>
        <w:t>committee</w:t>
      </w:r>
      <w:r>
        <w:rPr>
          <w:color w:val="464646"/>
          <w:spacing w:val="-16"/>
          <w:w w:val="115"/>
          <w:sz w:val="24"/>
          <w:szCs w:val="24"/>
        </w:rPr>
        <w:t xml:space="preserve"> </w:t>
      </w:r>
      <w:r>
        <w:rPr>
          <w:color w:val="464646"/>
          <w:w w:val="115"/>
          <w:sz w:val="24"/>
          <w:szCs w:val="24"/>
        </w:rPr>
        <w:t>shall</w:t>
      </w:r>
      <w:r>
        <w:rPr>
          <w:color w:val="464646"/>
          <w:spacing w:val="-23"/>
          <w:w w:val="115"/>
          <w:sz w:val="24"/>
          <w:szCs w:val="24"/>
        </w:rPr>
        <w:t xml:space="preserve"> </w:t>
      </w:r>
      <w:r>
        <w:rPr>
          <w:color w:val="464646"/>
          <w:w w:val="115"/>
          <w:sz w:val="24"/>
          <w:szCs w:val="24"/>
        </w:rPr>
        <w:t>submit</w:t>
      </w:r>
      <w:r>
        <w:rPr>
          <w:color w:val="464646"/>
          <w:spacing w:val="-16"/>
          <w:w w:val="115"/>
          <w:sz w:val="24"/>
          <w:szCs w:val="24"/>
        </w:rPr>
        <w:t xml:space="preserve"> </w:t>
      </w:r>
      <w:r>
        <w:rPr>
          <w:color w:val="464646"/>
          <w:w w:val="115"/>
          <w:sz w:val="24"/>
          <w:szCs w:val="24"/>
        </w:rPr>
        <w:t>the</w:t>
      </w:r>
      <w:r>
        <w:rPr>
          <w:color w:val="464646"/>
          <w:spacing w:val="-18"/>
          <w:w w:val="115"/>
          <w:sz w:val="24"/>
          <w:szCs w:val="24"/>
        </w:rPr>
        <w:t xml:space="preserve"> </w:t>
      </w:r>
      <w:r>
        <w:rPr>
          <w:color w:val="464646"/>
          <w:w w:val="115"/>
          <w:sz w:val="24"/>
          <w:szCs w:val="24"/>
        </w:rPr>
        <w:t>Related</w:t>
      </w:r>
      <w:r>
        <w:rPr>
          <w:color w:val="464646"/>
          <w:spacing w:val="-16"/>
          <w:w w:val="115"/>
          <w:sz w:val="24"/>
          <w:szCs w:val="24"/>
        </w:rPr>
        <w:t xml:space="preserve"> </w:t>
      </w:r>
      <w:r>
        <w:rPr>
          <w:color w:val="464646"/>
          <w:w w:val="115"/>
          <w:sz w:val="24"/>
          <w:szCs w:val="24"/>
        </w:rPr>
        <w:t>Party</w:t>
      </w:r>
      <w:r>
        <w:rPr>
          <w:color w:val="464646"/>
          <w:spacing w:val="-16"/>
          <w:w w:val="115"/>
          <w:sz w:val="24"/>
          <w:szCs w:val="24"/>
        </w:rPr>
        <w:t xml:space="preserve"> </w:t>
      </w:r>
      <w:r>
        <w:rPr>
          <w:color w:val="464646"/>
          <w:w w:val="115"/>
          <w:sz w:val="24"/>
          <w:szCs w:val="24"/>
        </w:rPr>
        <w:t>Transaction</w:t>
      </w:r>
      <w:r>
        <w:rPr>
          <w:color w:val="464646"/>
          <w:spacing w:val="-16"/>
          <w:w w:val="115"/>
          <w:sz w:val="24"/>
          <w:szCs w:val="24"/>
        </w:rPr>
        <w:t xml:space="preserve"> </w:t>
      </w:r>
      <w:r>
        <w:rPr>
          <w:color w:val="595959"/>
          <w:w w:val="115"/>
          <w:sz w:val="24"/>
          <w:szCs w:val="24"/>
        </w:rPr>
        <w:t>to</w:t>
      </w:r>
      <w:r>
        <w:rPr>
          <w:color w:val="595959"/>
          <w:spacing w:val="-15"/>
          <w:w w:val="115"/>
          <w:sz w:val="24"/>
          <w:szCs w:val="24"/>
        </w:rPr>
        <w:t xml:space="preserve"> </w:t>
      </w:r>
      <w:r>
        <w:rPr>
          <w:color w:val="464646"/>
          <w:w w:val="115"/>
          <w:sz w:val="24"/>
          <w:szCs w:val="24"/>
        </w:rPr>
        <w:t>the</w:t>
      </w:r>
      <w:r>
        <w:rPr>
          <w:color w:val="464646"/>
          <w:spacing w:val="-16"/>
          <w:w w:val="115"/>
          <w:sz w:val="24"/>
          <w:szCs w:val="24"/>
        </w:rPr>
        <w:t xml:space="preserve"> </w:t>
      </w:r>
      <w:r>
        <w:rPr>
          <w:color w:val="464646"/>
          <w:w w:val="115"/>
          <w:sz w:val="24"/>
          <w:szCs w:val="24"/>
        </w:rPr>
        <w:t>Board</w:t>
      </w:r>
      <w:r>
        <w:rPr>
          <w:color w:val="464646"/>
          <w:spacing w:val="-16"/>
          <w:w w:val="115"/>
          <w:sz w:val="24"/>
          <w:szCs w:val="24"/>
        </w:rPr>
        <w:t xml:space="preserve"> </w:t>
      </w:r>
      <w:r>
        <w:rPr>
          <w:color w:val="464646"/>
          <w:w w:val="115"/>
          <w:sz w:val="24"/>
          <w:szCs w:val="24"/>
        </w:rPr>
        <w:t xml:space="preserve">for </w:t>
      </w:r>
      <w:r>
        <w:rPr>
          <w:color w:val="464646"/>
          <w:w w:val="110"/>
          <w:sz w:val="24"/>
          <w:szCs w:val="24"/>
        </w:rPr>
        <w:t>consideration,</w:t>
      </w:r>
      <w:r>
        <w:rPr>
          <w:color w:val="464646"/>
          <w:spacing w:val="-3"/>
          <w:w w:val="110"/>
          <w:sz w:val="24"/>
          <w:szCs w:val="24"/>
        </w:rPr>
        <w:t xml:space="preserve"> </w:t>
      </w:r>
      <w:r>
        <w:rPr>
          <w:color w:val="464646"/>
          <w:w w:val="110"/>
          <w:sz w:val="24"/>
          <w:szCs w:val="24"/>
        </w:rPr>
        <w:t>with the</w:t>
      </w:r>
      <w:r>
        <w:rPr>
          <w:color w:val="464646"/>
          <w:spacing w:val="-18"/>
          <w:w w:val="110"/>
          <w:sz w:val="24"/>
          <w:szCs w:val="24"/>
        </w:rPr>
        <w:t xml:space="preserve"> </w:t>
      </w:r>
      <w:r>
        <w:rPr>
          <w:color w:val="464646"/>
          <w:w w:val="110"/>
          <w:sz w:val="24"/>
          <w:szCs w:val="24"/>
        </w:rPr>
        <w:t>committee's recommendation</w:t>
      </w:r>
      <w:r>
        <w:rPr>
          <w:color w:val="464646"/>
          <w:spacing w:val="-4"/>
          <w:w w:val="110"/>
          <w:sz w:val="24"/>
          <w:szCs w:val="24"/>
        </w:rPr>
        <w:t xml:space="preserve"> </w:t>
      </w:r>
      <w:r>
        <w:rPr>
          <w:color w:val="464646"/>
          <w:w w:val="110"/>
          <w:sz w:val="24"/>
          <w:szCs w:val="24"/>
        </w:rPr>
        <w:t xml:space="preserve">as to </w:t>
      </w:r>
      <w:r>
        <w:rPr>
          <w:color w:val="595959"/>
          <w:w w:val="110"/>
          <w:sz w:val="24"/>
          <w:szCs w:val="24"/>
        </w:rPr>
        <w:t xml:space="preserve">whether </w:t>
      </w:r>
      <w:r>
        <w:rPr>
          <w:color w:val="464646"/>
          <w:w w:val="110"/>
          <w:sz w:val="24"/>
          <w:szCs w:val="24"/>
        </w:rPr>
        <w:t>or not</w:t>
      </w:r>
      <w:r>
        <w:rPr>
          <w:color w:val="464646"/>
          <w:spacing w:val="39"/>
          <w:w w:val="110"/>
          <w:sz w:val="24"/>
          <w:szCs w:val="24"/>
        </w:rPr>
        <w:t xml:space="preserve"> </w:t>
      </w:r>
      <w:r>
        <w:rPr>
          <w:color w:val="464646"/>
          <w:w w:val="110"/>
          <w:sz w:val="24"/>
          <w:szCs w:val="24"/>
        </w:rPr>
        <w:t xml:space="preserve">the transaction </w:t>
      </w:r>
      <w:r>
        <w:rPr>
          <w:color w:val="595959"/>
          <w:w w:val="115"/>
          <w:sz w:val="24"/>
          <w:szCs w:val="24"/>
        </w:rPr>
        <w:t xml:space="preserve">should be </w:t>
      </w:r>
      <w:r>
        <w:rPr>
          <w:color w:val="464646"/>
          <w:w w:val="115"/>
          <w:sz w:val="24"/>
          <w:szCs w:val="24"/>
        </w:rPr>
        <w:t>approved.</w:t>
      </w:r>
    </w:p>
    <w:p w14:paraId="001879A8" w14:textId="77777777" w:rsidR="007B77BD" w:rsidRDefault="007B77BD" w:rsidP="007B77BD">
      <w:pPr>
        <w:pStyle w:val="BodyText"/>
        <w:spacing w:before="10"/>
        <w:rPr>
          <w:sz w:val="24"/>
          <w:szCs w:val="24"/>
        </w:rPr>
      </w:pPr>
    </w:p>
    <w:p w14:paraId="45FFE372" w14:textId="77777777" w:rsidR="007B77BD" w:rsidRDefault="007B77BD" w:rsidP="007B77BD">
      <w:pPr>
        <w:tabs>
          <w:tab w:val="left" w:pos="1684"/>
        </w:tabs>
        <w:ind w:left="270"/>
        <w:rPr>
          <w:b/>
        </w:rPr>
      </w:pPr>
      <w:r>
        <w:rPr>
          <w:color w:val="464646"/>
          <w:w w:val="105"/>
        </w:rPr>
        <w:t>Section</w:t>
      </w:r>
      <w:r>
        <w:rPr>
          <w:color w:val="464646"/>
          <w:spacing w:val="1"/>
          <w:w w:val="110"/>
        </w:rPr>
        <w:t xml:space="preserve"> </w:t>
      </w:r>
      <w:r>
        <w:rPr>
          <w:color w:val="464646"/>
          <w:spacing w:val="-5"/>
          <w:w w:val="110"/>
        </w:rPr>
        <w:t>9.6</w:t>
      </w:r>
      <w:r>
        <w:rPr>
          <w:color w:val="464646"/>
        </w:rPr>
        <w:t xml:space="preserve"> </w:t>
      </w:r>
      <w:r>
        <w:rPr>
          <w:b/>
          <w:color w:val="464646"/>
          <w:spacing w:val="-2"/>
          <w:w w:val="110"/>
        </w:rPr>
        <w:t>Definitions.</w:t>
      </w:r>
    </w:p>
    <w:p w14:paraId="04C555D9" w14:textId="77777777" w:rsidR="007B77BD" w:rsidRDefault="007B77BD" w:rsidP="000A3A41">
      <w:pPr>
        <w:pStyle w:val="ListParagraph"/>
        <w:numPr>
          <w:ilvl w:val="0"/>
          <w:numId w:val="16"/>
        </w:numPr>
        <w:tabs>
          <w:tab w:val="left" w:pos="1326"/>
        </w:tabs>
        <w:spacing w:line="23" w:lineRule="atLeast"/>
        <w:ind w:right="1124" w:hanging="352"/>
        <w:contextualSpacing w:val="0"/>
        <w:jc w:val="both"/>
        <w:rPr>
          <w:color w:val="595959"/>
        </w:rPr>
      </w:pPr>
      <w:r>
        <w:rPr>
          <w:color w:val="595959"/>
          <w:w w:val="110"/>
        </w:rPr>
        <w:t>Associated Entity:</w:t>
      </w:r>
      <w:r>
        <w:rPr>
          <w:color w:val="595959"/>
          <w:spacing w:val="40"/>
          <w:w w:val="110"/>
        </w:rPr>
        <w:t xml:space="preserve"> </w:t>
      </w:r>
      <w:r>
        <w:rPr>
          <w:color w:val="464646"/>
          <w:w w:val="110"/>
        </w:rPr>
        <w:t>Any</w:t>
      </w:r>
      <w:r>
        <w:rPr>
          <w:color w:val="464646"/>
          <w:spacing w:val="-8"/>
          <w:w w:val="110"/>
        </w:rPr>
        <w:t xml:space="preserve"> </w:t>
      </w:r>
      <w:r>
        <w:rPr>
          <w:color w:val="595959"/>
          <w:w w:val="110"/>
        </w:rPr>
        <w:t>entity</w:t>
      </w:r>
      <w:r>
        <w:rPr>
          <w:color w:val="595959"/>
          <w:spacing w:val="-5"/>
          <w:w w:val="110"/>
        </w:rPr>
        <w:t xml:space="preserve"> </w:t>
      </w:r>
      <w:r>
        <w:rPr>
          <w:color w:val="595959"/>
          <w:w w:val="110"/>
        </w:rPr>
        <w:t xml:space="preserve">associated with </w:t>
      </w:r>
      <w:r>
        <w:rPr>
          <w:color w:val="464646"/>
          <w:w w:val="110"/>
        </w:rPr>
        <w:t>the</w:t>
      </w:r>
      <w:r>
        <w:rPr>
          <w:color w:val="464646"/>
          <w:spacing w:val="-12"/>
          <w:w w:val="110"/>
        </w:rPr>
        <w:t xml:space="preserve"> </w:t>
      </w:r>
      <w:r>
        <w:rPr>
          <w:color w:val="595959"/>
          <w:w w:val="110"/>
        </w:rPr>
        <w:t>Corporation by</w:t>
      </w:r>
      <w:r>
        <w:rPr>
          <w:color w:val="595959"/>
          <w:spacing w:val="-2"/>
          <w:w w:val="110"/>
        </w:rPr>
        <w:t xml:space="preserve"> </w:t>
      </w:r>
      <w:r>
        <w:rPr>
          <w:color w:val="464646"/>
          <w:w w:val="110"/>
        </w:rPr>
        <w:t xml:space="preserve">a </w:t>
      </w:r>
      <w:r>
        <w:rPr>
          <w:color w:val="595959"/>
          <w:w w:val="110"/>
        </w:rPr>
        <w:t>parent</w:t>
      </w:r>
      <w:r>
        <w:rPr>
          <w:color w:val="21211F"/>
          <w:w w:val="110"/>
        </w:rPr>
        <w:softHyphen/>
        <w:t xml:space="preserve"> </w:t>
      </w:r>
      <w:r>
        <w:rPr>
          <w:color w:val="595959"/>
          <w:w w:val="110"/>
        </w:rPr>
        <w:t xml:space="preserve">subsidiary or </w:t>
      </w:r>
      <w:r>
        <w:rPr>
          <w:color w:val="464646"/>
          <w:w w:val="110"/>
        </w:rPr>
        <w:t>sister relationship.</w:t>
      </w:r>
    </w:p>
    <w:p w14:paraId="217B273F" w14:textId="77777777" w:rsidR="007B77BD" w:rsidRDefault="007B77BD" w:rsidP="000A3A41">
      <w:pPr>
        <w:pStyle w:val="ListParagraph"/>
        <w:numPr>
          <w:ilvl w:val="0"/>
          <w:numId w:val="16"/>
        </w:numPr>
        <w:tabs>
          <w:tab w:val="left" w:pos="1326"/>
        </w:tabs>
        <w:spacing w:line="23" w:lineRule="atLeast"/>
        <w:ind w:right="1124" w:hanging="352"/>
        <w:contextualSpacing w:val="0"/>
        <w:jc w:val="both"/>
        <w:rPr>
          <w:color w:val="595959"/>
        </w:rPr>
      </w:pPr>
      <w:r>
        <w:rPr>
          <w:color w:val="595959"/>
        </w:rPr>
        <w:t xml:space="preserve">Entire Board:  The number of directors that were elected as of the most recently held election of directors, or in the interim period, as well as any directors whose terms have not yet expired, but excluding directors who have resigned. </w:t>
      </w:r>
    </w:p>
    <w:p w14:paraId="0C9D6552" w14:textId="77777777" w:rsidR="007B77BD" w:rsidRDefault="007B77BD" w:rsidP="000A3A41">
      <w:pPr>
        <w:pStyle w:val="ListParagraph"/>
        <w:numPr>
          <w:ilvl w:val="0"/>
          <w:numId w:val="16"/>
        </w:numPr>
        <w:tabs>
          <w:tab w:val="left" w:pos="1324"/>
        </w:tabs>
        <w:spacing w:line="23" w:lineRule="atLeast"/>
        <w:ind w:left="1325" w:right="269" w:hanging="364"/>
        <w:contextualSpacing w:val="0"/>
        <w:jc w:val="both"/>
        <w:rPr>
          <w:color w:val="464646"/>
        </w:rPr>
      </w:pPr>
      <w:r>
        <w:rPr>
          <w:color w:val="464646"/>
          <w:w w:val="110"/>
        </w:rPr>
        <w:t>Key</w:t>
      </w:r>
      <w:r>
        <w:rPr>
          <w:color w:val="464646"/>
          <w:spacing w:val="-4"/>
          <w:w w:val="110"/>
        </w:rPr>
        <w:t xml:space="preserve"> </w:t>
      </w:r>
      <w:r>
        <w:rPr>
          <w:color w:val="595959"/>
          <w:w w:val="110"/>
        </w:rPr>
        <w:t>Employee:</w:t>
      </w:r>
      <w:r>
        <w:rPr>
          <w:color w:val="595959"/>
          <w:spacing w:val="-13"/>
          <w:w w:val="110"/>
        </w:rPr>
        <w:t xml:space="preserve"> </w:t>
      </w:r>
      <w:r>
        <w:rPr>
          <w:color w:val="595959"/>
          <w:w w:val="110"/>
        </w:rPr>
        <w:t xml:space="preserve">A </w:t>
      </w:r>
      <w:r>
        <w:rPr>
          <w:color w:val="464646"/>
          <w:w w:val="110"/>
        </w:rPr>
        <w:t>person</w:t>
      </w:r>
      <w:r>
        <w:rPr>
          <w:color w:val="464646"/>
          <w:spacing w:val="-5"/>
          <w:w w:val="110"/>
        </w:rPr>
        <w:t xml:space="preserve"> </w:t>
      </w:r>
      <w:r>
        <w:rPr>
          <w:color w:val="595959"/>
          <w:w w:val="110"/>
        </w:rPr>
        <w:t xml:space="preserve">who </w:t>
      </w:r>
      <w:r>
        <w:rPr>
          <w:color w:val="464646"/>
          <w:w w:val="110"/>
        </w:rPr>
        <w:t>is,</w:t>
      </w:r>
      <w:r>
        <w:rPr>
          <w:color w:val="464646"/>
          <w:spacing w:val="-16"/>
          <w:w w:val="110"/>
        </w:rPr>
        <w:t xml:space="preserve"> </w:t>
      </w:r>
      <w:r>
        <w:rPr>
          <w:color w:val="464646"/>
          <w:w w:val="110"/>
        </w:rPr>
        <w:t xml:space="preserve">or has </w:t>
      </w:r>
      <w:r>
        <w:rPr>
          <w:color w:val="595959"/>
          <w:w w:val="110"/>
        </w:rPr>
        <w:t>within</w:t>
      </w:r>
      <w:r>
        <w:rPr>
          <w:color w:val="595959"/>
          <w:spacing w:val="-2"/>
          <w:w w:val="110"/>
        </w:rPr>
        <w:t xml:space="preserve"> </w:t>
      </w:r>
      <w:r>
        <w:rPr>
          <w:color w:val="464646"/>
          <w:w w:val="110"/>
        </w:rPr>
        <w:t xml:space="preserve">the </w:t>
      </w:r>
      <w:r>
        <w:rPr>
          <w:color w:val="595959"/>
          <w:w w:val="110"/>
        </w:rPr>
        <w:t>past</w:t>
      </w:r>
      <w:r>
        <w:rPr>
          <w:color w:val="595959"/>
          <w:spacing w:val="-7"/>
          <w:w w:val="110"/>
        </w:rPr>
        <w:t xml:space="preserve"> </w:t>
      </w:r>
      <w:r>
        <w:rPr>
          <w:color w:val="464646"/>
          <w:w w:val="110"/>
        </w:rPr>
        <w:t>five</w:t>
      </w:r>
      <w:r>
        <w:rPr>
          <w:color w:val="464646"/>
          <w:spacing w:val="-1"/>
          <w:w w:val="110"/>
        </w:rPr>
        <w:t xml:space="preserve"> </w:t>
      </w:r>
      <w:r>
        <w:rPr>
          <w:color w:val="595959"/>
          <w:w w:val="110"/>
        </w:rPr>
        <w:t>years,</w:t>
      </w:r>
      <w:r>
        <w:rPr>
          <w:color w:val="595959"/>
          <w:spacing w:val="-5"/>
          <w:w w:val="110"/>
        </w:rPr>
        <w:t xml:space="preserve"> </w:t>
      </w:r>
      <w:r>
        <w:rPr>
          <w:color w:val="464646"/>
          <w:w w:val="110"/>
        </w:rPr>
        <w:t>been</w:t>
      </w:r>
      <w:r>
        <w:rPr>
          <w:color w:val="464646"/>
          <w:spacing w:val="-8"/>
          <w:w w:val="110"/>
        </w:rPr>
        <w:t xml:space="preserve"> </w:t>
      </w:r>
      <w:r>
        <w:rPr>
          <w:color w:val="464646"/>
          <w:w w:val="110"/>
        </w:rPr>
        <w:t xml:space="preserve">in a position </w:t>
      </w:r>
      <w:r>
        <w:rPr>
          <w:color w:val="464646"/>
          <w:spacing w:val="-2"/>
          <w:w w:val="115"/>
        </w:rPr>
        <w:t>to</w:t>
      </w:r>
      <w:r>
        <w:rPr>
          <w:color w:val="464646"/>
          <w:spacing w:val="-14"/>
          <w:w w:val="115"/>
        </w:rPr>
        <w:t xml:space="preserve"> </w:t>
      </w:r>
      <w:r>
        <w:rPr>
          <w:color w:val="464646"/>
          <w:spacing w:val="-2"/>
          <w:w w:val="115"/>
        </w:rPr>
        <w:t>exercise</w:t>
      </w:r>
      <w:r>
        <w:rPr>
          <w:color w:val="464646"/>
          <w:spacing w:val="-14"/>
          <w:w w:val="115"/>
        </w:rPr>
        <w:t xml:space="preserve"> </w:t>
      </w:r>
      <w:r>
        <w:rPr>
          <w:color w:val="595959"/>
          <w:spacing w:val="-2"/>
          <w:w w:val="115"/>
        </w:rPr>
        <w:t>substantial</w:t>
      </w:r>
      <w:r>
        <w:rPr>
          <w:color w:val="595959"/>
          <w:spacing w:val="-14"/>
          <w:w w:val="115"/>
        </w:rPr>
        <w:t xml:space="preserve"> </w:t>
      </w:r>
      <w:r>
        <w:rPr>
          <w:color w:val="464646"/>
          <w:spacing w:val="-2"/>
          <w:w w:val="115"/>
        </w:rPr>
        <w:t>influence</w:t>
      </w:r>
      <w:r>
        <w:rPr>
          <w:color w:val="464646"/>
          <w:spacing w:val="-14"/>
          <w:w w:val="115"/>
        </w:rPr>
        <w:t xml:space="preserve"> </w:t>
      </w:r>
      <w:r>
        <w:rPr>
          <w:color w:val="464646"/>
          <w:spacing w:val="-2"/>
          <w:w w:val="115"/>
        </w:rPr>
        <w:t>over</w:t>
      </w:r>
      <w:r>
        <w:rPr>
          <w:color w:val="464646"/>
          <w:spacing w:val="-14"/>
          <w:w w:val="115"/>
        </w:rPr>
        <w:t xml:space="preserve"> </w:t>
      </w:r>
      <w:r>
        <w:rPr>
          <w:color w:val="464646"/>
          <w:spacing w:val="-2"/>
          <w:w w:val="115"/>
        </w:rPr>
        <w:t>the</w:t>
      </w:r>
      <w:r>
        <w:rPr>
          <w:color w:val="464646"/>
          <w:spacing w:val="-13"/>
          <w:w w:val="115"/>
        </w:rPr>
        <w:t xml:space="preserve"> </w:t>
      </w:r>
      <w:r>
        <w:rPr>
          <w:color w:val="595959"/>
          <w:spacing w:val="-2"/>
          <w:w w:val="115"/>
        </w:rPr>
        <w:t>Corporation's</w:t>
      </w:r>
      <w:r>
        <w:rPr>
          <w:color w:val="595959"/>
          <w:spacing w:val="-14"/>
          <w:w w:val="115"/>
        </w:rPr>
        <w:t xml:space="preserve"> </w:t>
      </w:r>
      <w:r>
        <w:rPr>
          <w:color w:val="464646"/>
          <w:spacing w:val="-2"/>
          <w:w w:val="115"/>
        </w:rPr>
        <w:t>affairs.</w:t>
      </w:r>
      <w:r>
        <w:rPr>
          <w:color w:val="464646"/>
          <w:spacing w:val="14"/>
          <w:w w:val="115"/>
        </w:rPr>
        <w:t xml:space="preserve"> </w:t>
      </w:r>
      <w:r>
        <w:rPr>
          <w:color w:val="464646"/>
          <w:spacing w:val="-2"/>
          <w:w w:val="115"/>
        </w:rPr>
        <w:t>This</w:t>
      </w:r>
      <w:r>
        <w:rPr>
          <w:color w:val="464646"/>
          <w:spacing w:val="-14"/>
          <w:w w:val="115"/>
        </w:rPr>
        <w:t xml:space="preserve"> </w:t>
      </w:r>
      <w:r>
        <w:rPr>
          <w:color w:val="464646"/>
          <w:spacing w:val="-2"/>
          <w:w w:val="115"/>
        </w:rPr>
        <w:t>includes,</w:t>
      </w:r>
      <w:r>
        <w:rPr>
          <w:color w:val="464646"/>
          <w:spacing w:val="-7"/>
          <w:w w:val="115"/>
        </w:rPr>
        <w:t xml:space="preserve"> </w:t>
      </w:r>
      <w:r>
        <w:rPr>
          <w:color w:val="464646"/>
          <w:spacing w:val="-2"/>
          <w:w w:val="115"/>
        </w:rPr>
        <w:t>but</w:t>
      </w:r>
      <w:r>
        <w:rPr>
          <w:color w:val="464646"/>
          <w:spacing w:val="-7"/>
          <w:w w:val="115"/>
        </w:rPr>
        <w:t xml:space="preserve"> </w:t>
      </w:r>
      <w:r>
        <w:rPr>
          <w:color w:val="595959"/>
          <w:spacing w:val="-2"/>
          <w:w w:val="115"/>
        </w:rPr>
        <w:t xml:space="preserve">is </w:t>
      </w:r>
      <w:r>
        <w:rPr>
          <w:color w:val="595959"/>
          <w:w w:val="115"/>
        </w:rPr>
        <w:t>not</w:t>
      </w:r>
      <w:r>
        <w:rPr>
          <w:color w:val="595959"/>
          <w:spacing w:val="40"/>
          <w:w w:val="115"/>
        </w:rPr>
        <w:t xml:space="preserve"> </w:t>
      </w:r>
      <w:r>
        <w:rPr>
          <w:color w:val="464646"/>
          <w:w w:val="115"/>
        </w:rPr>
        <w:t>limited to:</w:t>
      </w:r>
    </w:p>
    <w:p w14:paraId="0D44AE91" w14:textId="77777777" w:rsidR="007B77BD" w:rsidRDefault="007B77BD" w:rsidP="000A3A41">
      <w:pPr>
        <w:pStyle w:val="ListParagraph"/>
        <w:numPr>
          <w:ilvl w:val="1"/>
          <w:numId w:val="16"/>
        </w:numPr>
        <w:tabs>
          <w:tab w:val="left" w:pos="1692"/>
        </w:tabs>
        <w:spacing w:before="6" w:line="23" w:lineRule="atLeast"/>
        <w:ind w:left="1686" w:right="293" w:hanging="355"/>
        <w:contextualSpacing w:val="0"/>
        <w:jc w:val="both"/>
        <w:rPr>
          <w:color w:val="464646"/>
        </w:rPr>
      </w:pPr>
      <w:r>
        <w:rPr>
          <w:color w:val="464646"/>
          <w:w w:val="110"/>
        </w:rPr>
        <w:t>Heads</w:t>
      </w:r>
      <w:r>
        <w:rPr>
          <w:color w:val="464646"/>
          <w:spacing w:val="-16"/>
          <w:w w:val="110"/>
        </w:rPr>
        <w:t xml:space="preserve"> </w:t>
      </w:r>
      <w:r>
        <w:rPr>
          <w:color w:val="464646"/>
          <w:w w:val="110"/>
        </w:rPr>
        <w:t>of</w:t>
      </w:r>
      <w:r>
        <w:rPr>
          <w:color w:val="464646"/>
          <w:spacing w:val="-15"/>
          <w:w w:val="110"/>
        </w:rPr>
        <w:t xml:space="preserve"> </w:t>
      </w:r>
      <w:r>
        <w:rPr>
          <w:color w:val="464646"/>
          <w:w w:val="110"/>
        </w:rPr>
        <w:t>Corporation,</w:t>
      </w:r>
      <w:r>
        <w:rPr>
          <w:color w:val="464646"/>
          <w:spacing w:val="-5"/>
          <w:w w:val="110"/>
        </w:rPr>
        <w:t xml:space="preserve"> </w:t>
      </w:r>
      <w:r>
        <w:rPr>
          <w:color w:val="464646"/>
          <w:w w:val="110"/>
        </w:rPr>
        <w:t>Presidents</w:t>
      </w:r>
      <w:r>
        <w:rPr>
          <w:color w:val="70706E"/>
          <w:w w:val="110"/>
        </w:rPr>
        <w:t>,</w:t>
      </w:r>
      <w:r>
        <w:rPr>
          <w:color w:val="70706E"/>
          <w:spacing w:val="-15"/>
          <w:w w:val="110"/>
        </w:rPr>
        <w:t xml:space="preserve"> </w:t>
      </w:r>
      <w:r>
        <w:rPr>
          <w:color w:val="464646"/>
          <w:w w:val="110"/>
        </w:rPr>
        <w:t>Executive</w:t>
      </w:r>
      <w:r>
        <w:rPr>
          <w:color w:val="464646"/>
          <w:spacing w:val="-12"/>
          <w:w w:val="110"/>
        </w:rPr>
        <w:t xml:space="preserve"> </w:t>
      </w:r>
      <w:r>
        <w:rPr>
          <w:color w:val="464646"/>
          <w:w w:val="110"/>
        </w:rPr>
        <w:t>Directors,</w:t>
      </w:r>
      <w:r>
        <w:rPr>
          <w:color w:val="464646"/>
          <w:spacing w:val="-12"/>
          <w:w w:val="110"/>
        </w:rPr>
        <w:t xml:space="preserve"> </w:t>
      </w:r>
      <w:r>
        <w:rPr>
          <w:color w:val="595959"/>
          <w:w w:val="110"/>
        </w:rPr>
        <w:t xml:space="preserve">Chief </w:t>
      </w:r>
      <w:r>
        <w:rPr>
          <w:color w:val="464646"/>
          <w:w w:val="110"/>
        </w:rPr>
        <w:t>Executive</w:t>
      </w:r>
      <w:r>
        <w:rPr>
          <w:color w:val="464646"/>
          <w:spacing w:val="-15"/>
          <w:w w:val="110"/>
        </w:rPr>
        <w:t xml:space="preserve"> </w:t>
      </w:r>
      <w:r>
        <w:rPr>
          <w:color w:val="464646"/>
          <w:w w:val="110"/>
        </w:rPr>
        <w:t xml:space="preserve">Officers, </w:t>
      </w:r>
      <w:r>
        <w:rPr>
          <w:color w:val="595959"/>
          <w:w w:val="110"/>
        </w:rPr>
        <w:t xml:space="preserve">Chief </w:t>
      </w:r>
      <w:r>
        <w:rPr>
          <w:color w:val="464646"/>
          <w:w w:val="110"/>
        </w:rPr>
        <w:t xml:space="preserve">Operating </w:t>
      </w:r>
      <w:r>
        <w:rPr>
          <w:color w:val="595959"/>
          <w:w w:val="110"/>
        </w:rPr>
        <w:t xml:space="preserve">Officers, </w:t>
      </w:r>
      <w:r>
        <w:rPr>
          <w:color w:val="464646"/>
          <w:w w:val="110"/>
        </w:rPr>
        <w:t>or any</w:t>
      </w:r>
      <w:r>
        <w:rPr>
          <w:color w:val="464646"/>
          <w:spacing w:val="40"/>
          <w:w w:val="110"/>
        </w:rPr>
        <w:t xml:space="preserve"> </w:t>
      </w:r>
      <w:r>
        <w:rPr>
          <w:color w:val="464646"/>
          <w:w w:val="110"/>
        </w:rPr>
        <w:t>person holding similar responsibilities;</w:t>
      </w:r>
    </w:p>
    <w:p w14:paraId="1EE9B7DC" w14:textId="77777777" w:rsidR="007B77BD" w:rsidRDefault="007B77BD" w:rsidP="000A3A41">
      <w:pPr>
        <w:pStyle w:val="ListParagraph"/>
        <w:numPr>
          <w:ilvl w:val="1"/>
          <w:numId w:val="16"/>
        </w:numPr>
        <w:tabs>
          <w:tab w:val="left" w:pos="1724"/>
        </w:tabs>
        <w:spacing w:line="23" w:lineRule="atLeast"/>
        <w:ind w:left="1724" w:hanging="356"/>
        <w:contextualSpacing w:val="0"/>
        <w:rPr>
          <w:color w:val="484946"/>
        </w:rPr>
      </w:pPr>
      <w:r>
        <w:rPr>
          <w:color w:val="484946"/>
          <w:w w:val="110"/>
        </w:rPr>
        <w:t>Chief Financial</w:t>
      </w:r>
      <w:r>
        <w:rPr>
          <w:color w:val="484946"/>
          <w:spacing w:val="-9"/>
          <w:w w:val="110"/>
        </w:rPr>
        <w:t xml:space="preserve"> </w:t>
      </w:r>
      <w:r>
        <w:rPr>
          <w:color w:val="484946"/>
          <w:w w:val="110"/>
        </w:rPr>
        <w:t>Officers,</w:t>
      </w:r>
      <w:r>
        <w:rPr>
          <w:color w:val="484946"/>
          <w:spacing w:val="-15"/>
          <w:w w:val="110"/>
        </w:rPr>
        <w:t xml:space="preserve"> </w:t>
      </w:r>
      <w:r>
        <w:rPr>
          <w:color w:val="484946"/>
          <w:w w:val="110"/>
        </w:rPr>
        <w:t>or any person</w:t>
      </w:r>
      <w:r>
        <w:rPr>
          <w:color w:val="484946"/>
          <w:spacing w:val="-18"/>
          <w:w w:val="110"/>
        </w:rPr>
        <w:t xml:space="preserve"> </w:t>
      </w:r>
      <w:r>
        <w:rPr>
          <w:color w:val="484946"/>
          <w:w w:val="110"/>
        </w:rPr>
        <w:t>holding</w:t>
      </w:r>
      <w:r>
        <w:rPr>
          <w:color w:val="484946"/>
          <w:spacing w:val="-15"/>
          <w:w w:val="110"/>
        </w:rPr>
        <w:t xml:space="preserve"> </w:t>
      </w:r>
      <w:r>
        <w:rPr>
          <w:color w:val="5B5B5B"/>
          <w:w w:val="110"/>
        </w:rPr>
        <w:t xml:space="preserve">similar </w:t>
      </w:r>
      <w:r>
        <w:rPr>
          <w:color w:val="484946"/>
          <w:spacing w:val="-2"/>
          <w:w w:val="110"/>
        </w:rPr>
        <w:t>responsibilities;</w:t>
      </w:r>
    </w:p>
    <w:p w14:paraId="073F3BD5" w14:textId="77777777" w:rsidR="007B77BD" w:rsidRDefault="007B77BD" w:rsidP="000A3A41">
      <w:pPr>
        <w:pStyle w:val="ListParagraph"/>
        <w:numPr>
          <w:ilvl w:val="1"/>
          <w:numId w:val="16"/>
        </w:numPr>
        <w:tabs>
          <w:tab w:val="left" w:pos="1725"/>
        </w:tabs>
        <w:spacing w:before="35" w:line="23" w:lineRule="atLeast"/>
        <w:ind w:left="1727" w:hanging="377"/>
        <w:contextualSpacing w:val="0"/>
      </w:pPr>
      <w:r>
        <w:rPr>
          <w:color w:val="484946"/>
          <w:w w:val="110"/>
        </w:rPr>
        <w:t>"Highly</w:t>
      </w:r>
      <w:r>
        <w:rPr>
          <w:color w:val="484946"/>
          <w:spacing w:val="-5"/>
          <w:w w:val="110"/>
        </w:rPr>
        <w:t xml:space="preserve"> </w:t>
      </w:r>
      <w:r>
        <w:rPr>
          <w:color w:val="484946"/>
          <w:w w:val="110"/>
        </w:rPr>
        <w:t>compensated"</w:t>
      </w:r>
      <w:r>
        <w:rPr>
          <w:color w:val="484946"/>
          <w:spacing w:val="-4"/>
          <w:w w:val="110"/>
        </w:rPr>
        <w:t xml:space="preserve"> </w:t>
      </w:r>
      <w:r>
        <w:rPr>
          <w:color w:val="484946"/>
          <w:w w:val="110"/>
        </w:rPr>
        <w:t>employees</w:t>
      </w:r>
      <w:r>
        <w:rPr>
          <w:color w:val="484946"/>
          <w:spacing w:val="4"/>
          <w:w w:val="110"/>
        </w:rPr>
        <w:t xml:space="preserve"> </w:t>
      </w:r>
      <w:r>
        <w:rPr>
          <w:color w:val="484946"/>
          <w:w w:val="110"/>
        </w:rPr>
        <w:t>(within</w:t>
      </w:r>
      <w:r>
        <w:rPr>
          <w:color w:val="484946"/>
          <w:spacing w:val="-4"/>
          <w:w w:val="110"/>
        </w:rPr>
        <w:t xml:space="preserve"> </w:t>
      </w:r>
      <w:r>
        <w:rPr>
          <w:color w:val="484946"/>
          <w:w w:val="110"/>
        </w:rPr>
        <w:t>the</w:t>
      </w:r>
      <w:r>
        <w:rPr>
          <w:color w:val="484946"/>
          <w:spacing w:val="1"/>
          <w:w w:val="110"/>
        </w:rPr>
        <w:t xml:space="preserve"> </w:t>
      </w:r>
      <w:r>
        <w:rPr>
          <w:color w:val="484946"/>
          <w:w w:val="110"/>
        </w:rPr>
        <w:t>meaning</w:t>
      </w:r>
      <w:r>
        <w:rPr>
          <w:color w:val="484946"/>
          <w:spacing w:val="-7"/>
          <w:w w:val="110"/>
        </w:rPr>
        <w:t xml:space="preserve"> </w:t>
      </w:r>
      <w:r>
        <w:rPr>
          <w:color w:val="484946"/>
          <w:w w:val="110"/>
        </w:rPr>
        <w:t>of</w:t>
      </w:r>
      <w:r>
        <w:rPr>
          <w:color w:val="484946"/>
          <w:spacing w:val="-4"/>
          <w:w w:val="110"/>
        </w:rPr>
        <w:t xml:space="preserve"> </w:t>
      </w:r>
      <w:r>
        <w:rPr>
          <w:color w:val="484946"/>
          <w:w w:val="110"/>
        </w:rPr>
        <w:t>Section</w:t>
      </w:r>
      <w:r>
        <w:rPr>
          <w:color w:val="484946"/>
          <w:spacing w:val="-14"/>
          <w:w w:val="110"/>
        </w:rPr>
        <w:t xml:space="preserve"> </w:t>
      </w:r>
      <w:r>
        <w:rPr>
          <w:color w:val="484946"/>
          <w:w w:val="110"/>
        </w:rPr>
        <w:t>4958</w:t>
      </w:r>
      <w:r>
        <w:rPr>
          <w:color w:val="484946"/>
          <w:spacing w:val="-15"/>
          <w:w w:val="110"/>
        </w:rPr>
        <w:t xml:space="preserve"> </w:t>
      </w:r>
      <w:r>
        <w:rPr>
          <w:color w:val="484946"/>
          <w:w w:val="110"/>
        </w:rPr>
        <w:t>of</w:t>
      </w:r>
      <w:r>
        <w:rPr>
          <w:color w:val="484946"/>
          <w:spacing w:val="12"/>
          <w:w w:val="110"/>
        </w:rPr>
        <w:t xml:space="preserve"> </w:t>
      </w:r>
      <w:r>
        <w:rPr>
          <w:color w:val="484946"/>
          <w:spacing w:val="-5"/>
          <w:w w:val="110"/>
        </w:rPr>
        <w:t xml:space="preserve">the </w:t>
      </w:r>
      <w:r>
        <w:rPr>
          <w:color w:val="484946"/>
          <w:w w:val="110"/>
        </w:rPr>
        <w:t>Interna</w:t>
      </w:r>
      <w:r>
        <w:rPr>
          <w:color w:val="2B2D2B"/>
          <w:w w:val="110"/>
        </w:rPr>
        <w:t>l</w:t>
      </w:r>
      <w:r>
        <w:rPr>
          <w:color w:val="2B2D2B"/>
          <w:spacing w:val="-4"/>
          <w:w w:val="110"/>
        </w:rPr>
        <w:t xml:space="preserve"> </w:t>
      </w:r>
      <w:r>
        <w:rPr>
          <w:color w:val="484946"/>
          <w:w w:val="110"/>
        </w:rPr>
        <w:t xml:space="preserve">Revenue </w:t>
      </w:r>
      <w:r>
        <w:rPr>
          <w:color w:val="5B5B5B"/>
          <w:w w:val="110"/>
        </w:rPr>
        <w:t>Code</w:t>
      </w:r>
      <w:r>
        <w:rPr>
          <w:color w:val="5B5B5B"/>
          <w:spacing w:val="-4"/>
          <w:w w:val="110"/>
        </w:rPr>
        <w:t xml:space="preserve"> </w:t>
      </w:r>
      <w:r>
        <w:rPr>
          <w:color w:val="484946"/>
          <w:w w:val="110"/>
        </w:rPr>
        <w:t>and related</w:t>
      </w:r>
      <w:r>
        <w:rPr>
          <w:color w:val="484946"/>
          <w:spacing w:val="-2"/>
          <w:w w:val="110"/>
        </w:rPr>
        <w:t xml:space="preserve"> </w:t>
      </w:r>
      <w:r>
        <w:rPr>
          <w:color w:val="5B5B5B"/>
          <w:w w:val="110"/>
        </w:rPr>
        <w:t>guidance)</w:t>
      </w:r>
      <w:r>
        <w:rPr>
          <w:color w:val="5B5B5B"/>
          <w:spacing w:val="-6"/>
          <w:w w:val="110"/>
        </w:rPr>
        <w:t xml:space="preserve"> </w:t>
      </w:r>
      <w:r>
        <w:rPr>
          <w:color w:val="484946"/>
          <w:w w:val="110"/>
        </w:rPr>
        <w:t>who</w:t>
      </w:r>
      <w:r>
        <w:rPr>
          <w:color w:val="484946"/>
          <w:spacing w:val="23"/>
          <w:w w:val="110"/>
        </w:rPr>
        <w:t xml:space="preserve"> </w:t>
      </w:r>
      <w:r>
        <w:rPr>
          <w:color w:val="484946"/>
          <w:w w:val="110"/>
        </w:rPr>
        <w:t>are in a position</w:t>
      </w:r>
      <w:r>
        <w:rPr>
          <w:color w:val="484946"/>
          <w:spacing w:val="-4"/>
          <w:w w:val="110"/>
        </w:rPr>
        <w:t xml:space="preserve"> </w:t>
      </w:r>
      <w:r>
        <w:rPr>
          <w:color w:val="484946"/>
          <w:w w:val="110"/>
        </w:rPr>
        <w:t>to</w:t>
      </w:r>
      <w:r>
        <w:rPr>
          <w:color w:val="484946"/>
          <w:spacing w:val="-2"/>
          <w:w w:val="110"/>
        </w:rPr>
        <w:t xml:space="preserve"> </w:t>
      </w:r>
      <w:r>
        <w:rPr>
          <w:color w:val="5B5B5B"/>
          <w:w w:val="110"/>
        </w:rPr>
        <w:t xml:space="preserve">exercise </w:t>
      </w:r>
      <w:r>
        <w:rPr>
          <w:color w:val="484946"/>
          <w:w w:val="110"/>
        </w:rPr>
        <w:t>substantia</w:t>
      </w:r>
      <w:r>
        <w:rPr>
          <w:color w:val="2B2D2B"/>
          <w:w w:val="110"/>
        </w:rPr>
        <w:t xml:space="preserve">l </w:t>
      </w:r>
      <w:r>
        <w:rPr>
          <w:color w:val="484946"/>
          <w:w w:val="110"/>
        </w:rPr>
        <w:t>influence over the Corporation's affairs;</w:t>
      </w:r>
    </w:p>
    <w:p w14:paraId="1FE703BE" w14:textId="77777777" w:rsidR="007B77BD" w:rsidRDefault="007B77BD" w:rsidP="000A3A41">
      <w:pPr>
        <w:pStyle w:val="ListParagraph"/>
        <w:numPr>
          <w:ilvl w:val="1"/>
          <w:numId w:val="16"/>
        </w:numPr>
        <w:tabs>
          <w:tab w:val="left" w:pos="1728"/>
        </w:tabs>
        <w:spacing w:line="23" w:lineRule="atLeast"/>
        <w:ind w:left="1727" w:hanging="360"/>
        <w:contextualSpacing w:val="0"/>
        <w:rPr>
          <w:color w:val="484946"/>
        </w:rPr>
      </w:pPr>
      <w:r>
        <w:rPr>
          <w:color w:val="484946"/>
          <w:w w:val="110"/>
        </w:rPr>
        <w:t>Founders</w:t>
      </w:r>
      <w:r>
        <w:rPr>
          <w:color w:val="484946"/>
          <w:spacing w:val="-14"/>
          <w:w w:val="110"/>
        </w:rPr>
        <w:t xml:space="preserve"> </w:t>
      </w:r>
      <w:r>
        <w:rPr>
          <w:color w:val="484946"/>
          <w:w w:val="110"/>
        </w:rPr>
        <w:t>of</w:t>
      </w:r>
      <w:r>
        <w:rPr>
          <w:color w:val="484946"/>
          <w:spacing w:val="-2"/>
          <w:w w:val="110"/>
        </w:rPr>
        <w:t xml:space="preserve"> </w:t>
      </w:r>
      <w:r>
        <w:rPr>
          <w:color w:val="484946"/>
          <w:w w:val="110"/>
        </w:rPr>
        <w:t>the</w:t>
      </w:r>
      <w:r>
        <w:rPr>
          <w:color w:val="484946"/>
          <w:spacing w:val="21"/>
          <w:w w:val="110"/>
        </w:rPr>
        <w:t xml:space="preserve"> </w:t>
      </w:r>
      <w:r>
        <w:rPr>
          <w:color w:val="484946"/>
          <w:spacing w:val="-2"/>
          <w:w w:val="110"/>
        </w:rPr>
        <w:t>Corporation;</w:t>
      </w:r>
    </w:p>
    <w:p w14:paraId="7C874DB0" w14:textId="77777777" w:rsidR="007B77BD" w:rsidRDefault="007B77BD" w:rsidP="000A3A41">
      <w:pPr>
        <w:pStyle w:val="ListParagraph"/>
        <w:numPr>
          <w:ilvl w:val="1"/>
          <w:numId w:val="16"/>
        </w:numPr>
        <w:tabs>
          <w:tab w:val="left" w:pos="1725"/>
        </w:tabs>
        <w:spacing w:before="50" w:line="23" w:lineRule="atLeast"/>
        <w:ind w:left="1724" w:hanging="357"/>
        <w:contextualSpacing w:val="0"/>
        <w:rPr>
          <w:color w:val="484946"/>
        </w:rPr>
      </w:pPr>
      <w:r>
        <w:rPr>
          <w:color w:val="484946"/>
          <w:w w:val="110"/>
        </w:rPr>
        <w:t>Substantial</w:t>
      </w:r>
      <w:r>
        <w:rPr>
          <w:color w:val="484946"/>
          <w:spacing w:val="4"/>
          <w:w w:val="110"/>
        </w:rPr>
        <w:t xml:space="preserve"> </w:t>
      </w:r>
      <w:r>
        <w:rPr>
          <w:color w:val="484946"/>
          <w:w w:val="110"/>
        </w:rPr>
        <w:t>contr</w:t>
      </w:r>
      <w:r>
        <w:rPr>
          <w:color w:val="2B2D2B"/>
          <w:w w:val="110"/>
        </w:rPr>
        <w:t>i</w:t>
      </w:r>
      <w:r>
        <w:rPr>
          <w:color w:val="484946"/>
          <w:w w:val="110"/>
        </w:rPr>
        <w:t>butors</w:t>
      </w:r>
      <w:r>
        <w:rPr>
          <w:color w:val="484946"/>
          <w:spacing w:val="14"/>
          <w:w w:val="110"/>
        </w:rPr>
        <w:t xml:space="preserve"> </w:t>
      </w:r>
      <w:r>
        <w:rPr>
          <w:color w:val="484946"/>
          <w:w w:val="110"/>
        </w:rPr>
        <w:t>to</w:t>
      </w:r>
      <w:r>
        <w:rPr>
          <w:color w:val="484946"/>
          <w:spacing w:val="1"/>
          <w:w w:val="110"/>
        </w:rPr>
        <w:t xml:space="preserve"> </w:t>
      </w:r>
      <w:r>
        <w:rPr>
          <w:color w:val="484946"/>
          <w:w w:val="110"/>
        </w:rPr>
        <w:t>the</w:t>
      </w:r>
      <w:r>
        <w:rPr>
          <w:color w:val="484946"/>
          <w:spacing w:val="-8"/>
          <w:w w:val="110"/>
        </w:rPr>
        <w:t xml:space="preserve"> </w:t>
      </w:r>
      <w:r>
        <w:rPr>
          <w:color w:val="484946"/>
          <w:spacing w:val="-2"/>
          <w:w w:val="110"/>
        </w:rPr>
        <w:t>Corporation;</w:t>
      </w:r>
    </w:p>
    <w:p w14:paraId="6DBC4595" w14:textId="77777777" w:rsidR="007B77BD" w:rsidRDefault="007B77BD" w:rsidP="000A3A41">
      <w:pPr>
        <w:pStyle w:val="ListParagraph"/>
        <w:numPr>
          <w:ilvl w:val="1"/>
          <w:numId w:val="16"/>
        </w:numPr>
        <w:tabs>
          <w:tab w:val="left" w:pos="1728"/>
        </w:tabs>
        <w:spacing w:before="50" w:line="23" w:lineRule="atLeast"/>
        <w:ind w:left="1730" w:right="1380" w:hanging="362"/>
        <w:contextualSpacing w:val="0"/>
        <w:rPr>
          <w:color w:val="484946"/>
        </w:rPr>
      </w:pPr>
      <w:r>
        <w:rPr>
          <w:color w:val="484946"/>
          <w:w w:val="110"/>
        </w:rPr>
        <w:t>Persons owning</w:t>
      </w:r>
      <w:r>
        <w:rPr>
          <w:color w:val="484946"/>
          <w:spacing w:val="-5"/>
          <w:w w:val="110"/>
        </w:rPr>
        <w:t xml:space="preserve"> </w:t>
      </w:r>
      <w:r>
        <w:rPr>
          <w:color w:val="484946"/>
          <w:w w:val="110"/>
        </w:rPr>
        <w:t xml:space="preserve">a </w:t>
      </w:r>
      <w:r>
        <w:rPr>
          <w:color w:val="5B5B5B"/>
          <w:w w:val="110"/>
        </w:rPr>
        <w:t xml:space="preserve">controlling </w:t>
      </w:r>
      <w:r>
        <w:rPr>
          <w:color w:val="484946"/>
          <w:w w:val="110"/>
        </w:rPr>
        <w:t xml:space="preserve">interest </w:t>
      </w:r>
      <w:r>
        <w:rPr>
          <w:color w:val="5B5B5B"/>
          <w:w w:val="110"/>
        </w:rPr>
        <w:t>(through votes or value)</w:t>
      </w:r>
      <w:r>
        <w:rPr>
          <w:color w:val="5B5B5B"/>
          <w:spacing w:val="-1"/>
          <w:w w:val="110"/>
        </w:rPr>
        <w:t xml:space="preserve"> </w:t>
      </w:r>
      <w:r>
        <w:rPr>
          <w:color w:val="484946"/>
          <w:w w:val="110"/>
        </w:rPr>
        <w:t xml:space="preserve">in the </w:t>
      </w:r>
      <w:r>
        <w:rPr>
          <w:color w:val="484946"/>
          <w:w w:val="115"/>
        </w:rPr>
        <w:t>Corporation; and</w:t>
      </w:r>
    </w:p>
    <w:p w14:paraId="6AC64DA7" w14:textId="77777777" w:rsidR="007B77BD" w:rsidRPr="005B2E2D" w:rsidRDefault="007B77BD" w:rsidP="000A3A41">
      <w:pPr>
        <w:pStyle w:val="ListParagraph"/>
        <w:numPr>
          <w:ilvl w:val="1"/>
          <w:numId w:val="16"/>
        </w:numPr>
        <w:tabs>
          <w:tab w:val="left" w:pos="1737"/>
        </w:tabs>
        <w:spacing w:before="6" w:line="23" w:lineRule="atLeast"/>
        <w:ind w:left="1736" w:hanging="369"/>
        <w:contextualSpacing w:val="0"/>
        <w:rPr>
          <w:color w:val="5B5B5B"/>
        </w:rPr>
      </w:pPr>
      <w:r>
        <w:rPr>
          <w:color w:val="484946"/>
          <w:w w:val="110"/>
        </w:rPr>
        <w:t>A</w:t>
      </w:r>
      <w:r>
        <w:rPr>
          <w:color w:val="484946"/>
          <w:spacing w:val="-5"/>
          <w:w w:val="110"/>
        </w:rPr>
        <w:t xml:space="preserve"> </w:t>
      </w:r>
      <w:r>
        <w:rPr>
          <w:color w:val="484946"/>
          <w:w w:val="110"/>
        </w:rPr>
        <w:t xml:space="preserve">nonstock </w:t>
      </w:r>
      <w:r>
        <w:rPr>
          <w:color w:val="5B5B5B"/>
          <w:w w:val="110"/>
        </w:rPr>
        <w:t>entity</w:t>
      </w:r>
      <w:r>
        <w:rPr>
          <w:color w:val="5B5B5B"/>
          <w:spacing w:val="-6"/>
          <w:w w:val="110"/>
        </w:rPr>
        <w:t xml:space="preserve"> </w:t>
      </w:r>
      <w:r>
        <w:rPr>
          <w:color w:val="5B5B5B"/>
          <w:w w:val="110"/>
        </w:rPr>
        <w:t>controlled</w:t>
      </w:r>
      <w:r>
        <w:rPr>
          <w:color w:val="5B5B5B"/>
          <w:spacing w:val="4"/>
          <w:w w:val="110"/>
        </w:rPr>
        <w:t xml:space="preserve"> </w:t>
      </w:r>
      <w:r>
        <w:rPr>
          <w:color w:val="484946"/>
          <w:w w:val="110"/>
        </w:rPr>
        <w:t>by</w:t>
      </w:r>
      <w:r>
        <w:rPr>
          <w:color w:val="484946"/>
          <w:spacing w:val="-3"/>
          <w:w w:val="110"/>
        </w:rPr>
        <w:t xml:space="preserve"> </w:t>
      </w:r>
      <w:r>
        <w:rPr>
          <w:color w:val="484946"/>
          <w:w w:val="110"/>
        </w:rPr>
        <w:t>any</w:t>
      </w:r>
      <w:r>
        <w:rPr>
          <w:color w:val="484946"/>
          <w:spacing w:val="-1"/>
          <w:w w:val="110"/>
        </w:rPr>
        <w:t xml:space="preserve"> </w:t>
      </w:r>
      <w:r>
        <w:rPr>
          <w:color w:val="484946"/>
          <w:w w:val="110"/>
        </w:rPr>
        <w:t>of</w:t>
      </w:r>
      <w:r>
        <w:rPr>
          <w:color w:val="484946"/>
          <w:spacing w:val="18"/>
          <w:w w:val="110"/>
        </w:rPr>
        <w:t xml:space="preserve"> </w:t>
      </w:r>
      <w:r>
        <w:rPr>
          <w:color w:val="484946"/>
          <w:w w:val="110"/>
        </w:rPr>
        <w:t>the</w:t>
      </w:r>
      <w:r>
        <w:rPr>
          <w:color w:val="484946"/>
          <w:spacing w:val="35"/>
          <w:w w:val="110"/>
        </w:rPr>
        <w:t xml:space="preserve"> </w:t>
      </w:r>
      <w:r>
        <w:rPr>
          <w:color w:val="5B5B5B"/>
          <w:w w:val="110"/>
        </w:rPr>
        <w:t>persons</w:t>
      </w:r>
      <w:r>
        <w:rPr>
          <w:color w:val="5B5B5B"/>
          <w:spacing w:val="-8"/>
          <w:w w:val="110"/>
        </w:rPr>
        <w:t xml:space="preserve"> </w:t>
      </w:r>
      <w:r>
        <w:rPr>
          <w:color w:val="484946"/>
          <w:w w:val="110"/>
        </w:rPr>
        <w:t>described</w:t>
      </w:r>
      <w:r>
        <w:rPr>
          <w:color w:val="484946"/>
          <w:spacing w:val="-5"/>
          <w:w w:val="110"/>
        </w:rPr>
        <w:t xml:space="preserve"> </w:t>
      </w:r>
      <w:r>
        <w:rPr>
          <w:color w:val="484946"/>
          <w:w w:val="110"/>
        </w:rPr>
        <w:t>in</w:t>
      </w:r>
      <w:r>
        <w:rPr>
          <w:color w:val="484946"/>
          <w:spacing w:val="3"/>
          <w:w w:val="110"/>
        </w:rPr>
        <w:t xml:space="preserve"> </w:t>
      </w:r>
      <w:r>
        <w:rPr>
          <w:color w:val="484946"/>
          <w:w w:val="110"/>
        </w:rPr>
        <w:t>this</w:t>
      </w:r>
      <w:r>
        <w:rPr>
          <w:color w:val="484946"/>
          <w:spacing w:val="-17"/>
          <w:w w:val="110"/>
        </w:rPr>
        <w:t xml:space="preserve"> </w:t>
      </w:r>
      <w:r>
        <w:rPr>
          <w:color w:val="484946"/>
          <w:spacing w:val="-2"/>
          <w:w w:val="110"/>
        </w:rPr>
        <w:t xml:space="preserve">section </w:t>
      </w:r>
      <w:r w:rsidRPr="005B2E2D">
        <w:rPr>
          <w:color w:val="484946"/>
          <w:spacing w:val="-2"/>
        </w:rPr>
        <w:t>9.6(B).</w:t>
      </w:r>
    </w:p>
    <w:p w14:paraId="549DE87E" w14:textId="77777777" w:rsidR="007B77BD" w:rsidRDefault="007B77BD" w:rsidP="000A3A41">
      <w:pPr>
        <w:pStyle w:val="ListParagraph"/>
        <w:numPr>
          <w:ilvl w:val="0"/>
          <w:numId w:val="16"/>
        </w:numPr>
        <w:tabs>
          <w:tab w:val="left" w:pos="1374"/>
        </w:tabs>
        <w:spacing w:before="29" w:line="23" w:lineRule="atLeast"/>
        <w:ind w:left="1370" w:right="227" w:hanging="358"/>
        <w:contextualSpacing w:val="0"/>
        <w:rPr>
          <w:color w:val="484946"/>
        </w:rPr>
      </w:pPr>
      <w:r>
        <w:rPr>
          <w:color w:val="484946"/>
          <w:w w:val="110"/>
        </w:rPr>
        <w:t xml:space="preserve">Financial Interest: A direct or indirect economic benefit from any transaction, agreement, </w:t>
      </w:r>
      <w:r>
        <w:rPr>
          <w:color w:val="5B5B5B"/>
          <w:w w:val="110"/>
        </w:rPr>
        <w:t xml:space="preserve">or compensation arrangement </w:t>
      </w:r>
      <w:r>
        <w:rPr>
          <w:color w:val="484946"/>
          <w:w w:val="110"/>
        </w:rPr>
        <w:t xml:space="preserve">involving </w:t>
      </w:r>
      <w:r>
        <w:rPr>
          <w:color w:val="5B5B5B"/>
          <w:w w:val="110"/>
        </w:rPr>
        <w:t xml:space="preserve">the Corporation, </w:t>
      </w:r>
      <w:r>
        <w:rPr>
          <w:color w:val="484946"/>
          <w:w w:val="110"/>
        </w:rPr>
        <w:t xml:space="preserve">including, but not limited to, direct or indirect remuneration, </w:t>
      </w:r>
      <w:r>
        <w:rPr>
          <w:color w:val="5B5B5B"/>
          <w:w w:val="110"/>
        </w:rPr>
        <w:t xml:space="preserve">or </w:t>
      </w:r>
      <w:r>
        <w:rPr>
          <w:color w:val="484946"/>
          <w:w w:val="110"/>
        </w:rPr>
        <w:t>gifts or favors that are</w:t>
      </w:r>
      <w:r>
        <w:rPr>
          <w:color w:val="484946"/>
          <w:spacing w:val="-6"/>
          <w:w w:val="110"/>
        </w:rPr>
        <w:t xml:space="preserve"> </w:t>
      </w:r>
      <w:r>
        <w:rPr>
          <w:color w:val="484946"/>
          <w:w w:val="110"/>
        </w:rPr>
        <w:t xml:space="preserve">not </w:t>
      </w:r>
      <w:r>
        <w:rPr>
          <w:color w:val="484946"/>
          <w:spacing w:val="-2"/>
          <w:w w:val="110"/>
        </w:rPr>
        <w:t>insubstantial.</w:t>
      </w:r>
    </w:p>
    <w:p w14:paraId="48ED081C" w14:textId="77777777" w:rsidR="007B77BD" w:rsidRDefault="007B77BD" w:rsidP="000A3A41">
      <w:pPr>
        <w:pStyle w:val="ListParagraph"/>
        <w:numPr>
          <w:ilvl w:val="0"/>
          <w:numId w:val="16"/>
        </w:numPr>
        <w:tabs>
          <w:tab w:val="left" w:pos="1372"/>
        </w:tabs>
        <w:spacing w:before="5" w:line="23" w:lineRule="atLeast"/>
        <w:ind w:left="1371" w:hanging="360"/>
        <w:contextualSpacing w:val="0"/>
        <w:rPr>
          <w:color w:val="484946"/>
        </w:rPr>
      </w:pPr>
      <w:r>
        <w:rPr>
          <w:color w:val="484946"/>
          <w:w w:val="110"/>
        </w:rPr>
        <w:t>Independent</w:t>
      </w:r>
      <w:r>
        <w:rPr>
          <w:color w:val="484946"/>
          <w:spacing w:val="6"/>
          <w:w w:val="110"/>
        </w:rPr>
        <w:t xml:space="preserve"> </w:t>
      </w:r>
      <w:r>
        <w:rPr>
          <w:color w:val="484946"/>
          <w:w w:val="110"/>
        </w:rPr>
        <w:t>Director:</w:t>
      </w:r>
      <w:r>
        <w:rPr>
          <w:color w:val="484946"/>
          <w:spacing w:val="41"/>
          <w:w w:val="110"/>
        </w:rPr>
        <w:t xml:space="preserve"> </w:t>
      </w:r>
      <w:r>
        <w:rPr>
          <w:color w:val="484946"/>
          <w:w w:val="110"/>
        </w:rPr>
        <w:t>A</w:t>
      </w:r>
      <w:r>
        <w:rPr>
          <w:color w:val="484946"/>
          <w:spacing w:val="-9"/>
          <w:w w:val="110"/>
        </w:rPr>
        <w:t xml:space="preserve"> </w:t>
      </w:r>
      <w:r>
        <w:rPr>
          <w:color w:val="484946"/>
          <w:w w:val="110"/>
        </w:rPr>
        <w:t>member</w:t>
      </w:r>
      <w:r>
        <w:rPr>
          <w:color w:val="484946"/>
          <w:spacing w:val="-6"/>
          <w:w w:val="110"/>
        </w:rPr>
        <w:t xml:space="preserve"> </w:t>
      </w:r>
      <w:r>
        <w:rPr>
          <w:color w:val="484946"/>
          <w:w w:val="110"/>
        </w:rPr>
        <w:t>of</w:t>
      </w:r>
      <w:r>
        <w:rPr>
          <w:color w:val="484946"/>
          <w:spacing w:val="2"/>
          <w:w w:val="110"/>
        </w:rPr>
        <w:t xml:space="preserve"> </w:t>
      </w:r>
      <w:r>
        <w:rPr>
          <w:color w:val="484946"/>
          <w:w w:val="110"/>
        </w:rPr>
        <w:t>the</w:t>
      </w:r>
      <w:r>
        <w:rPr>
          <w:color w:val="484946"/>
          <w:spacing w:val="24"/>
          <w:w w:val="110"/>
        </w:rPr>
        <w:t xml:space="preserve"> </w:t>
      </w:r>
      <w:r>
        <w:rPr>
          <w:color w:val="484946"/>
          <w:w w:val="110"/>
        </w:rPr>
        <w:t>Board</w:t>
      </w:r>
      <w:r>
        <w:rPr>
          <w:color w:val="484946"/>
          <w:spacing w:val="-7"/>
          <w:w w:val="110"/>
        </w:rPr>
        <w:t xml:space="preserve"> </w:t>
      </w:r>
      <w:r>
        <w:rPr>
          <w:color w:val="5B5B5B"/>
          <w:spacing w:val="-4"/>
          <w:w w:val="110"/>
        </w:rPr>
        <w:t>who:</w:t>
      </w:r>
    </w:p>
    <w:p w14:paraId="485CE7F2" w14:textId="77777777" w:rsidR="007B77BD" w:rsidRDefault="007B77BD" w:rsidP="000A3A41">
      <w:pPr>
        <w:pStyle w:val="ListParagraph"/>
        <w:numPr>
          <w:ilvl w:val="1"/>
          <w:numId w:val="16"/>
        </w:numPr>
        <w:tabs>
          <w:tab w:val="left" w:pos="1735"/>
        </w:tabs>
        <w:spacing w:before="50" w:line="23" w:lineRule="atLeast"/>
        <w:ind w:left="1731" w:right="213" w:hanging="356"/>
        <w:contextualSpacing w:val="0"/>
        <w:rPr>
          <w:color w:val="484946"/>
        </w:rPr>
      </w:pPr>
      <w:r>
        <w:rPr>
          <w:color w:val="484946"/>
          <w:w w:val="110"/>
        </w:rPr>
        <w:t>Has</w:t>
      </w:r>
      <w:r>
        <w:rPr>
          <w:color w:val="484946"/>
          <w:spacing w:val="29"/>
          <w:w w:val="110"/>
        </w:rPr>
        <w:t xml:space="preserve"> </w:t>
      </w:r>
      <w:r>
        <w:rPr>
          <w:color w:val="484946"/>
          <w:w w:val="110"/>
        </w:rPr>
        <w:t>not</w:t>
      </w:r>
      <w:r>
        <w:rPr>
          <w:color w:val="484946"/>
          <w:spacing w:val="32"/>
          <w:w w:val="110"/>
        </w:rPr>
        <w:t xml:space="preserve"> </w:t>
      </w:r>
      <w:r>
        <w:rPr>
          <w:color w:val="484946"/>
          <w:w w:val="110"/>
        </w:rPr>
        <w:t>been</w:t>
      </w:r>
      <w:r>
        <w:rPr>
          <w:color w:val="484946"/>
          <w:spacing w:val="-8"/>
          <w:w w:val="110"/>
        </w:rPr>
        <w:t xml:space="preserve"> </w:t>
      </w:r>
      <w:r>
        <w:rPr>
          <w:color w:val="484946"/>
          <w:w w:val="110"/>
        </w:rPr>
        <w:t>an</w:t>
      </w:r>
      <w:r>
        <w:rPr>
          <w:color w:val="484946"/>
          <w:spacing w:val="-8"/>
          <w:w w:val="110"/>
        </w:rPr>
        <w:t xml:space="preserve"> </w:t>
      </w:r>
      <w:r>
        <w:rPr>
          <w:color w:val="484946"/>
          <w:w w:val="110"/>
        </w:rPr>
        <w:t>employee</w:t>
      </w:r>
      <w:r>
        <w:rPr>
          <w:color w:val="484946"/>
          <w:spacing w:val="-5"/>
          <w:w w:val="110"/>
        </w:rPr>
        <w:t xml:space="preserve"> or Key Employee </w:t>
      </w:r>
      <w:r>
        <w:rPr>
          <w:color w:val="484946"/>
          <w:w w:val="110"/>
        </w:rPr>
        <w:t>of the</w:t>
      </w:r>
      <w:r>
        <w:rPr>
          <w:color w:val="484946"/>
          <w:spacing w:val="19"/>
          <w:w w:val="110"/>
        </w:rPr>
        <w:t xml:space="preserve"> </w:t>
      </w:r>
      <w:r>
        <w:rPr>
          <w:color w:val="484946"/>
          <w:w w:val="110"/>
        </w:rPr>
        <w:t xml:space="preserve">Corporation </w:t>
      </w:r>
      <w:r>
        <w:rPr>
          <w:color w:val="5B5B5B"/>
          <w:w w:val="110"/>
        </w:rPr>
        <w:t>or</w:t>
      </w:r>
      <w:r>
        <w:rPr>
          <w:color w:val="5B5B5B"/>
          <w:spacing w:val="-2"/>
          <w:w w:val="110"/>
        </w:rPr>
        <w:t xml:space="preserve"> </w:t>
      </w:r>
      <w:r>
        <w:rPr>
          <w:color w:val="5B5B5B"/>
          <w:w w:val="110"/>
        </w:rPr>
        <w:t>an</w:t>
      </w:r>
      <w:r>
        <w:rPr>
          <w:color w:val="5B5B5B"/>
          <w:spacing w:val="-2"/>
          <w:w w:val="110"/>
        </w:rPr>
        <w:t xml:space="preserve"> </w:t>
      </w:r>
      <w:r>
        <w:rPr>
          <w:color w:val="5B5B5B"/>
          <w:w w:val="110"/>
        </w:rPr>
        <w:t xml:space="preserve">Associated </w:t>
      </w:r>
      <w:r>
        <w:rPr>
          <w:color w:val="484946"/>
          <w:w w:val="110"/>
        </w:rPr>
        <w:t>Entity</w:t>
      </w:r>
      <w:r>
        <w:rPr>
          <w:color w:val="484946"/>
          <w:spacing w:val="-11"/>
          <w:w w:val="110"/>
        </w:rPr>
        <w:t xml:space="preserve"> </w:t>
      </w:r>
      <w:r>
        <w:rPr>
          <w:color w:val="5B5B5B"/>
          <w:w w:val="110"/>
        </w:rPr>
        <w:t>within</w:t>
      </w:r>
      <w:r>
        <w:rPr>
          <w:color w:val="5B5B5B"/>
          <w:spacing w:val="-8"/>
          <w:w w:val="110"/>
        </w:rPr>
        <w:t xml:space="preserve"> </w:t>
      </w:r>
      <w:r>
        <w:rPr>
          <w:color w:val="484946"/>
          <w:w w:val="110"/>
        </w:rPr>
        <w:t xml:space="preserve">the last three </w:t>
      </w:r>
      <w:r>
        <w:rPr>
          <w:color w:val="5B5B5B"/>
          <w:w w:val="110"/>
        </w:rPr>
        <w:t>years;</w:t>
      </w:r>
    </w:p>
    <w:p w14:paraId="2F3B1D96" w14:textId="77777777" w:rsidR="007B77BD" w:rsidRDefault="007B77BD" w:rsidP="000A3A41">
      <w:pPr>
        <w:pStyle w:val="ListParagraph"/>
        <w:numPr>
          <w:ilvl w:val="1"/>
          <w:numId w:val="16"/>
        </w:numPr>
        <w:tabs>
          <w:tab w:val="left" w:pos="1742"/>
        </w:tabs>
        <w:spacing w:line="23" w:lineRule="atLeast"/>
        <w:ind w:left="1737" w:right="266" w:hanging="355"/>
        <w:contextualSpacing w:val="0"/>
        <w:rPr>
          <w:color w:val="484946"/>
        </w:rPr>
      </w:pPr>
      <w:r>
        <w:rPr>
          <w:color w:val="484946"/>
          <w:w w:val="110"/>
        </w:rPr>
        <w:t>Does</w:t>
      </w:r>
      <w:r>
        <w:rPr>
          <w:color w:val="484946"/>
          <w:spacing w:val="-14"/>
          <w:w w:val="110"/>
        </w:rPr>
        <w:t xml:space="preserve"> </w:t>
      </w:r>
      <w:r>
        <w:rPr>
          <w:color w:val="484946"/>
          <w:w w:val="110"/>
        </w:rPr>
        <w:t>not have</w:t>
      </w:r>
      <w:r>
        <w:rPr>
          <w:color w:val="484946"/>
          <w:spacing w:val="-6"/>
          <w:w w:val="110"/>
        </w:rPr>
        <w:t xml:space="preserve"> </w:t>
      </w:r>
      <w:r>
        <w:rPr>
          <w:color w:val="5B5B5B"/>
          <w:w w:val="110"/>
        </w:rPr>
        <w:t>a</w:t>
      </w:r>
      <w:r>
        <w:rPr>
          <w:color w:val="5B5B5B"/>
          <w:spacing w:val="-19"/>
          <w:w w:val="110"/>
        </w:rPr>
        <w:t xml:space="preserve"> </w:t>
      </w:r>
      <w:r>
        <w:rPr>
          <w:color w:val="484946"/>
          <w:w w:val="110"/>
        </w:rPr>
        <w:t>Relative</w:t>
      </w:r>
      <w:r>
        <w:rPr>
          <w:color w:val="484946"/>
          <w:spacing w:val="-7"/>
          <w:w w:val="110"/>
        </w:rPr>
        <w:t xml:space="preserve"> </w:t>
      </w:r>
      <w:r>
        <w:rPr>
          <w:color w:val="5B5B5B"/>
          <w:w w:val="110"/>
        </w:rPr>
        <w:t xml:space="preserve">who </w:t>
      </w:r>
      <w:r>
        <w:rPr>
          <w:color w:val="484946"/>
          <w:w w:val="110"/>
        </w:rPr>
        <w:t>is</w:t>
      </w:r>
      <w:r>
        <w:rPr>
          <w:color w:val="484946"/>
          <w:spacing w:val="-7"/>
          <w:w w:val="110"/>
        </w:rPr>
        <w:t xml:space="preserve"> </w:t>
      </w:r>
      <w:r>
        <w:rPr>
          <w:color w:val="5B5B5B"/>
          <w:w w:val="110"/>
        </w:rPr>
        <w:t>or</w:t>
      </w:r>
      <w:r>
        <w:rPr>
          <w:color w:val="5B5B5B"/>
          <w:spacing w:val="-4"/>
          <w:w w:val="110"/>
        </w:rPr>
        <w:t xml:space="preserve"> </w:t>
      </w:r>
      <w:r>
        <w:rPr>
          <w:color w:val="5B5B5B"/>
          <w:w w:val="110"/>
        </w:rPr>
        <w:t xml:space="preserve">has </w:t>
      </w:r>
      <w:r>
        <w:rPr>
          <w:color w:val="484946"/>
          <w:w w:val="110"/>
        </w:rPr>
        <w:t>been</w:t>
      </w:r>
      <w:r>
        <w:rPr>
          <w:color w:val="484946"/>
          <w:spacing w:val="-7"/>
          <w:w w:val="110"/>
        </w:rPr>
        <w:t xml:space="preserve"> </w:t>
      </w:r>
      <w:r>
        <w:rPr>
          <w:color w:val="484946"/>
          <w:w w:val="110"/>
        </w:rPr>
        <w:t>a</w:t>
      </w:r>
      <w:r>
        <w:rPr>
          <w:color w:val="484946"/>
          <w:spacing w:val="-10"/>
          <w:w w:val="110"/>
        </w:rPr>
        <w:t xml:space="preserve"> </w:t>
      </w:r>
      <w:r>
        <w:rPr>
          <w:color w:val="484946"/>
          <w:w w:val="110"/>
        </w:rPr>
        <w:t>Key</w:t>
      </w:r>
      <w:r>
        <w:rPr>
          <w:color w:val="484946"/>
          <w:spacing w:val="-12"/>
          <w:w w:val="110"/>
        </w:rPr>
        <w:t xml:space="preserve"> </w:t>
      </w:r>
      <w:r>
        <w:rPr>
          <w:color w:val="484946"/>
          <w:w w:val="110"/>
        </w:rPr>
        <w:t>Employee</w:t>
      </w:r>
      <w:r>
        <w:rPr>
          <w:color w:val="484946"/>
          <w:spacing w:val="-10"/>
          <w:w w:val="110"/>
        </w:rPr>
        <w:t xml:space="preserve"> </w:t>
      </w:r>
      <w:r>
        <w:rPr>
          <w:color w:val="484946"/>
          <w:w w:val="110"/>
        </w:rPr>
        <w:t>of the</w:t>
      </w:r>
      <w:r>
        <w:rPr>
          <w:color w:val="484946"/>
          <w:spacing w:val="22"/>
          <w:w w:val="110"/>
        </w:rPr>
        <w:t xml:space="preserve"> </w:t>
      </w:r>
      <w:r>
        <w:rPr>
          <w:color w:val="484946"/>
          <w:w w:val="110"/>
        </w:rPr>
        <w:t xml:space="preserve">Corporation or an Associated </w:t>
      </w:r>
      <w:r>
        <w:rPr>
          <w:color w:val="5B5B5B"/>
          <w:w w:val="110"/>
        </w:rPr>
        <w:t xml:space="preserve">Entity </w:t>
      </w:r>
      <w:r>
        <w:rPr>
          <w:color w:val="484946"/>
          <w:w w:val="110"/>
        </w:rPr>
        <w:t xml:space="preserve">within the last three </w:t>
      </w:r>
      <w:r>
        <w:rPr>
          <w:color w:val="5B5B5B"/>
          <w:w w:val="110"/>
        </w:rPr>
        <w:t>years;</w:t>
      </w:r>
    </w:p>
    <w:p w14:paraId="09EAC1D6" w14:textId="77777777" w:rsidR="007B77BD" w:rsidRPr="005B2E2D" w:rsidRDefault="007B77BD" w:rsidP="000A3A41">
      <w:pPr>
        <w:pStyle w:val="ListParagraph"/>
        <w:numPr>
          <w:ilvl w:val="1"/>
          <w:numId w:val="16"/>
        </w:numPr>
        <w:tabs>
          <w:tab w:val="left" w:pos="1742"/>
        </w:tabs>
        <w:spacing w:line="23" w:lineRule="atLeast"/>
        <w:ind w:left="1741" w:hanging="360"/>
        <w:contextualSpacing w:val="0"/>
        <w:rPr>
          <w:color w:val="484946"/>
        </w:rPr>
      </w:pPr>
      <w:r>
        <w:rPr>
          <w:color w:val="484946"/>
          <w:w w:val="110"/>
        </w:rPr>
        <w:t>Has</w:t>
      </w:r>
      <w:r>
        <w:rPr>
          <w:color w:val="484946"/>
          <w:spacing w:val="28"/>
          <w:w w:val="110"/>
        </w:rPr>
        <w:t xml:space="preserve"> </w:t>
      </w:r>
      <w:r>
        <w:rPr>
          <w:color w:val="484946"/>
          <w:w w:val="110"/>
        </w:rPr>
        <w:t>not</w:t>
      </w:r>
      <w:r>
        <w:rPr>
          <w:color w:val="484946"/>
          <w:spacing w:val="25"/>
          <w:w w:val="110"/>
        </w:rPr>
        <w:t xml:space="preserve"> </w:t>
      </w:r>
      <w:r>
        <w:rPr>
          <w:color w:val="484946"/>
          <w:w w:val="110"/>
        </w:rPr>
        <w:t>received,</w:t>
      </w:r>
      <w:r>
        <w:rPr>
          <w:color w:val="484946"/>
          <w:spacing w:val="-14"/>
          <w:w w:val="110"/>
        </w:rPr>
        <w:t xml:space="preserve"> </w:t>
      </w:r>
      <w:r>
        <w:rPr>
          <w:color w:val="5B5B5B"/>
          <w:w w:val="110"/>
        </w:rPr>
        <w:t>and</w:t>
      </w:r>
      <w:r>
        <w:rPr>
          <w:color w:val="5B5B5B"/>
          <w:spacing w:val="15"/>
          <w:w w:val="110"/>
        </w:rPr>
        <w:t xml:space="preserve"> </w:t>
      </w:r>
      <w:r>
        <w:rPr>
          <w:color w:val="484946"/>
          <w:w w:val="110"/>
        </w:rPr>
        <w:t>does</w:t>
      </w:r>
      <w:r>
        <w:rPr>
          <w:color w:val="484946"/>
          <w:spacing w:val="-15"/>
          <w:w w:val="110"/>
        </w:rPr>
        <w:t xml:space="preserve"> </w:t>
      </w:r>
      <w:r>
        <w:rPr>
          <w:color w:val="484946"/>
          <w:w w:val="110"/>
        </w:rPr>
        <w:t>not</w:t>
      </w:r>
      <w:r>
        <w:rPr>
          <w:color w:val="484946"/>
          <w:spacing w:val="-8"/>
          <w:w w:val="110"/>
        </w:rPr>
        <w:t xml:space="preserve"> </w:t>
      </w:r>
      <w:r>
        <w:rPr>
          <w:color w:val="484946"/>
          <w:w w:val="110"/>
        </w:rPr>
        <w:t>have a Relative</w:t>
      </w:r>
      <w:r>
        <w:rPr>
          <w:color w:val="484946"/>
          <w:spacing w:val="-9"/>
          <w:w w:val="110"/>
        </w:rPr>
        <w:t xml:space="preserve"> </w:t>
      </w:r>
      <w:r>
        <w:rPr>
          <w:color w:val="5B5B5B"/>
          <w:w w:val="110"/>
        </w:rPr>
        <w:t>who</w:t>
      </w:r>
      <w:r>
        <w:rPr>
          <w:color w:val="5B5B5B"/>
          <w:spacing w:val="18"/>
          <w:w w:val="110"/>
        </w:rPr>
        <w:t xml:space="preserve"> </w:t>
      </w:r>
      <w:r>
        <w:rPr>
          <w:color w:val="484946"/>
          <w:w w:val="110"/>
        </w:rPr>
        <w:t>has</w:t>
      </w:r>
      <w:r>
        <w:rPr>
          <w:color w:val="484946"/>
          <w:spacing w:val="-2"/>
          <w:w w:val="110"/>
        </w:rPr>
        <w:t xml:space="preserve"> </w:t>
      </w:r>
      <w:r>
        <w:rPr>
          <w:color w:val="484946"/>
          <w:w w:val="110"/>
        </w:rPr>
        <w:t>received,</w:t>
      </w:r>
      <w:r>
        <w:rPr>
          <w:color w:val="484946"/>
          <w:spacing w:val="-9"/>
          <w:w w:val="110"/>
        </w:rPr>
        <w:t xml:space="preserve"> </w:t>
      </w:r>
      <w:r>
        <w:rPr>
          <w:color w:val="484946"/>
          <w:w w:val="110"/>
        </w:rPr>
        <w:t>more</w:t>
      </w:r>
      <w:r>
        <w:rPr>
          <w:color w:val="484946"/>
          <w:spacing w:val="-6"/>
          <w:w w:val="110"/>
        </w:rPr>
        <w:t xml:space="preserve"> </w:t>
      </w:r>
      <w:r>
        <w:rPr>
          <w:color w:val="484946"/>
          <w:spacing w:val="-4"/>
          <w:w w:val="110"/>
        </w:rPr>
        <w:t xml:space="preserve">than </w:t>
      </w:r>
      <w:r w:rsidRPr="005B2E2D">
        <w:rPr>
          <w:color w:val="484946"/>
          <w:w w:val="110"/>
        </w:rPr>
        <w:t>$10,000</w:t>
      </w:r>
      <w:r w:rsidRPr="005B2E2D">
        <w:rPr>
          <w:color w:val="484946"/>
          <w:spacing w:val="-5"/>
          <w:w w:val="110"/>
        </w:rPr>
        <w:t xml:space="preserve"> </w:t>
      </w:r>
      <w:r w:rsidRPr="005B2E2D">
        <w:rPr>
          <w:color w:val="5B5B5B"/>
          <w:w w:val="110"/>
        </w:rPr>
        <w:t xml:space="preserve">compensation </w:t>
      </w:r>
      <w:r w:rsidRPr="005B2E2D">
        <w:rPr>
          <w:color w:val="484946"/>
          <w:w w:val="110"/>
        </w:rPr>
        <w:t>from</w:t>
      </w:r>
      <w:r w:rsidRPr="005B2E2D">
        <w:rPr>
          <w:color w:val="484946"/>
          <w:spacing w:val="-5"/>
          <w:w w:val="110"/>
        </w:rPr>
        <w:t xml:space="preserve"> </w:t>
      </w:r>
      <w:r w:rsidRPr="005B2E2D">
        <w:rPr>
          <w:color w:val="484946"/>
          <w:w w:val="110"/>
        </w:rPr>
        <w:t>the Corporation (other than</w:t>
      </w:r>
      <w:r w:rsidRPr="005B2E2D">
        <w:rPr>
          <w:color w:val="484946"/>
          <w:spacing w:val="-2"/>
          <w:w w:val="110"/>
        </w:rPr>
        <w:t xml:space="preserve"> </w:t>
      </w:r>
      <w:r w:rsidRPr="005B2E2D">
        <w:rPr>
          <w:color w:val="484946"/>
          <w:w w:val="110"/>
        </w:rPr>
        <w:t xml:space="preserve">reimbursement for </w:t>
      </w:r>
      <w:r w:rsidRPr="005B2E2D">
        <w:rPr>
          <w:color w:val="484946"/>
          <w:w w:val="115"/>
        </w:rPr>
        <w:t>reasonable</w:t>
      </w:r>
      <w:r w:rsidRPr="005B2E2D">
        <w:rPr>
          <w:color w:val="484946"/>
          <w:spacing w:val="-7"/>
          <w:w w:val="115"/>
        </w:rPr>
        <w:t xml:space="preserve"> </w:t>
      </w:r>
      <w:r w:rsidRPr="005B2E2D">
        <w:rPr>
          <w:color w:val="5B5B5B"/>
          <w:w w:val="115"/>
        </w:rPr>
        <w:t>expenses)</w:t>
      </w:r>
      <w:r w:rsidRPr="005B2E2D">
        <w:rPr>
          <w:color w:val="5B5B5B"/>
          <w:spacing w:val="-3"/>
          <w:w w:val="115"/>
        </w:rPr>
        <w:t xml:space="preserve"> </w:t>
      </w:r>
      <w:r w:rsidRPr="005B2E2D">
        <w:rPr>
          <w:color w:val="5B5B5B"/>
          <w:w w:val="115"/>
        </w:rPr>
        <w:t xml:space="preserve">within </w:t>
      </w:r>
      <w:r w:rsidRPr="005B2E2D">
        <w:rPr>
          <w:color w:val="484946"/>
          <w:w w:val="115"/>
        </w:rPr>
        <w:t>the</w:t>
      </w:r>
      <w:r w:rsidRPr="005B2E2D">
        <w:rPr>
          <w:color w:val="484946"/>
          <w:spacing w:val="-20"/>
          <w:w w:val="115"/>
        </w:rPr>
        <w:t xml:space="preserve"> </w:t>
      </w:r>
      <w:r w:rsidRPr="005B2E2D">
        <w:rPr>
          <w:color w:val="484946"/>
          <w:w w:val="115"/>
        </w:rPr>
        <w:t>last</w:t>
      </w:r>
      <w:r w:rsidRPr="005B2E2D">
        <w:rPr>
          <w:color w:val="484946"/>
          <w:spacing w:val="-5"/>
          <w:w w:val="115"/>
        </w:rPr>
        <w:t xml:space="preserve"> </w:t>
      </w:r>
      <w:r w:rsidRPr="005B2E2D">
        <w:rPr>
          <w:color w:val="484946"/>
          <w:w w:val="115"/>
        </w:rPr>
        <w:t>three</w:t>
      </w:r>
      <w:r w:rsidRPr="005B2E2D">
        <w:rPr>
          <w:color w:val="484946"/>
          <w:spacing w:val="-6"/>
          <w:w w:val="115"/>
        </w:rPr>
        <w:t xml:space="preserve"> </w:t>
      </w:r>
      <w:r w:rsidRPr="005B2E2D">
        <w:rPr>
          <w:color w:val="5B5B5B"/>
          <w:w w:val="115"/>
        </w:rPr>
        <w:t>years;</w:t>
      </w:r>
    </w:p>
    <w:p w14:paraId="0E1AE704" w14:textId="77777777" w:rsidR="007B77BD" w:rsidRDefault="007B77BD" w:rsidP="000A3A41">
      <w:pPr>
        <w:pStyle w:val="ListParagraph"/>
        <w:numPr>
          <w:ilvl w:val="1"/>
          <w:numId w:val="16"/>
        </w:numPr>
        <w:tabs>
          <w:tab w:val="left" w:pos="1742"/>
        </w:tabs>
        <w:spacing w:line="23" w:lineRule="atLeast"/>
        <w:ind w:left="1737" w:right="458" w:hanging="355"/>
        <w:contextualSpacing w:val="0"/>
        <w:rPr>
          <w:color w:val="484946"/>
        </w:rPr>
      </w:pPr>
      <w:r>
        <w:rPr>
          <w:color w:val="484946"/>
          <w:w w:val="110"/>
        </w:rPr>
        <w:lastRenderedPageBreak/>
        <w:t>Has</w:t>
      </w:r>
      <w:r>
        <w:rPr>
          <w:color w:val="484946"/>
          <w:spacing w:val="35"/>
          <w:w w:val="110"/>
        </w:rPr>
        <w:t xml:space="preserve"> </w:t>
      </w:r>
      <w:r>
        <w:rPr>
          <w:color w:val="484946"/>
          <w:w w:val="110"/>
        </w:rPr>
        <w:t>neither been</w:t>
      </w:r>
      <w:r>
        <w:rPr>
          <w:color w:val="484946"/>
          <w:spacing w:val="-22"/>
          <w:w w:val="110"/>
        </w:rPr>
        <w:t xml:space="preserve"> </w:t>
      </w:r>
      <w:r>
        <w:rPr>
          <w:color w:val="5B5B5B"/>
          <w:w w:val="110"/>
        </w:rPr>
        <w:t xml:space="preserve">employed </w:t>
      </w:r>
      <w:r>
        <w:rPr>
          <w:color w:val="484946"/>
          <w:w w:val="110"/>
        </w:rPr>
        <w:t>by,</w:t>
      </w:r>
      <w:r>
        <w:rPr>
          <w:color w:val="484946"/>
          <w:spacing w:val="-14"/>
          <w:w w:val="110"/>
        </w:rPr>
        <w:t xml:space="preserve"> </w:t>
      </w:r>
      <w:r>
        <w:rPr>
          <w:color w:val="484946"/>
          <w:w w:val="110"/>
        </w:rPr>
        <w:t>nor has had a</w:t>
      </w:r>
      <w:r>
        <w:rPr>
          <w:color w:val="484946"/>
          <w:spacing w:val="-8"/>
          <w:w w:val="110"/>
        </w:rPr>
        <w:t xml:space="preserve"> </w:t>
      </w:r>
      <w:r>
        <w:rPr>
          <w:color w:val="5B5B5B"/>
          <w:w w:val="110"/>
        </w:rPr>
        <w:t>substantial</w:t>
      </w:r>
      <w:r>
        <w:rPr>
          <w:color w:val="5B5B5B"/>
          <w:spacing w:val="-1"/>
          <w:w w:val="110"/>
        </w:rPr>
        <w:t xml:space="preserve"> </w:t>
      </w:r>
      <w:r>
        <w:rPr>
          <w:color w:val="484946"/>
          <w:w w:val="110"/>
        </w:rPr>
        <w:t xml:space="preserve">Financial Interest in, any entity that </w:t>
      </w:r>
      <w:r>
        <w:rPr>
          <w:color w:val="5B5B5B"/>
          <w:w w:val="110"/>
        </w:rPr>
        <w:t xml:space="preserve">either </w:t>
      </w:r>
      <w:r>
        <w:rPr>
          <w:color w:val="484946"/>
          <w:w w:val="110"/>
        </w:rPr>
        <w:t xml:space="preserve">made </w:t>
      </w:r>
      <w:r>
        <w:rPr>
          <w:color w:val="5B5B5B"/>
          <w:w w:val="110"/>
        </w:rPr>
        <w:t xml:space="preserve">or </w:t>
      </w:r>
      <w:r>
        <w:rPr>
          <w:color w:val="484946"/>
          <w:w w:val="110"/>
        </w:rPr>
        <w:t xml:space="preserve">received payments from the </w:t>
      </w:r>
      <w:r>
        <w:rPr>
          <w:color w:val="5B5B5B"/>
          <w:w w:val="110"/>
        </w:rPr>
        <w:t xml:space="preserve">Corporation exceeding </w:t>
      </w:r>
      <w:r>
        <w:rPr>
          <w:color w:val="484946"/>
          <w:w w:val="110"/>
        </w:rPr>
        <w:t>the</w:t>
      </w:r>
      <w:r>
        <w:rPr>
          <w:color w:val="484946"/>
          <w:spacing w:val="-9"/>
          <w:w w:val="110"/>
        </w:rPr>
        <w:t xml:space="preserve"> </w:t>
      </w:r>
      <w:r>
        <w:rPr>
          <w:color w:val="484946"/>
          <w:w w:val="110"/>
        </w:rPr>
        <w:t>lesser</w:t>
      </w:r>
      <w:r>
        <w:rPr>
          <w:color w:val="484946"/>
          <w:spacing w:val="-11"/>
          <w:w w:val="110"/>
        </w:rPr>
        <w:t xml:space="preserve"> </w:t>
      </w:r>
      <w:r>
        <w:rPr>
          <w:color w:val="484946"/>
          <w:w w:val="110"/>
        </w:rPr>
        <w:t>of</w:t>
      </w:r>
      <w:r>
        <w:rPr>
          <w:color w:val="484946"/>
          <w:spacing w:val="-5"/>
          <w:w w:val="110"/>
        </w:rPr>
        <w:t xml:space="preserve"> </w:t>
      </w:r>
      <w:r>
        <w:rPr>
          <w:color w:val="5B5B5B"/>
          <w:w w:val="110"/>
        </w:rPr>
        <w:t>$25,000</w:t>
      </w:r>
      <w:r>
        <w:rPr>
          <w:color w:val="5B5B5B"/>
          <w:spacing w:val="-16"/>
          <w:w w:val="110"/>
        </w:rPr>
        <w:t xml:space="preserve"> </w:t>
      </w:r>
      <w:r>
        <w:rPr>
          <w:color w:val="484946"/>
          <w:w w:val="110"/>
        </w:rPr>
        <w:t>or 2%</w:t>
      </w:r>
      <w:r>
        <w:rPr>
          <w:color w:val="484946"/>
          <w:spacing w:val="-14"/>
          <w:w w:val="110"/>
        </w:rPr>
        <w:t xml:space="preserve"> </w:t>
      </w:r>
      <w:r>
        <w:rPr>
          <w:color w:val="484946"/>
          <w:w w:val="110"/>
        </w:rPr>
        <w:t>of the</w:t>
      </w:r>
      <w:r>
        <w:rPr>
          <w:color w:val="484946"/>
          <w:spacing w:val="31"/>
          <w:w w:val="110"/>
        </w:rPr>
        <w:t xml:space="preserve"> </w:t>
      </w:r>
      <w:r>
        <w:rPr>
          <w:color w:val="484946"/>
          <w:w w:val="110"/>
        </w:rPr>
        <w:t>entity's</w:t>
      </w:r>
      <w:r>
        <w:rPr>
          <w:color w:val="484946"/>
          <w:spacing w:val="-14"/>
          <w:w w:val="110"/>
        </w:rPr>
        <w:t xml:space="preserve"> </w:t>
      </w:r>
      <w:r>
        <w:rPr>
          <w:color w:val="484946"/>
          <w:w w:val="110"/>
        </w:rPr>
        <w:t>gross</w:t>
      </w:r>
      <w:r>
        <w:rPr>
          <w:color w:val="484946"/>
          <w:spacing w:val="-13"/>
          <w:w w:val="110"/>
        </w:rPr>
        <w:t xml:space="preserve"> </w:t>
      </w:r>
      <w:r>
        <w:rPr>
          <w:color w:val="484946"/>
          <w:w w:val="110"/>
        </w:rPr>
        <w:t>revenues</w:t>
      </w:r>
      <w:r>
        <w:rPr>
          <w:color w:val="484946"/>
          <w:spacing w:val="-3"/>
          <w:w w:val="110"/>
        </w:rPr>
        <w:t xml:space="preserve"> </w:t>
      </w:r>
      <w:r>
        <w:rPr>
          <w:color w:val="5B5B5B"/>
          <w:w w:val="110"/>
        </w:rPr>
        <w:t>within</w:t>
      </w:r>
      <w:r>
        <w:rPr>
          <w:color w:val="5B5B5B"/>
          <w:spacing w:val="-6"/>
          <w:w w:val="110"/>
        </w:rPr>
        <w:t xml:space="preserve"> </w:t>
      </w:r>
      <w:r>
        <w:rPr>
          <w:color w:val="484946"/>
          <w:w w:val="110"/>
        </w:rPr>
        <w:t>the past three years (payments do not include charitable donations);</w:t>
      </w:r>
    </w:p>
    <w:p w14:paraId="391D47BD" w14:textId="77777777" w:rsidR="007B77BD" w:rsidRDefault="007B77BD" w:rsidP="000A3A41">
      <w:pPr>
        <w:pStyle w:val="ListParagraph"/>
        <w:numPr>
          <w:ilvl w:val="1"/>
          <w:numId w:val="16"/>
        </w:numPr>
        <w:tabs>
          <w:tab w:val="left" w:pos="1735"/>
        </w:tabs>
        <w:spacing w:before="7" w:line="23" w:lineRule="atLeast"/>
        <w:ind w:left="1730" w:right="125" w:hanging="348"/>
        <w:contextualSpacing w:val="0"/>
        <w:rPr>
          <w:color w:val="484946"/>
        </w:rPr>
      </w:pPr>
      <w:r>
        <w:rPr>
          <w:color w:val="484946"/>
          <w:w w:val="110"/>
        </w:rPr>
        <w:t>Does</w:t>
      </w:r>
      <w:r>
        <w:rPr>
          <w:color w:val="484946"/>
          <w:spacing w:val="-10"/>
          <w:w w:val="110"/>
        </w:rPr>
        <w:t xml:space="preserve"> </w:t>
      </w:r>
      <w:r>
        <w:rPr>
          <w:color w:val="484946"/>
          <w:w w:val="110"/>
        </w:rPr>
        <w:t>not have</w:t>
      </w:r>
      <w:r>
        <w:rPr>
          <w:color w:val="484946"/>
          <w:spacing w:val="-1"/>
          <w:w w:val="110"/>
        </w:rPr>
        <w:t xml:space="preserve"> </w:t>
      </w:r>
      <w:r>
        <w:rPr>
          <w:color w:val="5B5B5B"/>
          <w:w w:val="110"/>
        </w:rPr>
        <w:t>a</w:t>
      </w:r>
      <w:r>
        <w:rPr>
          <w:color w:val="5B5B5B"/>
          <w:spacing w:val="-5"/>
          <w:w w:val="110"/>
        </w:rPr>
        <w:t xml:space="preserve"> </w:t>
      </w:r>
      <w:r>
        <w:rPr>
          <w:color w:val="484946"/>
          <w:w w:val="110"/>
        </w:rPr>
        <w:t>relative</w:t>
      </w:r>
      <w:r>
        <w:rPr>
          <w:color w:val="484946"/>
          <w:spacing w:val="-5"/>
          <w:w w:val="110"/>
        </w:rPr>
        <w:t xml:space="preserve"> </w:t>
      </w:r>
      <w:r>
        <w:rPr>
          <w:color w:val="5B5B5B"/>
          <w:w w:val="110"/>
        </w:rPr>
        <w:t xml:space="preserve">who </w:t>
      </w:r>
      <w:r>
        <w:rPr>
          <w:color w:val="484946"/>
          <w:w w:val="110"/>
        </w:rPr>
        <w:t>has a</w:t>
      </w:r>
      <w:r>
        <w:rPr>
          <w:color w:val="484946"/>
          <w:spacing w:val="-9"/>
          <w:w w:val="110"/>
        </w:rPr>
        <w:t xml:space="preserve"> </w:t>
      </w:r>
      <w:r>
        <w:rPr>
          <w:color w:val="5B5B5B"/>
          <w:w w:val="110"/>
        </w:rPr>
        <w:t xml:space="preserve">substantial </w:t>
      </w:r>
      <w:r>
        <w:rPr>
          <w:color w:val="484946"/>
          <w:w w:val="110"/>
        </w:rPr>
        <w:t>Financial</w:t>
      </w:r>
      <w:r>
        <w:rPr>
          <w:color w:val="484946"/>
          <w:spacing w:val="-1"/>
          <w:w w:val="110"/>
        </w:rPr>
        <w:t xml:space="preserve"> </w:t>
      </w:r>
      <w:r>
        <w:rPr>
          <w:color w:val="484946"/>
          <w:w w:val="110"/>
        </w:rPr>
        <w:t>Interest</w:t>
      </w:r>
      <w:r>
        <w:rPr>
          <w:color w:val="484946"/>
          <w:spacing w:val="-5"/>
          <w:w w:val="110"/>
        </w:rPr>
        <w:t xml:space="preserve"> </w:t>
      </w:r>
      <w:r>
        <w:rPr>
          <w:color w:val="484946"/>
          <w:w w:val="110"/>
        </w:rPr>
        <w:t>or</w:t>
      </w:r>
      <w:r>
        <w:rPr>
          <w:color w:val="484946"/>
          <w:spacing w:val="-1"/>
          <w:w w:val="110"/>
        </w:rPr>
        <w:t xml:space="preserve"> </w:t>
      </w:r>
      <w:r>
        <w:rPr>
          <w:color w:val="484946"/>
          <w:w w:val="110"/>
        </w:rPr>
        <w:t>was</w:t>
      </w:r>
      <w:r>
        <w:rPr>
          <w:color w:val="484946"/>
          <w:spacing w:val="-7"/>
          <w:w w:val="110"/>
        </w:rPr>
        <w:t xml:space="preserve"> </w:t>
      </w:r>
      <w:r>
        <w:rPr>
          <w:color w:val="484946"/>
          <w:w w:val="110"/>
        </w:rPr>
        <w:t>an officer of any</w:t>
      </w:r>
      <w:r>
        <w:rPr>
          <w:color w:val="484946"/>
          <w:spacing w:val="40"/>
          <w:w w:val="110"/>
        </w:rPr>
        <w:t xml:space="preserve"> </w:t>
      </w:r>
      <w:r>
        <w:rPr>
          <w:color w:val="484946"/>
          <w:w w:val="110"/>
        </w:rPr>
        <w:t>entity that</w:t>
      </w:r>
      <w:r>
        <w:rPr>
          <w:color w:val="484946"/>
          <w:spacing w:val="-7"/>
          <w:w w:val="110"/>
        </w:rPr>
        <w:t xml:space="preserve"> </w:t>
      </w:r>
      <w:r>
        <w:rPr>
          <w:color w:val="5B5B5B"/>
          <w:w w:val="110"/>
        </w:rPr>
        <w:t xml:space="preserve">either </w:t>
      </w:r>
      <w:r>
        <w:rPr>
          <w:color w:val="484946"/>
          <w:w w:val="110"/>
        </w:rPr>
        <w:t>made or received payments from the Corporation exceeding the</w:t>
      </w:r>
      <w:r>
        <w:rPr>
          <w:color w:val="484946"/>
          <w:spacing w:val="-3"/>
          <w:w w:val="110"/>
        </w:rPr>
        <w:t xml:space="preserve"> </w:t>
      </w:r>
      <w:r>
        <w:rPr>
          <w:color w:val="484946"/>
          <w:w w:val="110"/>
        </w:rPr>
        <w:t>lesser</w:t>
      </w:r>
      <w:r>
        <w:rPr>
          <w:color w:val="484946"/>
          <w:spacing w:val="-2"/>
          <w:w w:val="110"/>
        </w:rPr>
        <w:t xml:space="preserve"> </w:t>
      </w:r>
      <w:r>
        <w:rPr>
          <w:color w:val="484946"/>
          <w:w w:val="110"/>
        </w:rPr>
        <w:t xml:space="preserve">of </w:t>
      </w:r>
      <w:r>
        <w:rPr>
          <w:color w:val="5B5B5B"/>
          <w:w w:val="110"/>
        </w:rPr>
        <w:t xml:space="preserve">$25,000 </w:t>
      </w:r>
      <w:r>
        <w:rPr>
          <w:color w:val="484946"/>
          <w:w w:val="110"/>
        </w:rPr>
        <w:t>or</w:t>
      </w:r>
      <w:r>
        <w:rPr>
          <w:color w:val="484946"/>
          <w:spacing w:val="31"/>
          <w:w w:val="110"/>
        </w:rPr>
        <w:t xml:space="preserve"> </w:t>
      </w:r>
      <w:r>
        <w:rPr>
          <w:color w:val="484946"/>
          <w:w w:val="110"/>
        </w:rPr>
        <w:t>2%</w:t>
      </w:r>
      <w:r>
        <w:rPr>
          <w:color w:val="484946"/>
          <w:spacing w:val="-6"/>
          <w:w w:val="110"/>
        </w:rPr>
        <w:t xml:space="preserve"> </w:t>
      </w:r>
      <w:r>
        <w:rPr>
          <w:color w:val="5B5B5B"/>
          <w:w w:val="110"/>
        </w:rPr>
        <w:t>of</w:t>
      </w:r>
      <w:r>
        <w:rPr>
          <w:color w:val="5B5B5B"/>
          <w:spacing w:val="25"/>
          <w:w w:val="110"/>
        </w:rPr>
        <w:t xml:space="preserve"> </w:t>
      </w:r>
      <w:r>
        <w:rPr>
          <w:color w:val="484946"/>
          <w:w w:val="110"/>
        </w:rPr>
        <w:t>the</w:t>
      </w:r>
      <w:r>
        <w:rPr>
          <w:color w:val="484946"/>
          <w:spacing w:val="30"/>
          <w:w w:val="110"/>
        </w:rPr>
        <w:t xml:space="preserve"> </w:t>
      </w:r>
      <w:r>
        <w:rPr>
          <w:color w:val="5B5B5B"/>
          <w:w w:val="110"/>
        </w:rPr>
        <w:t>entity's</w:t>
      </w:r>
      <w:r>
        <w:rPr>
          <w:color w:val="5B5B5B"/>
          <w:spacing w:val="-6"/>
          <w:w w:val="110"/>
        </w:rPr>
        <w:t xml:space="preserve"> </w:t>
      </w:r>
      <w:r>
        <w:rPr>
          <w:color w:val="484946"/>
          <w:w w:val="110"/>
        </w:rPr>
        <w:t>gross</w:t>
      </w:r>
      <w:r>
        <w:rPr>
          <w:color w:val="484946"/>
          <w:spacing w:val="-6"/>
          <w:w w:val="110"/>
        </w:rPr>
        <w:t xml:space="preserve"> </w:t>
      </w:r>
      <w:r>
        <w:rPr>
          <w:color w:val="484946"/>
          <w:w w:val="110"/>
        </w:rPr>
        <w:t xml:space="preserve">revenues </w:t>
      </w:r>
      <w:r>
        <w:rPr>
          <w:color w:val="5B5B5B"/>
          <w:w w:val="110"/>
        </w:rPr>
        <w:t xml:space="preserve">within </w:t>
      </w:r>
      <w:r>
        <w:rPr>
          <w:color w:val="484946"/>
          <w:w w:val="110"/>
        </w:rPr>
        <w:t>the pas</w:t>
      </w:r>
      <w:r>
        <w:rPr>
          <w:color w:val="2B2D2B"/>
          <w:w w:val="110"/>
        </w:rPr>
        <w:t xml:space="preserve">t </w:t>
      </w:r>
      <w:r>
        <w:rPr>
          <w:color w:val="484946"/>
          <w:w w:val="110"/>
        </w:rPr>
        <w:t xml:space="preserve">three years (payments do not include </w:t>
      </w:r>
      <w:r>
        <w:rPr>
          <w:color w:val="5B5B5B"/>
          <w:w w:val="110"/>
        </w:rPr>
        <w:t xml:space="preserve">charitable </w:t>
      </w:r>
      <w:r>
        <w:rPr>
          <w:color w:val="484946"/>
          <w:w w:val="110"/>
        </w:rPr>
        <w:t>donations); and</w:t>
      </w:r>
    </w:p>
    <w:p w14:paraId="3355FBD9" w14:textId="77777777" w:rsidR="007B77BD" w:rsidRDefault="007B77BD" w:rsidP="000A3A41">
      <w:pPr>
        <w:pStyle w:val="ListParagraph"/>
        <w:numPr>
          <w:ilvl w:val="1"/>
          <w:numId w:val="16"/>
        </w:numPr>
        <w:tabs>
          <w:tab w:val="left" w:pos="1733"/>
        </w:tabs>
        <w:spacing w:line="23" w:lineRule="atLeast"/>
        <w:ind w:left="1732" w:hanging="365"/>
        <w:contextualSpacing w:val="0"/>
        <w:rPr>
          <w:color w:val="484946"/>
        </w:rPr>
      </w:pPr>
      <w:r>
        <w:rPr>
          <w:color w:val="2B2D2B"/>
          <w:w w:val="110"/>
        </w:rPr>
        <w:t>I</w:t>
      </w:r>
      <w:r>
        <w:rPr>
          <w:color w:val="5B5B5B"/>
          <w:w w:val="110"/>
        </w:rPr>
        <w:t>s</w:t>
      </w:r>
      <w:r>
        <w:rPr>
          <w:color w:val="5B5B5B"/>
          <w:spacing w:val="1"/>
          <w:w w:val="110"/>
        </w:rPr>
        <w:t xml:space="preserve"> </w:t>
      </w:r>
      <w:r>
        <w:rPr>
          <w:color w:val="484946"/>
          <w:w w:val="110"/>
        </w:rPr>
        <w:t>not</w:t>
      </w:r>
      <w:r>
        <w:rPr>
          <w:color w:val="484946"/>
          <w:spacing w:val="36"/>
          <w:w w:val="110"/>
        </w:rPr>
        <w:t xml:space="preserve"> </w:t>
      </w:r>
      <w:r>
        <w:rPr>
          <w:color w:val="484946"/>
          <w:w w:val="110"/>
        </w:rPr>
        <w:t>in</w:t>
      </w:r>
      <w:r>
        <w:rPr>
          <w:color w:val="484946"/>
          <w:spacing w:val="28"/>
          <w:w w:val="110"/>
        </w:rPr>
        <w:t xml:space="preserve"> </w:t>
      </w:r>
      <w:r>
        <w:rPr>
          <w:color w:val="484946"/>
          <w:w w:val="110"/>
        </w:rPr>
        <w:t>an</w:t>
      </w:r>
      <w:r>
        <w:rPr>
          <w:color w:val="484946"/>
          <w:spacing w:val="21"/>
          <w:w w:val="110"/>
        </w:rPr>
        <w:t xml:space="preserve"> </w:t>
      </w:r>
      <w:r>
        <w:rPr>
          <w:color w:val="5B5B5B"/>
          <w:w w:val="110"/>
        </w:rPr>
        <w:t>employment</w:t>
      </w:r>
      <w:r>
        <w:rPr>
          <w:color w:val="5B5B5B"/>
          <w:spacing w:val="15"/>
          <w:w w:val="110"/>
        </w:rPr>
        <w:t xml:space="preserve"> </w:t>
      </w:r>
      <w:r>
        <w:rPr>
          <w:color w:val="484946"/>
          <w:w w:val="110"/>
        </w:rPr>
        <w:t>relationship</w:t>
      </w:r>
      <w:r>
        <w:rPr>
          <w:color w:val="484946"/>
          <w:spacing w:val="-1"/>
          <w:w w:val="110"/>
        </w:rPr>
        <w:t xml:space="preserve"> </w:t>
      </w:r>
      <w:r>
        <w:rPr>
          <w:color w:val="5B5B5B"/>
          <w:w w:val="110"/>
        </w:rPr>
        <w:t>with,</w:t>
      </w:r>
      <w:r>
        <w:rPr>
          <w:color w:val="5B5B5B"/>
          <w:spacing w:val="-4"/>
          <w:w w:val="110"/>
        </w:rPr>
        <w:t xml:space="preserve"> </w:t>
      </w:r>
      <w:r>
        <w:rPr>
          <w:color w:val="5B5B5B"/>
          <w:w w:val="110"/>
        </w:rPr>
        <w:t>or</w:t>
      </w:r>
      <w:r>
        <w:rPr>
          <w:color w:val="5B5B5B"/>
          <w:spacing w:val="-1"/>
          <w:w w:val="110"/>
        </w:rPr>
        <w:t xml:space="preserve"> </w:t>
      </w:r>
      <w:r>
        <w:rPr>
          <w:color w:val="484946"/>
          <w:w w:val="110"/>
        </w:rPr>
        <w:t>under</w:t>
      </w:r>
      <w:r>
        <w:rPr>
          <w:color w:val="484946"/>
          <w:spacing w:val="3"/>
          <w:w w:val="110"/>
        </w:rPr>
        <w:t xml:space="preserve"> </w:t>
      </w:r>
      <w:r>
        <w:rPr>
          <w:color w:val="484946"/>
          <w:w w:val="110"/>
        </w:rPr>
        <w:t>the</w:t>
      </w:r>
      <w:r>
        <w:rPr>
          <w:color w:val="484946"/>
          <w:spacing w:val="-12"/>
          <w:w w:val="110"/>
        </w:rPr>
        <w:t xml:space="preserve"> </w:t>
      </w:r>
      <w:r>
        <w:rPr>
          <w:color w:val="5B5B5B"/>
          <w:w w:val="110"/>
        </w:rPr>
        <w:t xml:space="preserve">control </w:t>
      </w:r>
      <w:r>
        <w:rPr>
          <w:color w:val="484946"/>
          <w:w w:val="110"/>
        </w:rPr>
        <w:t>or</w:t>
      </w:r>
      <w:r>
        <w:rPr>
          <w:color w:val="484946"/>
          <w:spacing w:val="-1"/>
          <w:w w:val="110"/>
        </w:rPr>
        <w:t xml:space="preserve"> </w:t>
      </w:r>
      <w:r>
        <w:rPr>
          <w:color w:val="484946"/>
          <w:w w:val="110"/>
        </w:rPr>
        <w:t>direction</w:t>
      </w:r>
      <w:r>
        <w:rPr>
          <w:color w:val="484946"/>
          <w:spacing w:val="-7"/>
          <w:w w:val="110"/>
        </w:rPr>
        <w:t xml:space="preserve"> </w:t>
      </w:r>
      <w:r>
        <w:rPr>
          <w:color w:val="5B5B5B"/>
          <w:spacing w:val="-5"/>
          <w:w w:val="110"/>
        </w:rPr>
        <w:t xml:space="preserve">of, </w:t>
      </w:r>
      <w:r>
        <w:rPr>
          <w:color w:val="484946"/>
          <w:w w:val="110"/>
        </w:rPr>
        <w:t xml:space="preserve">any Related Party </w:t>
      </w:r>
      <w:r>
        <w:rPr>
          <w:color w:val="5B5B5B"/>
          <w:w w:val="110"/>
        </w:rPr>
        <w:t xml:space="preserve">and </w:t>
      </w:r>
      <w:r>
        <w:rPr>
          <w:color w:val="484946"/>
          <w:w w:val="110"/>
        </w:rPr>
        <w:t>does</w:t>
      </w:r>
      <w:r>
        <w:rPr>
          <w:color w:val="484946"/>
          <w:spacing w:val="-17"/>
          <w:w w:val="110"/>
        </w:rPr>
        <w:t xml:space="preserve"> </w:t>
      </w:r>
      <w:r>
        <w:rPr>
          <w:color w:val="484946"/>
          <w:w w:val="110"/>
        </w:rPr>
        <w:t>not</w:t>
      </w:r>
      <w:r>
        <w:rPr>
          <w:color w:val="484946"/>
          <w:spacing w:val="-3"/>
          <w:w w:val="110"/>
        </w:rPr>
        <w:t xml:space="preserve"> </w:t>
      </w:r>
      <w:r>
        <w:rPr>
          <w:color w:val="484946"/>
          <w:w w:val="110"/>
        </w:rPr>
        <w:t xml:space="preserve">receive </w:t>
      </w:r>
      <w:r>
        <w:rPr>
          <w:color w:val="5B5B5B"/>
          <w:w w:val="110"/>
        </w:rPr>
        <w:t>payments</w:t>
      </w:r>
      <w:r>
        <w:rPr>
          <w:color w:val="5B5B5B"/>
          <w:spacing w:val="-4"/>
          <w:w w:val="110"/>
        </w:rPr>
        <w:t xml:space="preserve"> </w:t>
      </w:r>
      <w:r>
        <w:rPr>
          <w:color w:val="5B5B5B"/>
          <w:w w:val="110"/>
        </w:rPr>
        <w:t xml:space="preserve">subject </w:t>
      </w:r>
      <w:r>
        <w:rPr>
          <w:color w:val="484946"/>
          <w:w w:val="110"/>
        </w:rPr>
        <w:t xml:space="preserve">to </w:t>
      </w:r>
      <w:r>
        <w:rPr>
          <w:color w:val="5B5B5B"/>
          <w:w w:val="110"/>
        </w:rPr>
        <w:t>the approval</w:t>
      </w:r>
      <w:r>
        <w:rPr>
          <w:color w:val="5B5B5B"/>
          <w:spacing w:val="-2"/>
          <w:w w:val="110"/>
        </w:rPr>
        <w:t xml:space="preserve"> </w:t>
      </w:r>
      <w:r>
        <w:rPr>
          <w:color w:val="5B5B5B"/>
          <w:w w:val="110"/>
        </w:rPr>
        <w:t xml:space="preserve">of a </w:t>
      </w:r>
      <w:r>
        <w:rPr>
          <w:color w:val="484946"/>
          <w:w w:val="110"/>
        </w:rPr>
        <w:t>Related Party.</w:t>
      </w:r>
    </w:p>
    <w:p w14:paraId="04AB73AD" w14:textId="77777777" w:rsidR="007B77BD" w:rsidRDefault="007B77BD" w:rsidP="000A3A41">
      <w:pPr>
        <w:pStyle w:val="ListParagraph"/>
        <w:numPr>
          <w:ilvl w:val="0"/>
          <w:numId w:val="16"/>
        </w:numPr>
        <w:tabs>
          <w:tab w:val="left" w:pos="1004"/>
        </w:tabs>
        <w:spacing w:before="9" w:line="23" w:lineRule="atLeast"/>
        <w:ind w:left="1170" w:hanging="355"/>
        <w:contextualSpacing w:val="0"/>
        <w:rPr>
          <w:color w:val="484946"/>
        </w:rPr>
      </w:pPr>
      <w:r>
        <w:rPr>
          <w:color w:val="484946"/>
          <w:w w:val="110"/>
        </w:rPr>
        <w:t>Related</w:t>
      </w:r>
      <w:r>
        <w:rPr>
          <w:color w:val="484946"/>
          <w:spacing w:val="-6"/>
          <w:w w:val="110"/>
        </w:rPr>
        <w:t xml:space="preserve"> </w:t>
      </w:r>
      <w:r>
        <w:rPr>
          <w:color w:val="484946"/>
          <w:spacing w:val="-2"/>
          <w:w w:val="110"/>
        </w:rPr>
        <w:t>Party:</w:t>
      </w:r>
    </w:p>
    <w:p w14:paraId="40815E08" w14:textId="77777777" w:rsidR="007B77BD" w:rsidRDefault="007B77BD" w:rsidP="000A3A41">
      <w:pPr>
        <w:pStyle w:val="ListParagraph"/>
        <w:numPr>
          <w:ilvl w:val="1"/>
          <w:numId w:val="16"/>
        </w:numPr>
        <w:tabs>
          <w:tab w:val="left" w:pos="1004"/>
          <w:tab w:val="left" w:pos="1723"/>
        </w:tabs>
        <w:spacing w:before="72" w:line="23" w:lineRule="atLeast"/>
        <w:ind w:right="947" w:hanging="366"/>
        <w:contextualSpacing w:val="0"/>
        <w:rPr>
          <w:color w:val="484946"/>
        </w:rPr>
      </w:pPr>
      <w:r>
        <w:rPr>
          <w:color w:val="484946"/>
          <w:w w:val="110"/>
        </w:rPr>
        <w:t>Any</w:t>
      </w:r>
      <w:r>
        <w:rPr>
          <w:color w:val="484946"/>
          <w:spacing w:val="32"/>
          <w:w w:val="110"/>
        </w:rPr>
        <w:t xml:space="preserve"> </w:t>
      </w:r>
      <w:r>
        <w:rPr>
          <w:color w:val="484946"/>
          <w:w w:val="110"/>
        </w:rPr>
        <w:t>current</w:t>
      </w:r>
      <w:r>
        <w:rPr>
          <w:color w:val="484946"/>
          <w:spacing w:val="-7"/>
          <w:w w:val="110"/>
        </w:rPr>
        <w:t xml:space="preserve"> </w:t>
      </w:r>
      <w:r>
        <w:rPr>
          <w:color w:val="484946"/>
          <w:w w:val="110"/>
        </w:rPr>
        <w:t>or</w:t>
      </w:r>
      <w:r>
        <w:rPr>
          <w:color w:val="484946"/>
          <w:spacing w:val="-15"/>
          <w:w w:val="110"/>
        </w:rPr>
        <w:t xml:space="preserve"> </w:t>
      </w:r>
      <w:r>
        <w:rPr>
          <w:color w:val="484946"/>
          <w:w w:val="110"/>
        </w:rPr>
        <w:t xml:space="preserve">former </w:t>
      </w:r>
      <w:r>
        <w:rPr>
          <w:color w:val="5B5B5B"/>
          <w:w w:val="110"/>
        </w:rPr>
        <w:t xml:space="preserve">(within </w:t>
      </w:r>
      <w:r>
        <w:rPr>
          <w:color w:val="484946"/>
          <w:w w:val="110"/>
        </w:rPr>
        <w:t>the</w:t>
      </w:r>
      <w:r>
        <w:rPr>
          <w:color w:val="484946"/>
          <w:spacing w:val="-4"/>
          <w:w w:val="110"/>
        </w:rPr>
        <w:t xml:space="preserve"> </w:t>
      </w:r>
      <w:r>
        <w:rPr>
          <w:color w:val="484946"/>
          <w:w w:val="110"/>
        </w:rPr>
        <w:t>past</w:t>
      </w:r>
      <w:r>
        <w:rPr>
          <w:color w:val="484946"/>
          <w:spacing w:val="-11"/>
          <w:w w:val="110"/>
        </w:rPr>
        <w:t xml:space="preserve"> </w:t>
      </w:r>
      <w:r>
        <w:rPr>
          <w:color w:val="484946"/>
          <w:w w:val="110"/>
        </w:rPr>
        <w:t>five</w:t>
      </w:r>
      <w:r>
        <w:rPr>
          <w:color w:val="484946"/>
          <w:spacing w:val="-14"/>
          <w:w w:val="110"/>
        </w:rPr>
        <w:t xml:space="preserve"> </w:t>
      </w:r>
      <w:r>
        <w:rPr>
          <w:color w:val="5B5B5B"/>
          <w:w w:val="110"/>
        </w:rPr>
        <w:t>years)</w:t>
      </w:r>
      <w:r>
        <w:rPr>
          <w:color w:val="5B5B5B"/>
          <w:spacing w:val="-5"/>
          <w:w w:val="110"/>
        </w:rPr>
        <w:t xml:space="preserve"> </w:t>
      </w:r>
      <w:r>
        <w:rPr>
          <w:color w:val="484946"/>
          <w:w w:val="110"/>
        </w:rPr>
        <w:t>director,</w:t>
      </w:r>
      <w:r>
        <w:rPr>
          <w:color w:val="484946"/>
          <w:spacing w:val="-5"/>
          <w:w w:val="110"/>
        </w:rPr>
        <w:t xml:space="preserve"> </w:t>
      </w:r>
      <w:r>
        <w:rPr>
          <w:color w:val="5B5B5B"/>
          <w:w w:val="110"/>
        </w:rPr>
        <w:t>officer</w:t>
      </w:r>
      <w:r>
        <w:rPr>
          <w:color w:val="5B5B5B"/>
          <w:spacing w:val="-7"/>
          <w:w w:val="110"/>
        </w:rPr>
        <w:t xml:space="preserve"> </w:t>
      </w:r>
      <w:r>
        <w:rPr>
          <w:color w:val="5B5B5B"/>
          <w:w w:val="110"/>
        </w:rPr>
        <w:t xml:space="preserve">or </w:t>
      </w:r>
      <w:r>
        <w:rPr>
          <w:color w:val="484946"/>
          <w:w w:val="110"/>
        </w:rPr>
        <w:t xml:space="preserve">Key </w:t>
      </w:r>
      <w:r>
        <w:rPr>
          <w:color w:val="5B5B5B"/>
          <w:w w:val="110"/>
        </w:rPr>
        <w:t xml:space="preserve">Employee of </w:t>
      </w:r>
      <w:r>
        <w:rPr>
          <w:color w:val="484946"/>
          <w:w w:val="110"/>
        </w:rPr>
        <w:t>the Corporation;</w:t>
      </w:r>
    </w:p>
    <w:p w14:paraId="3E013CDC" w14:textId="77777777" w:rsidR="007B77BD" w:rsidRDefault="007B77BD" w:rsidP="000A3A41">
      <w:pPr>
        <w:pStyle w:val="ListParagraph"/>
        <w:numPr>
          <w:ilvl w:val="1"/>
          <w:numId w:val="16"/>
        </w:numPr>
        <w:tabs>
          <w:tab w:val="left" w:pos="1004"/>
          <w:tab w:val="left" w:pos="1715"/>
        </w:tabs>
        <w:spacing w:before="45" w:line="23" w:lineRule="atLeast"/>
        <w:ind w:left="1714"/>
        <w:contextualSpacing w:val="0"/>
        <w:rPr>
          <w:color w:val="484946"/>
        </w:rPr>
      </w:pPr>
      <w:r>
        <w:rPr>
          <w:color w:val="484946"/>
          <w:w w:val="105"/>
        </w:rPr>
        <w:t>Any</w:t>
      </w:r>
      <w:r>
        <w:rPr>
          <w:color w:val="484946"/>
          <w:spacing w:val="47"/>
          <w:w w:val="105"/>
        </w:rPr>
        <w:t xml:space="preserve"> </w:t>
      </w:r>
      <w:r>
        <w:rPr>
          <w:color w:val="484946"/>
          <w:w w:val="105"/>
        </w:rPr>
        <w:t>director, officer,</w:t>
      </w:r>
      <w:r>
        <w:rPr>
          <w:color w:val="484946"/>
          <w:spacing w:val="6"/>
          <w:w w:val="105"/>
        </w:rPr>
        <w:t xml:space="preserve"> </w:t>
      </w:r>
      <w:r>
        <w:rPr>
          <w:color w:val="5B5B5B"/>
          <w:w w:val="105"/>
        </w:rPr>
        <w:t>or</w:t>
      </w:r>
      <w:r>
        <w:rPr>
          <w:color w:val="5B5B5B"/>
          <w:spacing w:val="22"/>
          <w:w w:val="105"/>
        </w:rPr>
        <w:t xml:space="preserve"> </w:t>
      </w:r>
      <w:r>
        <w:rPr>
          <w:color w:val="484946"/>
          <w:w w:val="105"/>
        </w:rPr>
        <w:t>Key</w:t>
      </w:r>
      <w:r>
        <w:rPr>
          <w:color w:val="484946"/>
          <w:spacing w:val="1"/>
          <w:w w:val="105"/>
        </w:rPr>
        <w:t xml:space="preserve"> </w:t>
      </w:r>
      <w:r>
        <w:rPr>
          <w:color w:val="484946"/>
          <w:w w:val="105"/>
        </w:rPr>
        <w:t>Employee</w:t>
      </w:r>
      <w:r>
        <w:rPr>
          <w:color w:val="484946"/>
          <w:spacing w:val="15"/>
          <w:w w:val="105"/>
        </w:rPr>
        <w:t xml:space="preserve"> </w:t>
      </w:r>
      <w:r>
        <w:rPr>
          <w:color w:val="5B5B5B"/>
          <w:w w:val="105"/>
        </w:rPr>
        <w:t>of</w:t>
      </w:r>
      <w:r>
        <w:rPr>
          <w:color w:val="5B5B5B"/>
          <w:spacing w:val="15"/>
          <w:w w:val="105"/>
        </w:rPr>
        <w:t xml:space="preserve"> </w:t>
      </w:r>
      <w:r>
        <w:rPr>
          <w:color w:val="484946"/>
          <w:w w:val="105"/>
        </w:rPr>
        <w:t>an</w:t>
      </w:r>
      <w:r>
        <w:rPr>
          <w:color w:val="484946"/>
          <w:spacing w:val="28"/>
          <w:w w:val="105"/>
        </w:rPr>
        <w:t xml:space="preserve"> </w:t>
      </w:r>
      <w:r>
        <w:rPr>
          <w:color w:val="5B5B5B"/>
          <w:w w:val="105"/>
        </w:rPr>
        <w:t>Associated</w:t>
      </w:r>
      <w:r>
        <w:rPr>
          <w:color w:val="5B5B5B"/>
          <w:spacing w:val="31"/>
          <w:w w:val="105"/>
        </w:rPr>
        <w:t xml:space="preserve"> </w:t>
      </w:r>
      <w:r>
        <w:rPr>
          <w:color w:val="5B5B5B"/>
          <w:spacing w:val="-2"/>
          <w:w w:val="105"/>
        </w:rPr>
        <w:t>Entity;</w:t>
      </w:r>
    </w:p>
    <w:p w14:paraId="5088A999" w14:textId="77777777" w:rsidR="007B77BD" w:rsidRDefault="007B77BD" w:rsidP="000A3A41">
      <w:pPr>
        <w:pStyle w:val="ListParagraph"/>
        <w:numPr>
          <w:ilvl w:val="1"/>
          <w:numId w:val="16"/>
        </w:numPr>
        <w:tabs>
          <w:tab w:val="left" w:pos="1004"/>
          <w:tab w:val="left" w:pos="1708"/>
        </w:tabs>
        <w:spacing w:before="35" w:line="23" w:lineRule="atLeast"/>
        <w:ind w:left="1707" w:hanging="362"/>
        <w:contextualSpacing w:val="0"/>
        <w:rPr>
          <w:color w:val="484946"/>
        </w:rPr>
      </w:pPr>
      <w:r>
        <w:rPr>
          <w:color w:val="484946"/>
          <w:w w:val="105"/>
        </w:rPr>
        <w:t>Any</w:t>
      </w:r>
      <w:r>
        <w:rPr>
          <w:color w:val="484946"/>
          <w:spacing w:val="42"/>
          <w:w w:val="105"/>
        </w:rPr>
        <w:t xml:space="preserve"> </w:t>
      </w:r>
      <w:r>
        <w:rPr>
          <w:color w:val="484946"/>
          <w:w w:val="105"/>
        </w:rPr>
        <w:t>Relative</w:t>
      </w:r>
      <w:r>
        <w:rPr>
          <w:color w:val="484946"/>
          <w:spacing w:val="-2"/>
          <w:w w:val="105"/>
        </w:rPr>
        <w:t xml:space="preserve"> </w:t>
      </w:r>
      <w:r>
        <w:rPr>
          <w:color w:val="484946"/>
          <w:w w:val="105"/>
        </w:rPr>
        <w:t>of</w:t>
      </w:r>
      <w:r>
        <w:rPr>
          <w:color w:val="484946"/>
          <w:spacing w:val="15"/>
          <w:w w:val="105"/>
        </w:rPr>
        <w:t xml:space="preserve"> </w:t>
      </w:r>
      <w:r>
        <w:rPr>
          <w:color w:val="484946"/>
          <w:w w:val="105"/>
        </w:rPr>
        <w:t>a</w:t>
      </w:r>
      <w:r>
        <w:rPr>
          <w:color w:val="484946"/>
          <w:spacing w:val="26"/>
          <w:w w:val="105"/>
        </w:rPr>
        <w:t xml:space="preserve"> </w:t>
      </w:r>
      <w:r>
        <w:rPr>
          <w:color w:val="484946"/>
          <w:w w:val="105"/>
        </w:rPr>
        <w:t>director,</w:t>
      </w:r>
      <w:r>
        <w:rPr>
          <w:color w:val="484946"/>
          <w:spacing w:val="9"/>
          <w:w w:val="105"/>
        </w:rPr>
        <w:t xml:space="preserve"> </w:t>
      </w:r>
      <w:r>
        <w:rPr>
          <w:color w:val="484946"/>
          <w:w w:val="105"/>
        </w:rPr>
        <w:t>officer,</w:t>
      </w:r>
      <w:r>
        <w:rPr>
          <w:color w:val="484946"/>
          <w:spacing w:val="-3"/>
          <w:w w:val="105"/>
        </w:rPr>
        <w:t xml:space="preserve"> </w:t>
      </w:r>
      <w:r>
        <w:rPr>
          <w:color w:val="484946"/>
          <w:w w:val="105"/>
        </w:rPr>
        <w:t>or</w:t>
      </w:r>
      <w:r>
        <w:rPr>
          <w:color w:val="484946"/>
          <w:spacing w:val="22"/>
          <w:w w:val="105"/>
        </w:rPr>
        <w:t xml:space="preserve"> </w:t>
      </w:r>
      <w:r>
        <w:rPr>
          <w:color w:val="484946"/>
          <w:w w:val="105"/>
        </w:rPr>
        <w:t>Key</w:t>
      </w:r>
      <w:r>
        <w:rPr>
          <w:color w:val="484946"/>
          <w:spacing w:val="9"/>
          <w:w w:val="105"/>
        </w:rPr>
        <w:t xml:space="preserve"> </w:t>
      </w:r>
      <w:r>
        <w:rPr>
          <w:color w:val="484946"/>
          <w:w w:val="105"/>
        </w:rPr>
        <w:t>Employee</w:t>
      </w:r>
      <w:r>
        <w:rPr>
          <w:color w:val="484946"/>
          <w:spacing w:val="17"/>
          <w:w w:val="105"/>
        </w:rPr>
        <w:t xml:space="preserve"> </w:t>
      </w:r>
      <w:r>
        <w:rPr>
          <w:color w:val="5B5B5B"/>
          <w:w w:val="105"/>
        </w:rPr>
        <w:t>of</w:t>
      </w:r>
      <w:r>
        <w:rPr>
          <w:color w:val="5B5B5B"/>
          <w:spacing w:val="28"/>
          <w:w w:val="105"/>
        </w:rPr>
        <w:t xml:space="preserve"> </w:t>
      </w:r>
      <w:r>
        <w:rPr>
          <w:color w:val="484946"/>
          <w:w w:val="105"/>
        </w:rPr>
        <w:t>the</w:t>
      </w:r>
      <w:r>
        <w:rPr>
          <w:color w:val="484946"/>
          <w:spacing w:val="41"/>
          <w:w w:val="105"/>
        </w:rPr>
        <w:t xml:space="preserve"> </w:t>
      </w:r>
      <w:r>
        <w:rPr>
          <w:color w:val="484946"/>
          <w:w w:val="105"/>
        </w:rPr>
        <w:t>Corporation;</w:t>
      </w:r>
      <w:r>
        <w:rPr>
          <w:color w:val="484946"/>
          <w:spacing w:val="13"/>
          <w:w w:val="105"/>
        </w:rPr>
        <w:t xml:space="preserve"> </w:t>
      </w:r>
      <w:r>
        <w:rPr>
          <w:color w:val="484946"/>
          <w:spacing w:val="-5"/>
          <w:w w:val="105"/>
        </w:rPr>
        <w:t>or</w:t>
      </w:r>
    </w:p>
    <w:p w14:paraId="25DF3F15" w14:textId="77777777" w:rsidR="007B77BD" w:rsidRDefault="007B77BD" w:rsidP="000A3A41">
      <w:pPr>
        <w:pStyle w:val="ListParagraph"/>
        <w:numPr>
          <w:ilvl w:val="1"/>
          <w:numId w:val="16"/>
        </w:numPr>
        <w:tabs>
          <w:tab w:val="left" w:pos="1004"/>
          <w:tab w:val="left" w:pos="1708"/>
        </w:tabs>
        <w:spacing w:before="50" w:line="23" w:lineRule="atLeast"/>
        <w:ind w:left="1695" w:right="327" w:hanging="349"/>
        <w:contextualSpacing w:val="0"/>
        <w:rPr>
          <w:color w:val="484946"/>
        </w:rPr>
      </w:pPr>
      <w:r>
        <w:rPr>
          <w:color w:val="484946"/>
          <w:w w:val="110"/>
        </w:rPr>
        <w:t>Any</w:t>
      </w:r>
      <w:r>
        <w:rPr>
          <w:color w:val="484946"/>
          <w:spacing w:val="40"/>
          <w:w w:val="110"/>
        </w:rPr>
        <w:t xml:space="preserve"> </w:t>
      </w:r>
      <w:r>
        <w:rPr>
          <w:color w:val="5B5B5B"/>
          <w:w w:val="110"/>
        </w:rPr>
        <w:t>entity</w:t>
      </w:r>
      <w:r>
        <w:rPr>
          <w:color w:val="5B5B5B"/>
          <w:spacing w:val="-6"/>
          <w:w w:val="110"/>
        </w:rPr>
        <w:t xml:space="preserve"> </w:t>
      </w:r>
      <w:r>
        <w:rPr>
          <w:color w:val="484946"/>
          <w:w w:val="110"/>
        </w:rPr>
        <w:t>in which</w:t>
      </w:r>
      <w:r>
        <w:rPr>
          <w:color w:val="484946"/>
          <w:spacing w:val="-1"/>
          <w:w w:val="110"/>
        </w:rPr>
        <w:t xml:space="preserve"> </w:t>
      </w:r>
      <w:r>
        <w:rPr>
          <w:color w:val="484946"/>
          <w:w w:val="110"/>
        </w:rPr>
        <w:t xml:space="preserve">a </w:t>
      </w:r>
      <w:r>
        <w:rPr>
          <w:color w:val="5B5B5B"/>
          <w:w w:val="110"/>
        </w:rPr>
        <w:t>director,</w:t>
      </w:r>
      <w:r>
        <w:rPr>
          <w:color w:val="5B5B5B"/>
          <w:spacing w:val="-6"/>
          <w:w w:val="110"/>
        </w:rPr>
        <w:t xml:space="preserve"> </w:t>
      </w:r>
      <w:r>
        <w:rPr>
          <w:color w:val="484946"/>
          <w:w w:val="110"/>
        </w:rPr>
        <w:t>officer,</w:t>
      </w:r>
      <w:r>
        <w:rPr>
          <w:color w:val="484946"/>
          <w:spacing w:val="-1"/>
          <w:w w:val="110"/>
        </w:rPr>
        <w:t xml:space="preserve"> </w:t>
      </w:r>
      <w:r>
        <w:rPr>
          <w:color w:val="5B5B5B"/>
          <w:w w:val="110"/>
        </w:rPr>
        <w:t xml:space="preserve">or </w:t>
      </w:r>
      <w:r>
        <w:rPr>
          <w:color w:val="484946"/>
          <w:w w:val="110"/>
        </w:rPr>
        <w:t>Key</w:t>
      </w:r>
      <w:r>
        <w:rPr>
          <w:color w:val="484946"/>
          <w:spacing w:val="-7"/>
          <w:w w:val="110"/>
        </w:rPr>
        <w:t xml:space="preserve"> </w:t>
      </w:r>
      <w:r>
        <w:rPr>
          <w:color w:val="5B5B5B"/>
          <w:w w:val="110"/>
        </w:rPr>
        <w:t>Employee</w:t>
      </w:r>
      <w:r>
        <w:rPr>
          <w:color w:val="5B5B5B"/>
          <w:spacing w:val="-2"/>
          <w:w w:val="110"/>
        </w:rPr>
        <w:t xml:space="preserve"> </w:t>
      </w:r>
      <w:r>
        <w:rPr>
          <w:color w:val="5B5B5B"/>
          <w:w w:val="110"/>
        </w:rPr>
        <w:t xml:space="preserve">or </w:t>
      </w:r>
      <w:r>
        <w:rPr>
          <w:color w:val="484946"/>
          <w:w w:val="110"/>
        </w:rPr>
        <w:t xml:space="preserve">the Relative of </w:t>
      </w:r>
      <w:r>
        <w:rPr>
          <w:color w:val="5B5B5B"/>
          <w:w w:val="110"/>
        </w:rPr>
        <w:t xml:space="preserve">a </w:t>
      </w:r>
      <w:r>
        <w:rPr>
          <w:color w:val="484946"/>
          <w:w w:val="110"/>
        </w:rPr>
        <w:t>director, officer,</w:t>
      </w:r>
      <w:r>
        <w:rPr>
          <w:color w:val="484946"/>
          <w:spacing w:val="-3"/>
          <w:w w:val="110"/>
        </w:rPr>
        <w:t xml:space="preserve"> </w:t>
      </w:r>
      <w:r>
        <w:rPr>
          <w:color w:val="484946"/>
          <w:w w:val="110"/>
        </w:rPr>
        <w:t>or Key</w:t>
      </w:r>
      <w:r>
        <w:rPr>
          <w:color w:val="484946"/>
          <w:spacing w:val="-8"/>
          <w:w w:val="110"/>
        </w:rPr>
        <w:t xml:space="preserve"> </w:t>
      </w:r>
      <w:r>
        <w:rPr>
          <w:color w:val="484946"/>
          <w:w w:val="110"/>
        </w:rPr>
        <w:t>Employee has a</w:t>
      </w:r>
      <w:r>
        <w:rPr>
          <w:color w:val="484946"/>
          <w:spacing w:val="-7"/>
          <w:w w:val="110"/>
        </w:rPr>
        <w:t xml:space="preserve"> </w:t>
      </w:r>
      <w:r>
        <w:rPr>
          <w:color w:val="5B5B5B"/>
          <w:w w:val="110"/>
        </w:rPr>
        <w:t>35%</w:t>
      </w:r>
      <w:r>
        <w:rPr>
          <w:color w:val="5B5B5B"/>
          <w:spacing w:val="-8"/>
          <w:w w:val="110"/>
        </w:rPr>
        <w:t xml:space="preserve"> </w:t>
      </w:r>
      <w:r>
        <w:rPr>
          <w:color w:val="484946"/>
          <w:w w:val="110"/>
        </w:rPr>
        <w:t>or greater</w:t>
      </w:r>
      <w:r>
        <w:rPr>
          <w:color w:val="484946"/>
          <w:spacing w:val="-6"/>
          <w:w w:val="110"/>
        </w:rPr>
        <w:t xml:space="preserve"> </w:t>
      </w:r>
      <w:r>
        <w:rPr>
          <w:color w:val="484946"/>
          <w:w w:val="110"/>
        </w:rPr>
        <w:t>ownership</w:t>
      </w:r>
      <w:r>
        <w:rPr>
          <w:color w:val="484946"/>
          <w:spacing w:val="-3"/>
          <w:w w:val="110"/>
        </w:rPr>
        <w:t xml:space="preserve"> </w:t>
      </w:r>
      <w:r>
        <w:rPr>
          <w:color w:val="484946"/>
          <w:w w:val="110"/>
        </w:rPr>
        <w:t>or</w:t>
      </w:r>
      <w:r>
        <w:rPr>
          <w:color w:val="484946"/>
          <w:spacing w:val="-8"/>
          <w:w w:val="110"/>
        </w:rPr>
        <w:t xml:space="preserve"> </w:t>
      </w:r>
      <w:r>
        <w:rPr>
          <w:color w:val="484946"/>
          <w:w w:val="110"/>
        </w:rPr>
        <w:t>beneficial interest,</w:t>
      </w:r>
      <w:r>
        <w:rPr>
          <w:color w:val="484946"/>
          <w:spacing w:val="-5"/>
          <w:w w:val="110"/>
        </w:rPr>
        <w:t xml:space="preserve"> </w:t>
      </w:r>
      <w:r>
        <w:rPr>
          <w:color w:val="5B5B5B"/>
          <w:w w:val="110"/>
        </w:rPr>
        <w:t>or,</w:t>
      </w:r>
      <w:r>
        <w:rPr>
          <w:color w:val="5B5B5B"/>
          <w:spacing w:val="-6"/>
          <w:w w:val="110"/>
        </w:rPr>
        <w:t xml:space="preserve"> </w:t>
      </w:r>
      <w:r>
        <w:rPr>
          <w:color w:val="484946"/>
          <w:w w:val="110"/>
        </w:rPr>
        <w:t>in the</w:t>
      </w:r>
      <w:r>
        <w:rPr>
          <w:color w:val="484946"/>
          <w:spacing w:val="-3"/>
          <w:w w:val="110"/>
        </w:rPr>
        <w:t xml:space="preserve"> </w:t>
      </w:r>
      <w:r>
        <w:rPr>
          <w:color w:val="484946"/>
          <w:w w:val="110"/>
        </w:rPr>
        <w:t>case</w:t>
      </w:r>
      <w:r>
        <w:rPr>
          <w:color w:val="484946"/>
          <w:spacing w:val="-14"/>
          <w:w w:val="110"/>
        </w:rPr>
        <w:t xml:space="preserve"> </w:t>
      </w:r>
      <w:r>
        <w:rPr>
          <w:color w:val="484946"/>
          <w:w w:val="110"/>
        </w:rPr>
        <w:t xml:space="preserve">of </w:t>
      </w:r>
      <w:r>
        <w:rPr>
          <w:color w:val="5B5B5B"/>
          <w:w w:val="110"/>
        </w:rPr>
        <w:t xml:space="preserve">a </w:t>
      </w:r>
      <w:r>
        <w:rPr>
          <w:color w:val="484946"/>
          <w:w w:val="110"/>
        </w:rPr>
        <w:t>partnership</w:t>
      </w:r>
      <w:r>
        <w:rPr>
          <w:color w:val="484946"/>
          <w:spacing w:val="-6"/>
          <w:w w:val="110"/>
        </w:rPr>
        <w:t xml:space="preserve"> </w:t>
      </w:r>
      <w:r>
        <w:rPr>
          <w:color w:val="5B5B5B"/>
          <w:w w:val="110"/>
        </w:rPr>
        <w:t xml:space="preserve">or a </w:t>
      </w:r>
      <w:r>
        <w:rPr>
          <w:color w:val="484946"/>
          <w:w w:val="110"/>
        </w:rPr>
        <w:t xml:space="preserve">professional </w:t>
      </w:r>
      <w:r>
        <w:rPr>
          <w:color w:val="5B5B5B"/>
          <w:w w:val="110"/>
        </w:rPr>
        <w:t xml:space="preserve">corporation, a </w:t>
      </w:r>
      <w:r>
        <w:rPr>
          <w:color w:val="484946"/>
          <w:w w:val="110"/>
        </w:rPr>
        <w:t>direct</w:t>
      </w:r>
      <w:r>
        <w:rPr>
          <w:color w:val="484946"/>
          <w:spacing w:val="-4"/>
          <w:w w:val="110"/>
        </w:rPr>
        <w:t xml:space="preserve"> </w:t>
      </w:r>
      <w:r>
        <w:rPr>
          <w:color w:val="5B5B5B"/>
          <w:w w:val="110"/>
        </w:rPr>
        <w:t xml:space="preserve">or </w:t>
      </w:r>
      <w:r>
        <w:rPr>
          <w:color w:val="484946"/>
          <w:w w:val="110"/>
        </w:rPr>
        <w:t>indirect ownership interest in excess of 5%.</w:t>
      </w:r>
    </w:p>
    <w:p w14:paraId="0083BCB5" w14:textId="77777777" w:rsidR="007B77BD" w:rsidRDefault="007B77BD" w:rsidP="000A3A41">
      <w:pPr>
        <w:pStyle w:val="ListParagraph"/>
        <w:numPr>
          <w:ilvl w:val="0"/>
          <w:numId w:val="16"/>
        </w:numPr>
        <w:tabs>
          <w:tab w:val="left" w:pos="1244"/>
        </w:tabs>
        <w:spacing w:before="76" w:line="23" w:lineRule="atLeast"/>
        <w:ind w:left="1246" w:right="390" w:hanging="363"/>
        <w:contextualSpacing w:val="0"/>
        <w:rPr>
          <w:color w:val="444644"/>
        </w:rPr>
      </w:pPr>
      <w:r>
        <w:rPr>
          <w:color w:val="444644"/>
          <w:w w:val="110"/>
        </w:rPr>
        <w:t xml:space="preserve">Related Party </w:t>
      </w:r>
      <w:r>
        <w:rPr>
          <w:color w:val="595959"/>
          <w:w w:val="110"/>
        </w:rPr>
        <w:t xml:space="preserve">Transaction: </w:t>
      </w:r>
      <w:r>
        <w:rPr>
          <w:color w:val="444644"/>
          <w:w w:val="110"/>
        </w:rPr>
        <w:t xml:space="preserve">Any transaction, agreement, or compensation arrangement </w:t>
      </w:r>
      <w:r>
        <w:rPr>
          <w:color w:val="595959"/>
          <w:w w:val="110"/>
        </w:rPr>
        <w:t>with</w:t>
      </w:r>
      <w:r>
        <w:rPr>
          <w:color w:val="595959"/>
          <w:spacing w:val="-2"/>
          <w:w w:val="110"/>
        </w:rPr>
        <w:t xml:space="preserve"> </w:t>
      </w:r>
      <w:r>
        <w:rPr>
          <w:color w:val="444644"/>
          <w:w w:val="110"/>
        </w:rPr>
        <w:t>the</w:t>
      </w:r>
      <w:r>
        <w:rPr>
          <w:color w:val="444644"/>
          <w:spacing w:val="-8"/>
          <w:w w:val="110"/>
        </w:rPr>
        <w:t xml:space="preserve"> </w:t>
      </w:r>
      <w:r>
        <w:rPr>
          <w:color w:val="444644"/>
          <w:w w:val="110"/>
        </w:rPr>
        <w:t xml:space="preserve">Corporation </w:t>
      </w:r>
      <w:r>
        <w:rPr>
          <w:color w:val="595959"/>
          <w:w w:val="110"/>
        </w:rPr>
        <w:t xml:space="preserve">or </w:t>
      </w:r>
      <w:r>
        <w:rPr>
          <w:color w:val="444644"/>
          <w:w w:val="110"/>
        </w:rPr>
        <w:t xml:space="preserve">an Associated </w:t>
      </w:r>
      <w:r>
        <w:rPr>
          <w:color w:val="595959"/>
          <w:w w:val="110"/>
        </w:rPr>
        <w:t xml:space="preserve">Entity </w:t>
      </w:r>
      <w:r>
        <w:rPr>
          <w:color w:val="444644"/>
          <w:w w:val="110"/>
        </w:rPr>
        <w:t xml:space="preserve">in which </w:t>
      </w:r>
      <w:r>
        <w:rPr>
          <w:color w:val="595959"/>
          <w:w w:val="110"/>
        </w:rPr>
        <w:t>a</w:t>
      </w:r>
      <w:r>
        <w:rPr>
          <w:color w:val="595959"/>
          <w:spacing w:val="-4"/>
          <w:w w:val="110"/>
        </w:rPr>
        <w:t xml:space="preserve"> </w:t>
      </w:r>
      <w:r>
        <w:rPr>
          <w:color w:val="444644"/>
          <w:w w:val="110"/>
        </w:rPr>
        <w:t>Related Party has a Financial Interest.</w:t>
      </w:r>
    </w:p>
    <w:p w14:paraId="58EB2872" w14:textId="77777777" w:rsidR="007B77BD" w:rsidRPr="005B2E2D" w:rsidRDefault="007B77BD" w:rsidP="000A3A41">
      <w:pPr>
        <w:pStyle w:val="ListParagraph"/>
        <w:numPr>
          <w:ilvl w:val="0"/>
          <w:numId w:val="16"/>
        </w:numPr>
        <w:tabs>
          <w:tab w:val="left" w:pos="1259"/>
        </w:tabs>
        <w:spacing w:line="23" w:lineRule="atLeast"/>
        <w:ind w:left="1258" w:hanging="371"/>
        <w:contextualSpacing w:val="0"/>
        <w:rPr>
          <w:color w:val="444644"/>
        </w:rPr>
      </w:pPr>
      <w:r>
        <w:rPr>
          <w:color w:val="444644"/>
          <w:w w:val="110"/>
        </w:rPr>
        <w:t>Relative:</w:t>
      </w:r>
      <w:r>
        <w:rPr>
          <w:color w:val="444644"/>
          <w:spacing w:val="-9"/>
          <w:w w:val="110"/>
        </w:rPr>
        <w:t xml:space="preserve"> </w:t>
      </w:r>
      <w:r>
        <w:rPr>
          <w:color w:val="444644"/>
          <w:w w:val="110"/>
        </w:rPr>
        <w:t>A</w:t>
      </w:r>
      <w:r>
        <w:rPr>
          <w:color w:val="444644"/>
          <w:spacing w:val="9"/>
          <w:w w:val="110"/>
        </w:rPr>
        <w:t xml:space="preserve"> </w:t>
      </w:r>
      <w:r>
        <w:rPr>
          <w:color w:val="444644"/>
          <w:w w:val="110"/>
        </w:rPr>
        <w:t>person's</w:t>
      </w:r>
      <w:r>
        <w:rPr>
          <w:color w:val="444644"/>
          <w:spacing w:val="-2"/>
          <w:w w:val="110"/>
        </w:rPr>
        <w:t xml:space="preserve"> </w:t>
      </w:r>
      <w:r>
        <w:rPr>
          <w:color w:val="444644"/>
          <w:w w:val="110"/>
        </w:rPr>
        <w:t>domestic</w:t>
      </w:r>
      <w:r>
        <w:rPr>
          <w:color w:val="444644"/>
          <w:spacing w:val="2"/>
          <w:w w:val="110"/>
        </w:rPr>
        <w:t xml:space="preserve"> </w:t>
      </w:r>
      <w:r>
        <w:rPr>
          <w:color w:val="444644"/>
          <w:w w:val="110"/>
        </w:rPr>
        <w:t>partner,</w:t>
      </w:r>
      <w:r>
        <w:rPr>
          <w:color w:val="444644"/>
          <w:spacing w:val="4"/>
          <w:w w:val="110"/>
        </w:rPr>
        <w:t xml:space="preserve"> </w:t>
      </w:r>
      <w:r>
        <w:rPr>
          <w:color w:val="444644"/>
          <w:w w:val="110"/>
        </w:rPr>
        <w:t>spouse,</w:t>
      </w:r>
      <w:r>
        <w:rPr>
          <w:color w:val="444644"/>
          <w:spacing w:val="3"/>
          <w:w w:val="110"/>
        </w:rPr>
        <w:t xml:space="preserve"> </w:t>
      </w:r>
      <w:r>
        <w:rPr>
          <w:color w:val="444644"/>
          <w:w w:val="110"/>
        </w:rPr>
        <w:t>ancestors,</w:t>
      </w:r>
      <w:r>
        <w:rPr>
          <w:color w:val="444644"/>
          <w:spacing w:val="-1"/>
          <w:w w:val="110"/>
        </w:rPr>
        <w:t xml:space="preserve"> </w:t>
      </w:r>
      <w:r>
        <w:rPr>
          <w:color w:val="595959"/>
          <w:w w:val="110"/>
        </w:rPr>
        <w:t>siblings</w:t>
      </w:r>
      <w:r>
        <w:rPr>
          <w:color w:val="595959"/>
          <w:spacing w:val="-3"/>
          <w:w w:val="110"/>
        </w:rPr>
        <w:t xml:space="preserve"> </w:t>
      </w:r>
      <w:r>
        <w:rPr>
          <w:color w:val="444644"/>
          <w:w w:val="110"/>
        </w:rPr>
        <w:t>and</w:t>
      </w:r>
      <w:r>
        <w:rPr>
          <w:color w:val="444644"/>
          <w:spacing w:val="12"/>
          <w:w w:val="110"/>
        </w:rPr>
        <w:t xml:space="preserve"> </w:t>
      </w:r>
      <w:r>
        <w:rPr>
          <w:color w:val="444644"/>
          <w:w w:val="110"/>
        </w:rPr>
        <w:t>their</w:t>
      </w:r>
      <w:r>
        <w:rPr>
          <w:color w:val="444644"/>
          <w:spacing w:val="-2"/>
          <w:w w:val="110"/>
        </w:rPr>
        <w:t xml:space="preserve"> spouses, </w:t>
      </w:r>
      <w:r>
        <w:rPr>
          <w:color w:val="444644"/>
          <w:w w:val="115"/>
        </w:rPr>
        <w:t>children</w:t>
      </w:r>
      <w:r>
        <w:rPr>
          <w:color w:val="444644"/>
          <w:spacing w:val="-16"/>
          <w:w w:val="115"/>
        </w:rPr>
        <w:t xml:space="preserve"> </w:t>
      </w:r>
      <w:r>
        <w:rPr>
          <w:color w:val="444644"/>
          <w:w w:val="115"/>
        </w:rPr>
        <w:t>and</w:t>
      </w:r>
      <w:r>
        <w:rPr>
          <w:color w:val="444644"/>
          <w:spacing w:val="-16"/>
          <w:w w:val="115"/>
        </w:rPr>
        <w:t xml:space="preserve"> </w:t>
      </w:r>
      <w:r>
        <w:rPr>
          <w:color w:val="444644"/>
          <w:w w:val="115"/>
        </w:rPr>
        <w:t>their</w:t>
      </w:r>
      <w:r>
        <w:rPr>
          <w:color w:val="444644"/>
          <w:spacing w:val="-16"/>
          <w:w w:val="115"/>
        </w:rPr>
        <w:t xml:space="preserve"> </w:t>
      </w:r>
      <w:r>
        <w:rPr>
          <w:color w:val="595959"/>
          <w:w w:val="115"/>
        </w:rPr>
        <w:t>spouses,</w:t>
      </w:r>
      <w:r>
        <w:rPr>
          <w:color w:val="595959"/>
          <w:spacing w:val="-16"/>
          <w:w w:val="115"/>
        </w:rPr>
        <w:t xml:space="preserve"> </w:t>
      </w:r>
      <w:r>
        <w:rPr>
          <w:color w:val="444644"/>
          <w:w w:val="115"/>
        </w:rPr>
        <w:t>grandchildren</w:t>
      </w:r>
      <w:r>
        <w:rPr>
          <w:color w:val="444644"/>
          <w:spacing w:val="-15"/>
          <w:w w:val="115"/>
        </w:rPr>
        <w:t xml:space="preserve"> </w:t>
      </w:r>
      <w:r>
        <w:rPr>
          <w:color w:val="444644"/>
          <w:w w:val="115"/>
        </w:rPr>
        <w:t>and</w:t>
      </w:r>
      <w:r>
        <w:rPr>
          <w:color w:val="444644"/>
          <w:spacing w:val="-15"/>
          <w:w w:val="115"/>
        </w:rPr>
        <w:t xml:space="preserve"> </w:t>
      </w:r>
      <w:r>
        <w:rPr>
          <w:color w:val="444644"/>
          <w:w w:val="115"/>
        </w:rPr>
        <w:t>their</w:t>
      </w:r>
      <w:r>
        <w:rPr>
          <w:color w:val="444644"/>
          <w:spacing w:val="-16"/>
          <w:w w:val="115"/>
        </w:rPr>
        <w:t xml:space="preserve"> </w:t>
      </w:r>
      <w:r>
        <w:rPr>
          <w:color w:val="444644"/>
          <w:w w:val="115"/>
        </w:rPr>
        <w:t>spouses,</w:t>
      </w:r>
      <w:r>
        <w:rPr>
          <w:color w:val="444644"/>
          <w:spacing w:val="-15"/>
          <w:w w:val="115"/>
        </w:rPr>
        <w:t xml:space="preserve"> </w:t>
      </w:r>
      <w:r>
        <w:rPr>
          <w:color w:val="444644"/>
          <w:w w:val="115"/>
        </w:rPr>
        <w:t>and</w:t>
      </w:r>
      <w:r>
        <w:rPr>
          <w:color w:val="444644"/>
          <w:spacing w:val="-14"/>
          <w:w w:val="115"/>
        </w:rPr>
        <w:t xml:space="preserve"> </w:t>
      </w:r>
      <w:r>
        <w:rPr>
          <w:color w:val="444644"/>
          <w:w w:val="115"/>
        </w:rPr>
        <w:t>great</w:t>
      </w:r>
      <w:r>
        <w:rPr>
          <w:color w:val="444644"/>
          <w:w w:val="115"/>
        </w:rPr>
        <w:softHyphen/>
        <w:t xml:space="preserve"> grandchildren and their </w:t>
      </w:r>
      <w:r>
        <w:rPr>
          <w:color w:val="595959"/>
          <w:w w:val="115"/>
        </w:rPr>
        <w:t>spouses.</w:t>
      </w:r>
    </w:p>
    <w:p w14:paraId="507B7C33" w14:textId="77777777" w:rsidR="0003233A" w:rsidRDefault="0003233A" w:rsidP="00520FD0"/>
    <w:p w14:paraId="2C588D37" w14:textId="77777777" w:rsidR="0003233A" w:rsidRDefault="0003233A" w:rsidP="00520FD0"/>
    <w:p w14:paraId="5C2E44E8" w14:textId="77777777" w:rsidR="0003233A" w:rsidRDefault="0003233A" w:rsidP="00520FD0"/>
    <w:p w14:paraId="76164E85" w14:textId="77777777" w:rsidR="0003233A" w:rsidRDefault="0003233A" w:rsidP="00520FD0"/>
    <w:p w14:paraId="50CF4724" w14:textId="77777777" w:rsidR="0003233A" w:rsidRDefault="0003233A" w:rsidP="00520FD0"/>
    <w:p w14:paraId="3AE90F9D" w14:textId="77777777" w:rsidR="0003233A" w:rsidRDefault="0003233A" w:rsidP="00520FD0"/>
    <w:p w14:paraId="1A08C438" w14:textId="77777777" w:rsidR="00520FD0" w:rsidRDefault="00520FD0" w:rsidP="00520FD0">
      <w:r>
        <w:br w:type="page"/>
      </w:r>
    </w:p>
    <w:p w14:paraId="5D5C4513" w14:textId="77777777" w:rsidR="00520FD0" w:rsidRDefault="00520FD0" w:rsidP="007B77BD">
      <w:pPr>
        <w:pStyle w:val="Heading2"/>
        <w:numPr>
          <w:ilvl w:val="0"/>
          <w:numId w:val="5"/>
        </w:numPr>
      </w:pPr>
      <w:bookmarkStart w:id="24" w:name="_Toc243501998"/>
      <w:r>
        <w:lastRenderedPageBreak/>
        <w:t>Whistleblower Policy</w:t>
      </w:r>
      <w:bookmarkEnd w:id="24"/>
    </w:p>
    <w:p w14:paraId="37D2D49A" w14:textId="77777777" w:rsidR="00520FD0" w:rsidRPr="0048531E" w:rsidRDefault="00520FD0" w:rsidP="00520FD0">
      <w:pPr>
        <w:jc w:val="center"/>
        <w:rPr>
          <w:rFonts w:ascii="Times New Roman" w:hAnsi="Times New Roman"/>
          <w:b/>
        </w:rPr>
      </w:pPr>
      <w:r w:rsidRPr="0048531E">
        <w:rPr>
          <w:b/>
        </w:rPr>
        <w:t>WHISTLEBLOWER POLICY</w:t>
      </w:r>
    </w:p>
    <w:p w14:paraId="2E32E499" w14:textId="77777777" w:rsidR="00520FD0" w:rsidRPr="0048531E" w:rsidRDefault="00520FD0" w:rsidP="00520FD0">
      <w:pPr>
        <w:rPr>
          <w:rFonts w:ascii="Times New Roman" w:hAnsi="Times New Roman"/>
        </w:rPr>
      </w:pPr>
    </w:p>
    <w:p w14:paraId="71789473" w14:textId="77777777" w:rsidR="00520FD0" w:rsidRPr="0048531E" w:rsidRDefault="00520FD0" w:rsidP="00520FD0">
      <w:pPr>
        <w:rPr>
          <w:rFonts w:ascii="Times New Roman" w:hAnsi="Times New Roman"/>
        </w:rPr>
      </w:pPr>
    </w:p>
    <w:p w14:paraId="39E3FBEF" w14:textId="77777777" w:rsidR="00520FD0" w:rsidRDefault="00520FD0" w:rsidP="00520FD0">
      <w:pPr>
        <w:rPr>
          <w:rFonts w:ascii="Times New Roman" w:hAnsi="Times New Roman"/>
        </w:rPr>
      </w:pPr>
      <w:r>
        <w:rPr>
          <w:rFonts w:ascii="Times New Roman" w:hAnsi="Times New Roman"/>
        </w:rPr>
        <w:t>Neighbors’ Link, Corp.</w:t>
      </w:r>
      <w:r w:rsidRPr="0048531E">
        <w:rPr>
          <w:rFonts w:ascii="Times New Roman" w:hAnsi="Times New Roman"/>
        </w:rPr>
        <w:t xml:space="preserve"> (the “</w:t>
      </w:r>
      <w:r w:rsidRPr="0048531E">
        <w:rPr>
          <w:rFonts w:ascii="Times New Roman" w:hAnsi="Times New Roman"/>
          <w:u w:val="single"/>
        </w:rPr>
        <w:t>Corporation</w:t>
      </w:r>
      <w:r w:rsidRPr="0048531E">
        <w:rPr>
          <w:rFonts w:ascii="Times New Roman" w:hAnsi="Times New Roman"/>
        </w:rPr>
        <w:t>”) requires its directors, officers, employees</w:t>
      </w:r>
      <w:r>
        <w:rPr>
          <w:rFonts w:ascii="Times New Roman" w:hAnsi="Times New Roman"/>
        </w:rPr>
        <w:t>,</w:t>
      </w:r>
      <w:r w:rsidRPr="0048531E">
        <w:rPr>
          <w:rFonts w:ascii="Times New Roman" w:hAnsi="Times New Roman"/>
        </w:rPr>
        <w:t xml:space="preserve"> and volunteers to observe high standards of business and personal ethics in the conduct of their duties.  All representatives of </w:t>
      </w:r>
      <w:r>
        <w:rPr>
          <w:rFonts w:ascii="Times New Roman" w:hAnsi="Times New Roman"/>
        </w:rPr>
        <w:t xml:space="preserve">the Corporation </w:t>
      </w:r>
      <w:r w:rsidRPr="0048531E">
        <w:rPr>
          <w:rFonts w:ascii="Times New Roman" w:hAnsi="Times New Roman"/>
        </w:rPr>
        <w:t>are expected to practice honesty and integrity in fulfilling their responsibilities and to comply with all applicable laws and regulations.</w:t>
      </w:r>
    </w:p>
    <w:p w14:paraId="7A44D8E9" w14:textId="77777777" w:rsidR="00520FD0" w:rsidRPr="0048531E" w:rsidRDefault="00520FD0" w:rsidP="00520FD0">
      <w:pPr>
        <w:rPr>
          <w:rFonts w:ascii="Times New Roman" w:hAnsi="Times New Roman"/>
        </w:rPr>
      </w:pPr>
    </w:p>
    <w:p w14:paraId="3E4261B9" w14:textId="77777777" w:rsidR="00520FD0" w:rsidRPr="0048531E" w:rsidRDefault="00520FD0" w:rsidP="00520FD0">
      <w:pPr>
        <w:rPr>
          <w:rFonts w:ascii="Times New Roman" w:hAnsi="Times New Roman"/>
          <w:b/>
        </w:rPr>
      </w:pPr>
      <w:r w:rsidRPr="0048531E">
        <w:rPr>
          <w:rFonts w:ascii="Times New Roman" w:hAnsi="Times New Roman"/>
          <w:b/>
        </w:rPr>
        <w:t>Reporting Responsibility</w:t>
      </w:r>
    </w:p>
    <w:p w14:paraId="13ABD272" w14:textId="77777777" w:rsidR="00520FD0" w:rsidRDefault="00520FD0" w:rsidP="00520FD0">
      <w:pPr>
        <w:rPr>
          <w:rFonts w:ascii="Times New Roman" w:hAnsi="Times New Roman"/>
        </w:rPr>
      </w:pPr>
    </w:p>
    <w:p w14:paraId="41B529E5" w14:textId="77777777" w:rsidR="00520FD0" w:rsidRPr="0048531E" w:rsidRDefault="00520FD0" w:rsidP="00520FD0">
      <w:pPr>
        <w:rPr>
          <w:rFonts w:ascii="Times New Roman" w:hAnsi="Times New Roman"/>
        </w:rPr>
      </w:pPr>
      <w:r w:rsidRPr="0048531E">
        <w:rPr>
          <w:rFonts w:ascii="Times New Roman" w:hAnsi="Times New Roman"/>
        </w:rPr>
        <w:t>This Whistleblower Policy (the “</w:t>
      </w:r>
      <w:r w:rsidRPr="0048531E">
        <w:rPr>
          <w:rFonts w:ascii="Times New Roman" w:hAnsi="Times New Roman"/>
          <w:u w:val="single"/>
        </w:rPr>
        <w:t>Policy</w:t>
      </w:r>
      <w:r w:rsidRPr="0048531E">
        <w:rPr>
          <w:rFonts w:ascii="Times New Roman" w:hAnsi="Times New Roman"/>
        </w:rPr>
        <w:t>”) provides a means for directors, officers, employees</w:t>
      </w:r>
      <w:r>
        <w:rPr>
          <w:rFonts w:ascii="Times New Roman" w:hAnsi="Times New Roman"/>
        </w:rPr>
        <w:t>,</w:t>
      </w:r>
      <w:r w:rsidRPr="0048531E">
        <w:rPr>
          <w:rFonts w:ascii="Times New Roman" w:hAnsi="Times New Roman"/>
        </w:rPr>
        <w:t xml:space="preserve"> and volunteers of the Corporation to raise good faith concerns about behavior by or within the Corporation that is, or appears to be, illegal, fraudulent, dishonest, unethical, or in violation of any adopted policy of the Corporation (a “</w:t>
      </w:r>
      <w:r w:rsidRPr="0048531E">
        <w:rPr>
          <w:rFonts w:ascii="Times New Roman" w:hAnsi="Times New Roman"/>
          <w:u w:val="single"/>
        </w:rPr>
        <w:t>Suspected Violation</w:t>
      </w:r>
      <w:r w:rsidRPr="0048531E">
        <w:rPr>
          <w:rFonts w:ascii="Times New Roman" w:hAnsi="Times New Roman"/>
        </w:rPr>
        <w:t>”).  It is the responsibility of all directors, officers, employees</w:t>
      </w:r>
      <w:r>
        <w:rPr>
          <w:rFonts w:ascii="Times New Roman" w:hAnsi="Times New Roman"/>
        </w:rPr>
        <w:t>,</w:t>
      </w:r>
      <w:r w:rsidRPr="0048531E">
        <w:rPr>
          <w:rFonts w:ascii="Times New Roman" w:hAnsi="Times New Roman"/>
        </w:rPr>
        <w:t xml:space="preserve"> and volunteers to comply with this Policy and to report Suspected Violations in accordance with the procedures set forth in this Policy.  </w:t>
      </w:r>
    </w:p>
    <w:p w14:paraId="5E14FECC" w14:textId="77777777" w:rsidR="00520FD0" w:rsidRDefault="00520FD0" w:rsidP="00520FD0">
      <w:pPr>
        <w:rPr>
          <w:rFonts w:ascii="Times New Roman" w:hAnsi="Times New Roman"/>
        </w:rPr>
      </w:pPr>
    </w:p>
    <w:p w14:paraId="667FB252" w14:textId="77777777" w:rsidR="00520FD0" w:rsidRPr="0048531E" w:rsidRDefault="00520FD0" w:rsidP="00520FD0">
      <w:pPr>
        <w:rPr>
          <w:rFonts w:ascii="Times New Roman" w:hAnsi="Times New Roman"/>
        </w:rPr>
      </w:pPr>
      <w:r w:rsidRPr="0048531E">
        <w:rPr>
          <w:rFonts w:ascii="Times New Roman" w:hAnsi="Times New Roman"/>
        </w:rPr>
        <w:t xml:space="preserve">A Suspected Violation may involve directors, officers, employees, volunteers, accountants, auditors, consultants, vendors, or other third parties.  Examples of Suspected Violations which should be reported under this Policy include, but are not limited to: violations of federal, state, or local laws or regulations; fraud; theft; embezzlement; bribery; kickbacks; payment for services that are not rendered or goods that are not delivered; self-dealing; private inurement or private benefit (e.g., the Corporation’s assets being used for personal gain or benefit); destroying, altering, concealing or falsifying a document, or attempting to do so, with the intent to impair the document’s availability for use in an official proceeding; accounting or auditing irregularities, including providing false information to, or withholding material information from, the Corporation’s auditors, or supplying false or misleading information on the Corporation’s financial documents, federal tax returns (Form 990), or filings with state agencies; violations of ethical standards or corporate policies adopted by the Corporation; or planning, facilitating, or concealing any of the above.  </w:t>
      </w:r>
    </w:p>
    <w:p w14:paraId="4BE8E84D" w14:textId="77777777" w:rsidR="00520FD0" w:rsidRDefault="00520FD0" w:rsidP="00520FD0">
      <w:pPr>
        <w:rPr>
          <w:rFonts w:ascii="Times New Roman" w:hAnsi="Times New Roman"/>
        </w:rPr>
      </w:pPr>
    </w:p>
    <w:p w14:paraId="4124BD1F" w14:textId="77777777" w:rsidR="00520FD0" w:rsidRDefault="00520FD0" w:rsidP="00520FD0">
      <w:pPr>
        <w:rPr>
          <w:rFonts w:ascii="Times New Roman" w:hAnsi="Times New Roman"/>
        </w:rPr>
      </w:pPr>
      <w:r w:rsidRPr="0048531E">
        <w:rPr>
          <w:rFonts w:ascii="Times New Roman" w:hAnsi="Times New Roman"/>
        </w:rPr>
        <w:t xml:space="preserve">In addition, actions which have </w:t>
      </w:r>
      <w:r w:rsidRPr="0048531E">
        <w:rPr>
          <w:rFonts w:ascii="Times New Roman" w:hAnsi="Times New Roman"/>
          <w:u w:val="single"/>
        </w:rPr>
        <w:t>not</w:t>
      </w:r>
      <w:r w:rsidRPr="0048531E">
        <w:rPr>
          <w:rFonts w:ascii="Times New Roman" w:hAnsi="Times New Roman"/>
        </w:rPr>
        <w:t xml:space="preserve"> been taken and which a person believes are required to be taken to comply with laws, regulations, or corporate policies, are also Suspected Violations within the meaning of this Policy and should be reported.  </w:t>
      </w:r>
    </w:p>
    <w:p w14:paraId="39781E5C" w14:textId="77777777" w:rsidR="00520FD0" w:rsidRPr="0048531E" w:rsidRDefault="00520FD0" w:rsidP="00520FD0">
      <w:pPr>
        <w:rPr>
          <w:rFonts w:ascii="Times New Roman" w:hAnsi="Times New Roman"/>
        </w:rPr>
      </w:pPr>
    </w:p>
    <w:p w14:paraId="50318FEE" w14:textId="77777777" w:rsidR="00520FD0" w:rsidRPr="0048531E" w:rsidRDefault="00520FD0" w:rsidP="00520FD0">
      <w:pPr>
        <w:rPr>
          <w:rFonts w:ascii="Times New Roman" w:hAnsi="Times New Roman"/>
          <w:b/>
        </w:rPr>
      </w:pPr>
      <w:r w:rsidRPr="0048531E">
        <w:rPr>
          <w:rFonts w:ascii="Times New Roman" w:hAnsi="Times New Roman"/>
          <w:b/>
        </w:rPr>
        <w:t>Confidentiality</w:t>
      </w:r>
    </w:p>
    <w:p w14:paraId="186B7581" w14:textId="77777777" w:rsidR="00520FD0" w:rsidRDefault="00520FD0" w:rsidP="00520FD0">
      <w:pPr>
        <w:rPr>
          <w:rFonts w:ascii="Times New Roman" w:hAnsi="Times New Roman"/>
        </w:rPr>
      </w:pPr>
    </w:p>
    <w:p w14:paraId="6D8799BF" w14:textId="77777777" w:rsidR="00520FD0" w:rsidRPr="0048531E" w:rsidRDefault="00520FD0" w:rsidP="00520FD0">
      <w:pPr>
        <w:rPr>
          <w:rFonts w:ascii="Times New Roman" w:hAnsi="Times New Roman"/>
        </w:rPr>
      </w:pPr>
      <w:r w:rsidRPr="0048531E">
        <w:rPr>
          <w:rFonts w:ascii="Times New Roman" w:hAnsi="Times New Roman"/>
        </w:rPr>
        <w:t>Reports of Suspected Violations will be kept confidential to the extent possible</w:t>
      </w:r>
      <w:r>
        <w:rPr>
          <w:rFonts w:ascii="Times New Roman" w:hAnsi="Times New Roman"/>
        </w:rPr>
        <w:t xml:space="preserve"> and permissible by law</w:t>
      </w:r>
      <w:r w:rsidRPr="0048531E">
        <w:rPr>
          <w:rFonts w:ascii="Times New Roman" w:hAnsi="Times New Roman"/>
        </w:rPr>
        <w:t>, consis</w:t>
      </w:r>
      <w:r>
        <w:rPr>
          <w:rFonts w:ascii="Times New Roman" w:hAnsi="Times New Roman"/>
        </w:rPr>
        <w:t>tent with the need to conduct a fair and</w:t>
      </w:r>
      <w:r w:rsidRPr="0048531E">
        <w:rPr>
          <w:rFonts w:ascii="Times New Roman" w:hAnsi="Times New Roman"/>
        </w:rPr>
        <w:t xml:space="preserve"> adequate investigation and take necessary corrective action.    </w:t>
      </w:r>
    </w:p>
    <w:p w14:paraId="062223F5" w14:textId="77777777" w:rsidR="00520FD0" w:rsidRDefault="00520FD0" w:rsidP="00520FD0">
      <w:pPr>
        <w:rPr>
          <w:rFonts w:ascii="Times New Roman" w:hAnsi="Times New Roman"/>
          <w:b/>
        </w:rPr>
      </w:pPr>
    </w:p>
    <w:p w14:paraId="66CA334F" w14:textId="77777777" w:rsidR="00520FD0" w:rsidRPr="0048531E" w:rsidRDefault="00520FD0" w:rsidP="00520FD0">
      <w:pPr>
        <w:rPr>
          <w:rFonts w:ascii="Times New Roman" w:hAnsi="Times New Roman"/>
          <w:b/>
        </w:rPr>
      </w:pPr>
      <w:r w:rsidRPr="0048531E">
        <w:rPr>
          <w:rFonts w:ascii="Times New Roman" w:hAnsi="Times New Roman"/>
          <w:b/>
        </w:rPr>
        <w:t>No Retaliation</w:t>
      </w:r>
    </w:p>
    <w:p w14:paraId="761F5E93" w14:textId="77777777" w:rsidR="00520FD0" w:rsidRDefault="00520FD0" w:rsidP="00520FD0">
      <w:pPr>
        <w:rPr>
          <w:rFonts w:ascii="Times New Roman" w:hAnsi="Times New Roman"/>
        </w:rPr>
      </w:pPr>
    </w:p>
    <w:p w14:paraId="2C7C176D" w14:textId="77777777" w:rsidR="00520FD0" w:rsidRPr="0048531E" w:rsidRDefault="00520FD0" w:rsidP="00520FD0">
      <w:pPr>
        <w:rPr>
          <w:rFonts w:ascii="Times New Roman" w:hAnsi="Times New Roman"/>
        </w:rPr>
      </w:pPr>
      <w:r w:rsidRPr="0048531E">
        <w:rPr>
          <w:rFonts w:ascii="Times New Roman" w:hAnsi="Times New Roman"/>
        </w:rPr>
        <w:t>No director, officer, employee</w:t>
      </w:r>
      <w:r>
        <w:rPr>
          <w:rFonts w:ascii="Times New Roman" w:hAnsi="Times New Roman"/>
        </w:rPr>
        <w:t>,</w:t>
      </w:r>
      <w:r w:rsidRPr="0048531E">
        <w:rPr>
          <w:rFonts w:ascii="Times New Roman" w:hAnsi="Times New Roman"/>
        </w:rPr>
        <w:t xml:space="preserve"> or volunteer who in good faith reports a Suspected Violation or who cooperates with an investigation of such a report (whether by the Corporation, its agents, or auditors, or by any law enforcement officials, government, or regulatory agency) shall suffer intimidation harassment, discrimination, retaliation, or, in the case of an employee, adverse employment consequences, because of such report.  Any person who retaliates against someone who has reported a Suspected Violation in good faith will be subject to appropriate discipline and corrective action, up to and including termination of employment or volunteer status, or removal from office or the board. </w:t>
      </w:r>
    </w:p>
    <w:p w14:paraId="2F9B8B56" w14:textId="77777777" w:rsidR="00520FD0" w:rsidRDefault="00520FD0" w:rsidP="00520FD0">
      <w:pPr>
        <w:rPr>
          <w:rFonts w:ascii="Times New Roman" w:hAnsi="Times New Roman"/>
        </w:rPr>
      </w:pPr>
    </w:p>
    <w:p w14:paraId="7D3D3ACE" w14:textId="77777777" w:rsidR="00520FD0" w:rsidRDefault="00520FD0" w:rsidP="00520FD0">
      <w:pPr>
        <w:rPr>
          <w:rFonts w:ascii="Times New Roman" w:hAnsi="Times New Roman"/>
        </w:rPr>
      </w:pPr>
      <w:r w:rsidRPr="0048531E">
        <w:rPr>
          <w:rFonts w:ascii="Times New Roman" w:hAnsi="Times New Roman"/>
        </w:rPr>
        <w:lastRenderedPageBreak/>
        <w:t>Notwithstanding anything contained herein to the contrary, this Policy is not an employment contract and does not modify the employment relationship between the Corporation and its employees, nor does it change the fact that employees of the Corpo</w:t>
      </w:r>
      <w:r>
        <w:rPr>
          <w:rFonts w:ascii="Times New Roman" w:hAnsi="Times New Roman"/>
        </w:rPr>
        <w:t xml:space="preserve">ration are employees at will.  </w:t>
      </w:r>
      <w:r w:rsidRPr="0048531E">
        <w:rPr>
          <w:rFonts w:ascii="Times New Roman" w:hAnsi="Times New Roman"/>
        </w:rPr>
        <w:t>Nothing contained herein provides any director, officer, employee</w:t>
      </w:r>
      <w:r>
        <w:rPr>
          <w:rFonts w:ascii="Times New Roman" w:hAnsi="Times New Roman"/>
        </w:rPr>
        <w:t>,</w:t>
      </w:r>
      <w:r w:rsidRPr="0048531E">
        <w:rPr>
          <w:rFonts w:ascii="Times New Roman" w:hAnsi="Times New Roman"/>
        </w:rPr>
        <w:t xml:space="preserve"> or volunteer with any additional rights or causes of actions, other than those provided by Section 1107 of </w:t>
      </w:r>
      <w:r>
        <w:rPr>
          <w:rFonts w:ascii="Times New Roman" w:hAnsi="Times New Roman"/>
        </w:rPr>
        <w:t>the Sarbanes-Oxley Act of 2002.</w:t>
      </w:r>
    </w:p>
    <w:p w14:paraId="3105E580" w14:textId="77777777" w:rsidR="00520FD0" w:rsidRPr="0048531E" w:rsidRDefault="00520FD0" w:rsidP="00520FD0">
      <w:pPr>
        <w:rPr>
          <w:rFonts w:ascii="Times New Roman" w:hAnsi="Times New Roman"/>
        </w:rPr>
      </w:pPr>
      <w:r w:rsidRPr="0048531E">
        <w:rPr>
          <w:rFonts w:ascii="Times New Roman" w:hAnsi="Times New Roman"/>
        </w:rPr>
        <w:t xml:space="preserve"> </w:t>
      </w:r>
    </w:p>
    <w:p w14:paraId="4A42324C" w14:textId="77777777" w:rsidR="00520FD0" w:rsidRPr="0048531E" w:rsidRDefault="00520FD0" w:rsidP="00520FD0">
      <w:pPr>
        <w:rPr>
          <w:rFonts w:ascii="Times New Roman" w:hAnsi="Times New Roman"/>
          <w:b/>
        </w:rPr>
      </w:pPr>
      <w:r>
        <w:rPr>
          <w:rFonts w:ascii="Times New Roman" w:hAnsi="Times New Roman"/>
          <w:b/>
        </w:rPr>
        <w:t xml:space="preserve">Oversight of Policy and Designation of </w:t>
      </w:r>
      <w:r w:rsidRPr="0048531E">
        <w:rPr>
          <w:rFonts w:ascii="Times New Roman" w:hAnsi="Times New Roman"/>
          <w:b/>
        </w:rPr>
        <w:t>Compliance Officer</w:t>
      </w:r>
    </w:p>
    <w:p w14:paraId="68905C6F" w14:textId="77777777" w:rsidR="00520FD0" w:rsidRDefault="00520FD0" w:rsidP="00520FD0">
      <w:pPr>
        <w:rPr>
          <w:rFonts w:ascii="Times New Roman" w:hAnsi="Times New Roman"/>
        </w:rPr>
      </w:pPr>
    </w:p>
    <w:p w14:paraId="0536EB77" w14:textId="77777777" w:rsidR="00520FD0" w:rsidRPr="0048531E" w:rsidRDefault="00520FD0" w:rsidP="00520FD0">
      <w:pPr>
        <w:rPr>
          <w:rFonts w:ascii="Times New Roman" w:hAnsi="Times New Roman"/>
        </w:rPr>
      </w:pPr>
      <w:r w:rsidRPr="0048531E">
        <w:rPr>
          <w:rFonts w:ascii="Times New Roman" w:hAnsi="Times New Roman"/>
        </w:rPr>
        <w:t xml:space="preserve">The </w:t>
      </w:r>
      <w:r>
        <w:rPr>
          <w:rFonts w:ascii="Times New Roman" w:hAnsi="Times New Roman"/>
        </w:rPr>
        <w:t xml:space="preserve">Audit Committee shall oversee the implementation of and compliance with this Policy. The </w:t>
      </w:r>
      <w:r w:rsidRPr="0048531E">
        <w:rPr>
          <w:rFonts w:ascii="Times New Roman" w:hAnsi="Times New Roman"/>
        </w:rPr>
        <w:t xml:space="preserve">Chair of the </w:t>
      </w:r>
      <w:r>
        <w:rPr>
          <w:rFonts w:ascii="Times New Roman" w:hAnsi="Times New Roman"/>
        </w:rPr>
        <w:t>Audit</w:t>
      </w:r>
      <w:r w:rsidRPr="0048531E">
        <w:rPr>
          <w:rFonts w:ascii="Times New Roman" w:hAnsi="Times New Roman"/>
        </w:rPr>
        <w:t xml:space="preserve"> Committee</w:t>
      </w:r>
      <w:r>
        <w:rPr>
          <w:rFonts w:ascii="Times New Roman" w:hAnsi="Times New Roman"/>
        </w:rPr>
        <w:t xml:space="preserve"> </w:t>
      </w:r>
      <w:r w:rsidRPr="0048531E">
        <w:rPr>
          <w:rFonts w:ascii="Times New Roman" w:hAnsi="Times New Roman"/>
        </w:rPr>
        <w:t>is designated as the Compliance Officer responsible for investigating and overseeing the resolution of all reported complaints concerning Suspected Violations, in accordance with the procedures set forth in this Policy.</w:t>
      </w:r>
    </w:p>
    <w:p w14:paraId="26F3DF3E" w14:textId="77777777" w:rsidR="00520FD0" w:rsidRDefault="00520FD0" w:rsidP="00520FD0">
      <w:pPr>
        <w:rPr>
          <w:rFonts w:ascii="Times New Roman" w:hAnsi="Times New Roman"/>
          <w:b/>
        </w:rPr>
      </w:pPr>
    </w:p>
    <w:p w14:paraId="74C80B09" w14:textId="77777777" w:rsidR="00520FD0" w:rsidRPr="0048531E" w:rsidRDefault="00520FD0" w:rsidP="00520FD0">
      <w:pPr>
        <w:rPr>
          <w:rFonts w:ascii="Times New Roman" w:hAnsi="Times New Roman"/>
          <w:b/>
        </w:rPr>
      </w:pPr>
      <w:r w:rsidRPr="0048531E">
        <w:rPr>
          <w:rFonts w:ascii="Times New Roman" w:hAnsi="Times New Roman"/>
          <w:b/>
        </w:rPr>
        <w:t xml:space="preserve">Reporting Procedure </w:t>
      </w:r>
    </w:p>
    <w:p w14:paraId="395C5D58" w14:textId="77777777" w:rsidR="00520FD0" w:rsidRDefault="00520FD0" w:rsidP="00520FD0">
      <w:pPr>
        <w:rPr>
          <w:rFonts w:ascii="Times New Roman" w:hAnsi="Times New Roman"/>
        </w:rPr>
      </w:pPr>
    </w:p>
    <w:p w14:paraId="2775C339" w14:textId="77777777" w:rsidR="00520FD0" w:rsidRPr="0048531E" w:rsidRDefault="00520FD0" w:rsidP="00520FD0">
      <w:pPr>
        <w:rPr>
          <w:rFonts w:ascii="Times New Roman" w:hAnsi="Times New Roman"/>
        </w:rPr>
      </w:pPr>
      <w:r w:rsidRPr="0048531E">
        <w:rPr>
          <w:rFonts w:ascii="Times New Roman" w:hAnsi="Times New Roman"/>
        </w:rPr>
        <w:t>Any person may report a Suspected Violation, either in writing or verbally.  The report should include any available documentation to support a reasonable basis for the allegation(s) and to assist in investigating the complaint.</w:t>
      </w:r>
    </w:p>
    <w:p w14:paraId="6BCF3BC5" w14:textId="77777777" w:rsidR="00520FD0" w:rsidRDefault="00520FD0" w:rsidP="00520FD0">
      <w:pPr>
        <w:rPr>
          <w:rFonts w:ascii="Times New Roman" w:hAnsi="Times New Roman"/>
        </w:rPr>
      </w:pPr>
    </w:p>
    <w:p w14:paraId="0834DB26" w14:textId="77777777" w:rsidR="00520FD0" w:rsidRPr="0048531E" w:rsidRDefault="00520FD0" w:rsidP="00520FD0">
      <w:pPr>
        <w:rPr>
          <w:rFonts w:ascii="Times New Roman" w:hAnsi="Times New Roman"/>
        </w:rPr>
      </w:pPr>
      <w:r w:rsidRPr="0048531E">
        <w:rPr>
          <w:rFonts w:ascii="Times New Roman" w:hAnsi="Times New Roman"/>
        </w:rPr>
        <w:t xml:space="preserve">Reports of Suspected Violations may be made anonymously.  Anonymous reports should be detailed to the greatest extent possible, as follow up questions will not be possible.  </w:t>
      </w:r>
    </w:p>
    <w:p w14:paraId="6EC7E78A" w14:textId="77777777" w:rsidR="00520FD0" w:rsidRDefault="00520FD0" w:rsidP="00520FD0">
      <w:pPr>
        <w:rPr>
          <w:rFonts w:ascii="Times New Roman" w:hAnsi="Times New Roman"/>
        </w:rPr>
      </w:pPr>
    </w:p>
    <w:p w14:paraId="060A95D1" w14:textId="77777777" w:rsidR="00520FD0" w:rsidRDefault="00520FD0" w:rsidP="00520FD0">
      <w:pPr>
        <w:rPr>
          <w:rFonts w:ascii="Times New Roman" w:hAnsi="Times New Roman"/>
        </w:rPr>
      </w:pPr>
      <w:r w:rsidRPr="0048531E">
        <w:rPr>
          <w:rFonts w:ascii="Times New Roman" w:hAnsi="Times New Roman"/>
        </w:rPr>
        <w:t xml:space="preserve">All reports of Suspected Violations should be directed to the Compliance Officer.  If the Compliance Officer is the subject of the Suspected Violation, or </w:t>
      </w:r>
      <w:r>
        <w:rPr>
          <w:rFonts w:ascii="Times New Roman" w:hAnsi="Times New Roman"/>
        </w:rPr>
        <w:t xml:space="preserve">if </w:t>
      </w:r>
      <w:r w:rsidRPr="0048531E">
        <w:rPr>
          <w:rFonts w:ascii="Times New Roman" w:hAnsi="Times New Roman"/>
        </w:rPr>
        <w:t xml:space="preserve">a person is not comfortable reporting a Suspected Violation to the Compliance Officer or is unsatisfied with the response of the Compliance Officer, the person is encouraged to instead speak with his or her supervisor, or anyone in management with whom he or she is comfortable.  In such cases, the manager to whom the Suspected Violation is reported shall in turn report such Suspected Violation to the Compliance Officer, unless the Compliance Officer is the subject of the report, in which case the manager shall submit the report to </w:t>
      </w:r>
      <w:r>
        <w:rPr>
          <w:rFonts w:ascii="Times New Roman" w:hAnsi="Times New Roman"/>
        </w:rPr>
        <w:t>the Audit Committee</w:t>
      </w:r>
      <w:r w:rsidRPr="0048531E">
        <w:rPr>
          <w:rFonts w:ascii="Times New Roman" w:hAnsi="Times New Roman"/>
        </w:rPr>
        <w:t xml:space="preserve">. If the Compliance Officer is the subject of the report, </w:t>
      </w:r>
      <w:r>
        <w:rPr>
          <w:rFonts w:ascii="Times New Roman" w:hAnsi="Times New Roman"/>
        </w:rPr>
        <w:t xml:space="preserve">the Audit Committee </w:t>
      </w:r>
      <w:r w:rsidRPr="0048531E">
        <w:rPr>
          <w:rFonts w:ascii="Times New Roman" w:hAnsi="Times New Roman"/>
        </w:rPr>
        <w:t xml:space="preserve">shall designate someone to act in place of the Compliance Officer and all references to the Compliance Officer in this Policy shall be applicable to such designee.  Such report shall include a statement as to whether the Suspected Violation was reported first to the Compliance Officer; if it was not, the report shall indicate why.  </w:t>
      </w:r>
    </w:p>
    <w:p w14:paraId="5F222FFE" w14:textId="77777777" w:rsidR="00520FD0" w:rsidRDefault="00520FD0" w:rsidP="00520FD0">
      <w:pPr>
        <w:rPr>
          <w:rFonts w:ascii="Times New Roman" w:hAnsi="Times New Roman"/>
        </w:rPr>
      </w:pPr>
    </w:p>
    <w:p w14:paraId="3D97FE89" w14:textId="77777777" w:rsidR="00520FD0" w:rsidRDefault="00520FD0" w:rsidP="00520FD0">
      <w:pPr>
        <w:rPr>
          <w:rFonts w:ascii="Times New Roman" w:hAnsi="Times New Roman"/>
        </w:rPr>
      </w:pPr>
      <w:r w:rsidRPr="0048531E">
        <w:rPr>
          <w:rFonts w:ascii="Times New Roman" w:hAnsi="Times New Roman"/>
        </w:rPr>
        <w:t xml:space="preserve">Persons who report Suspected Violations are not responsible for investigating the activity or for determining fault or corrective measures. </w:t>
      </w:r>
    </w:p>
    <w:p w14:paraId="0B0CB0C1" w14:textId="77777777" w:rsidR="00520FD0" w:rsidRDefault="00520FD0" w:rsidP="00520FD0">
      <w:pPr>
        <w:rPr>
          <w:rFonts w:ascii="Times New Roman" w:hAnsi="Times New Roman"/>
        </w:rPr>
      </w:pPr>
    </w:p>
    <w:p w14:paraId="00E58D92" w14:textId="77777777" w:rsidR="00520FD0" w:rsidRDefault="00520FD0" w:rsidP="00520FD0">
      <w:pPr>
        <w:rPr>
          <w:rFonts w:ascii="Times New Roman" w:hAnsi="Times New Roman"/>
        </w:rPr>
      </w:pPr>
      <w:r w:rsidRPr="0048531E">
        <w:rPr>
          <w:rFonts w:ascii="Times New Roman" w:hAnsi="Times New Roman"/>
        </w:rPr>
        <w:t xml:space="preserve">Although a person is not expected to prove the truth of the allegation(s) asserted in his or her report, she or he must demonstrate reasonable grounds for concern and act in good faith.  No investigation will be made of unspecified wrongdoing or broad allegations.  A report that proves to be unsubstantiated and to have been made maliciously or with the knowledge that such allegations were false will be viewed as a serious offense.  </w:t>
      </w:r>
    </w:p>
    <w:p w14:paraId="0174C906" w14:textId="77777777" w:rsidR="00520FD0" w:rsidRPr="0048531E" w:rsidRDefault="00520FD0" w:rsidP="00520FD0">
      <w:pPr>
        <w:rPr>
          <w:rFonts w:ascii="Times New Roman" w:hAnsi="Times New Roman"/>
        </w:rPr>
      </w:pPr>
    </w:p>
    <w:p w14:paraId="78509A62" w14:textId="77777777" w:rsidR="00520FD0" w:rsidRPr="0048531E" w:rsidRDefault="00520FD0" w:rsidP="00520FD0">
      <w:pPr>
        <w:rPr>
          <w:rFonts w:ascii="Times New Roman" w:hAnsi="Times New Roman"/>
          <w:b/>
        </w:rPr>
      </w:pPr>
      <w:r w:rsidRPr="0048531E">
        <w:rPr>
          <w:rFonts w:ascii="Times New Roman" w:hAnsi="Times New Roman"/>
          <w:b/>
        </w:rPr>
        <w:t>Handling Reports of Suspected Violations</w:t>
      </w:r>
    </w:p>
    <w:p w14:paraId="473F9793" w14:textId="77777777" w:rsidR="00520FD0" w:rsidRDefault="00520FD0" w:rsidP="00520FD0">
      <w:pPr>
        <w:rPr>
          <w:rFonts w:ascii="Times New Roman" w:hAnsi="Times New Roman"/>
        </w:rPr>
      </w:pPr>
    </w:p>
    <w:p w14:paraId="6DA6B831" w14:textId="77777777" w:rsidR="00520FD0" w:rsidRPr="0048531E" w:rsidRDefault="00520FD0" w:rsidP="00520FD0">
      <w:pPr>
        <w:rPr>
          <w:rFonts w:ascii="Times New Roman" w:hAnsi="Times New Roman"/>
        </w:rPr>
      </w:pPr>
      <w:r w:rsidRPr="0048531E">
        <w:rPr>
          <w:rFonts w:ascii="Times New Roman" w:hAnsi="Times New Roman"/>
        </w:rPr>
        <w:t>Unless the report is submitted anonymously or there are overriding legal or public interest concerns, the Compliance Officer will provide the person who made the report an acknowledgment of recei</w:t>
      </w:r>
      <w:r>
        <w:rPr>
          <w:rFonts w:ascii="Times New Roman" w:hAnsi="Times New Roman"/>
        </w:rPr>
        <w:t>pt of his or her report within ten</w:t>
      </w:r>
      <w:r w:rsidRPr="0048531E">
        <w:rPr>
          <w:rFonts w:ascii="Times New Roman" w:hAnsi="Times New Roman"/>
        </w:rPr>
        <w:t xml:space="preserve"> business days.</w:t>
      </w:r>
    </w:p>
    <w:p w14:paraId="2FF52F2E" w14:textId="77777777" w:rsidR="00520FD0" w:rsidRDefault="00520FD0" w:rsidP="00520FD0">
      <w:pPr>
        <w:rPr>
          <w:rFonts w:ascii="Times New Roman" w:hAnsi="Times New Roman"/>
        </w:rPr>
      </w:pPr>
    </w:p>
    <w:p w14:paraId="6C1FC975" w14:textId="77777777" w:rsidR="00520FD0" w:rsidRDefault="00520FD0" w:rsidP="00520FD0">
      <w:pPr>
        <w:rPr>
          <w:rFonts w:ascii="Times New Roman" w:hAnsi="Times New Roman"/>
        </w:rPr>
      </w:pPr>
      <w:r w:rsidRPr="0048531E">
        <w:rPr>
          <w:rFonts w:ascii="Times New Roman" w:hAnsi="Times New Roman"/>
        </w:rPr>
        <w:lastRenderedPageBreak/>
        <w:t xml:space="preserve">All reports will be promptly investigated </w:t>
      </w:r>
      <w:r>
        <w:rPr>
          <w:rFonts w:ascii="Times New Roman" w:hAnsi="Times New Roman"/>
        </w:rPr>
        <w:t xml:space="preserve">and resolved </w:t>
      </w:r>
      <w:r w:rsidRPr="0048531E">
        <w:rPr>
          <w:rFonts w:ascii="Times New Roman" w:hAnsi="Times New Roman"/>
        </w:rPr>
        <w:t>by or under the direction of the Compliance Officer</w:t>
      </w:r>
      <w:r>
        <w:rPr>
          <w:rFonts w:ascii="Times New Roman" w:hAnsi="Times New Roman"/>
        </w:rPr>
        <w:t xml:space="preserve">.  </w:t>
      </w:r>
      <w:r w:rsidRPr="0048531E">
        <w:rPr>
          <w:rFonts w:ascii="Times New Roman" w:hAnsi="Times New Roman"/>
        </w:rPr>
        <w:t>Depending on the Compliance Officer’s determination of the seriousness or severity of the report, t</w:t>
      </w:r>
      <w:r>
        <w:rPr>
          <w:rFonts w:ascii="Times New Roman" w:hAnsi="Times New Roman"/>
        </w:rPr>
        <w:t xml:space="preserve">he </w:t>
      </w:r>
      <w:r w:rsidRPr="0048531E">
        <w:rPr>
          <w:rFonts w:ascii="Times New Roman" w:hAnsi="Times New Roman"/>
        </w:rPr>
        <w:t>Compliance Officer may resolve a report without consulting others; di</w:t>
      </w:r>
      <w:r>
        <w:rPr>
          <w:rFonts w:ascii="Times New Roman" w:hAnsi="Times New Roman"/>
        </w:rPr>
        <w:t>scuss such report with the Audit</w:t>
      </w:r>
      <w:r w:rsidRPr="0048531E">
        <w:rPr>
          <w:rFonts w:ascii="Times New Roman" w:hAnsi="Times New Roman"/>
        </w:rPr>
        <w:t xml:space="preserve"> Commi</w:t>
      </w:r>
      <w:r>
        <w:rPr>
          <w:rFonts w:ascii="Times New Roman" w:hAnsi="Times New Roman"/>
        </w:rPr>
        <w:t>ttee, any other Board Committee(s)</w:t>
      </w:r>
      <w:r w:rsidRPr="0048531E">
        <w:rPr>
          <w:rFonts w:ascii="Times New Roman" w:hAnsi="Times New Roman"/>
        </w:rPr>
        <w:t>, or the Board of Directors before taking action; or refer the matte</w:t>
      </w:r>
      <w:r>
        <w:rPr>
          <w:rFonts w:ascii="Times New Roman" w:hAnsi="Times New Roman"/>
        </w:rPr>
        <w:t>r to the Audit</w:t>
      </w:r>
      <w:r w:rsidRPr="0048531E">
        <w:rPr>
          <w:rFonts w:ascii="Times New Roman" w:hAnsi="Times New Roman"/>
        </w:rPr>
        <w:t xml:space="preserve"> Committee or the Board of Directors for action.</w:t>
      </w:r>
      <w:r>
        <w:rPr>
          <w:rFonts w:ascii="Times New Roman" w:hAnsi="Times New Roman"/>
        </w:rPr>
        <w:t xml:space="preserve"> The Compliance Officer may delegate the responsibility to investigate a report to one or more employees of the Corporation, or to any other individual, including persons not employed by the Corporation; provided that the Compliance Officer may not delegate such responsibility to an individual who is the subject of such report, or in a manner that would compromise the identity of a person who made a report anonymously, the confidentiality of the report,  or the confidentiality of the investigation.  </w:t>
      </w:r>
    </w:p>
    <w:p w14:paraId="1A806DDD" w14:textId="77777777" w:rsidR="00520FD0" w:rsidRDefault="00520FD0" w:rsidP="00520FD0">
      <w:pPr>
        <w:rPr>
          <w:rFonts w:ascii="Times New Roman" w:hAnsi="Times New Roman"/>
        </w:rPr>
      </w:pPr>
    </w:p>
    <w:p w14:paraId="4C03818A" w14:textId="77777777" w:rsidR="00520FD0" w:rsidRDefault="00520FD0" w:rsidP="00520FD0">
      <w:pPr>
        <w:rPr>
          <w:rFonts w:ascii="Times New Roman" w:hAnsi="Times New Roman"/>
        </w:rPr>
      </w:pPr>
      <w:r>
        <w:rPr>
          <w:rFonts w:ascii="Times New Roman" w:hAnsi="Times New Roman"/>
        </w:rPr>
        <w:t>A</w:t>
      </w:r>
      <w:r w:rsidRPr="0048531E">
        <w:rPr>
          <w:rFonts w:ascii="Times New Roman" w:hAnsi="Times New Roman"/>
        </w:rPr>
        <w:t xml:space="preserve">ppropriate corrective action will be taken if warranted by the investigation.  </w:t>
      </w:r>
    </w:p>
    <w:p w14:paraId="3D8D6532" w14:textId="77777777" w:rsidR="00520FD0" w:rsidRDefault="00520FD0" w:rsidP="00520FD0">
      <w:pPr>
        <w:rPr>
          <w:rFonts w:ascii="Times New Roman" w:hAnsi="Times New Roman"/>
        </w:rPr>
      </w:pPr>
    </w:p>
    <w:p w14:paraId="747015BD" w14:textId="77777777" w:rsidR="00520FD0" w:rsidRDefault="00520FD0" w:rsidP="00520FD0">
      <w:pPr>
        <w:rPr>
          <w:rFonts w:ascii="Times New Roman" w:hAnsi="Times New Roman"/>
        </w:rPr>
      </w:pPr>
      <w:r w:rsidRPr="0048531E">
        <w:rPr>
          <w:rFonts w:ascii="Times New Roman" w:hAnsi="Times New Roman"/>
        </w:rPr>
        <w:t>On at least a quarterly basis, the Compliance</w:t>
      </w:r>
      <w:r>
        <w:rPr>
          <w:rFonts w:ascii="Times New Roman" w:hAnsi="Times New Roman"/>
        </w:rPr>
        <w:t xml:space="preserve"> Officer shall provide the Audit</w:t>
      </w:r>
      <w:r w:rsidRPr="0048531E">
        <w:rPr>
          <w:rFonts w:ascii="Times New Roman" w:hAnsi="Times New Roman"/>
        </w:rPr>
        <w:t xml:space="preserve"> Committee a written report identifying all reports of Suspected Violations made under this Policy during the preceding quarter or indicating that no such repor</w:t>
      </w:r>
      <w:r>
        <w:rPr>
          <w:rFonts w:ascii="Times New Roman" w:hAnsi="Times New Roman"/>
        </w:rPr>
        <w:t xml:space="preserve">ts were made.   The Compliance Officer shall also </w:t>
      </w:r>
      <w:r w:rsidRPr="0048531E">
        <w:rPr>
          <w:rFonts w:ascii="Times New Roman" w:hAnsi="Times New Roman"/>
        </w:rPr>
        <w:t>report to the full Board of Directors at least annually regarding such reports. Records of all reports and investigations shall be maintained in accordance with the Corporation’s record retention policy.</w:t>
      </w:r>
    </w:p>
    <w:p w14:paraId="0AFEE70E" w14:textId="77777777" w:rsidR="00520FD0" w:rsidRDefault="00520FD0" w:rsidP="00520FD0">
      <w:pPr>
        <w:rPr>
          <w:rFonts w:ascii="Times New Roman" w:hAnsi="Times New Roman"/>
        </w:rPr>
      </w:pPr>
    </w:p>
    <w:p w14:paraId="6FF2AD12" w14:textId="77777777" w:rsidR="00520FD0" w:rsidRDefault="00520FD0" w:rsidP="00520FD0">
      <w:pPr>
        <w:rPr>
          <w:rFonts w:ascii="Times New Roman" w:hAnsi="Times New Roman"/>
        </w:rPr>
      </w:pPr>
    </w:p>
    <w:p w14:paraId="4BE67317" w14:textId="77777777" w:rsidR="00520FD0" w:rsidRPr="0048531E" w:rsidRDefault="00520FD0" w:rsidP="00520FD0">
      <w:pPr>
        <w:rPr>
          <w:rFonts w:ascii="Times New Roman" w:hAnsi="Times New Roman"/>
        </w:rPr>
      </w:pPr>
    </w:p>
    <w:p w14:paraId="62DA1464" w14:textId="77777777" w:rsidR="00520FD0" w:rsidRPr="0048531E" w:rsidRDefault="00520FD0" w:rsidP="00520FD0">
      <w:pPr>
        <w:rPr>
          <w:rFonts w:ascii="Times New Roman" w:hAnsi="Times New Roman"/>
          <w:b/>
        </w:rPr>
      </w:pPr>
      <w:r w:rsidRPr="0048531E">
        <w:rPr>
          <w:rFonts w:ascii="Times New Roman" w:hAnsi="Times New Roman"/>
          <w:b/>
        </w:rPr>
        <w:t>Questions and Distribution</w:t>
      </w:r>
    </w:p>
    <w:p w14:paraId="634D34C4" w14:textId="77777777" w:rsidR="00520FD0" w:rsidRDefault="00520FD0" w:rsidP="00520FD0">
      <w:pPr>
        <w:rPr>
          <w:rFonts w:ascii="Times New Roman" w:hAnsi="Times New Roman"/>
        </w:rPr>
      </w:pPr>
    </w:p>
    <w:p w14:paraId="23EE2762" w14:textId="77777777" w:rsidR="00520FD0" w:rsidRPr="0048531E" w:rsidRDefault="00520FD0" w:rsidP="00520FD0">
      <w:pPr>
        <w:rPr>
          <w:rFonts w:ascii="Times New Roman" w:hAnsi="Times New Roman"/>
        </w:rPr>
      </w:pPr>
      <w:r w:rsidRPr="0048531E">
        <w:rPr>
          <w:rFonts w:ascii="Times New Roman" w:hAnsi="Times New Roman"/>
        </w:rPr>
        <w:t>Any questions, concerns, or suggestions regarding this Policy should be addressed to the Compliance Officer.</w:t>
      </w:r>
    </w:p>
    <w:p w14:paraId="0269AED3" w14:textId="77777777" w:rsidR="00520FD0" w:rsidRDefault="00520FD0" w:rsidP="00520FD0">
      <w:pPr>
        <w:rPr>
          <w:rFonts w:ascii="Times New Roman" w:hAnsi="Times New Roman"/>
        </w:rPr>
      </w:pPr>
    </w:p>
    <w:p w14:paraId="2B648E6C" w14:textId="77777777" w:rsidR="00520FD0" w:rsidRPr="0048531E" w:rsidRDefault="00520FD0" w:rsidP="00520FD0">
      <w:pPr>
        <w:rPr>
          <w:rFonts w:ascii="Times New Roman" w:hAnsi="Times New Roman"/>
        </w:rPr>
      </w:pPr>
      <w:r w:rsidRPr="0048531E">
        <w:rPr>
          <w:rFonts w:ascii="Times New Roman" w:hAnsi="Times New Roman"/>
        </w:rPr>
        <w:t xml:space="preserve">Copies of this Policy shall be distributed to all directors, officer, employees and volunteers providing substantial services to the Corporation.  </w:t>
      </w:r>
    </w:p>
    <w:p w14:paraId="4BB8A0CC" w14:textId="77777777" w:rsidR="00520FD0" w:rsidRPr="0048531E" w:rsidRDefault="00520FD0" w:rsidP="00520FD0">
      <w:pPr>
        <w:rPr>
          <w:rFonts w:ascii="Times New Roman" w:hAnsi="Times New Roman"/>
        </w:rPr>
      </w:pPr>
    </w:p>
    <w:p w14:paraId="04FDA19B" w14:textId="77777777" w:rsidR="00520FD0" w:rsidRDefault="00520FD0" w:rsidP="00520FD0">
      <w:pPr>
        <w:jc w:val="center"/>
        <w:rPr>
          <w:rFonts w:ascii="Times New Roman" w:hAnsi="Times New Roman"/>
        </w:rPr>
      </w:pPr>
      <w:r>
        <w:rPr>
          <w:rFonts w:ascii="Times New Roman" w:hAnsi="Times New Roman"/>
        </w:rPr>
        <w:t>* * *</w:t>
      </w:r>
    </w:p>
    <w:p w14:paraId="112D7594" w14:textId="77777777" w:rsidR="00520FD0" w:rsidRDefault="00520FD0" w:rsidP="00520FD0">
      <w:pPr>
        <w:rPr>
          <w:rFonts w:ascii="Times New Roman" w:hAnsi="Times New Roman"/>
        </w:rPr>
      </w:pPr>
    </w:p>
    <w:p w14:paraId="18046012" w14:textId="77777777" w:rsidR="00520FD0" w:rsidRDefault="00520FD0" w:rsidP="00520FD0">
      <w:pPr>
        <w:rPr>
          <w:rFonts w:ascii="Times New Roman" w:hAnsi="Times New Roman"/>
        </w:rPr>
      </w:pPr>
    </w:p>
    <w:p w14:paraId="7AE659F1" w14:textId="77777777" w:rsidR="00520FD0" w:rsidRDefault="00520FD0" w:rsidP="00520FD0">
      <w:pPr>
        <w:rPr>
          <w:rFonts w:ascii="Times New Roman" w:hAnsi="Times New Roman"/>
        </w:rPr>
      </w:pPr>
    </w:p>
    <w:p w14:paraId="721576B9" w14:textId="77777777" w:rsidR="00520FD0" w:rsidRPr="0048531E" w:rsidRDefault="00520FD0" w:rsidP="00520FD0">
      <w:pPr>
        <w:rPr>
          <w:rFonts w:ascii="Times New Roman" w:hAnsi="Times New Roman"/>
        </w:rPr>
      </w:pPr>
      <w:r w:rsidRPr="0048531E">
        <w:rPr>
          <w:rFonts w:ascii="Times New Roman" w:hAnsi="Times New Roman"/>
        </w:rPr>
        <w:t xml:space="preserve">Adopted by the Board of Directors of </w:t>
      </w:r>
      <w:r>
        <w:rPr>
          <w:rFonts w:ascii="Times New Roman" w:hAnsi="Times New Roman"/>
        </w:rPr>
        <w:t>Neighbors’ Link, Corp. on February 23, 2015</w:t>
      </w:r>
    </w:p>
    <w:p w14:paraId="3C7880EE" w14:textId="77777777" w:rsidR="00520FD0" w:rsidRDefault="00520FD0" w:rsidP="00520FD0">
      <w:pPr>
        <w:spacing w:after="120"/>
        <w:rPr>
          <w:rFonts w:ascii="Times New Roman" w:hAnsi="Times New Roman"/>
        </w:rPr>
      </w:pPr>
    </w:p>
    <w:p w14:paraId="75F70FB0" w14:textId="77777777" w:rsidR="00520FD0" w:rsidRPr="0048531E" w:rsidRDefault="00520FD0" w:rsidP="00520FD0">
      <w:pPr>
        <w:spacing w:after="120"/>
        <w:rPr>
          <w:rFonts w:ascii="Times New Roman" w:hAnsi="Times New Roman"/>
        </w:rPr>
      </w:pPr>
      <w:r>
        <w:rPr>
          <w:rFonts w:ascii="Times New Roman" w:hAnsi="Times New Roman"/>
        </w:rPr>
        <w:t>Last updated:</w:t>
      </w:r>
      <w:r>
        <w:rPr>
          <w:rFonts w:ascii="Times New Roman" w:hAnsi="Times New Roman"/>
        </w:rPr>
        <w:tab/>
      </w:r>
      <w:r>
        <w:rPr>
          <w:rFonts w:ascii="Times New Roman" w:hAnsi="Times New Roman"/>
        </w:rPr>
        <w:tab/>
        <w:t>February 23, 2015</w:t>
      </w:r>
    </w:p>
    <w:p w14:paraId="2221BBFD" w14:textId="77777777" w:rsidR="00520FD0" w:rsidRPr="0048531E" w:rsidRDefault="00520FD0" w:rsidP="00520FD0">
      <w:pPr>
        <w:rPr>
          <w:rFonts w:ascii="Times New Roman" w:hAnsi="Times New Roman"/>
        </w:rPr>
      </w:pPr>
    </w:p>
    <w:p w14:paraId="0335A5DE" w14:textId="77777777" w:rsidR="00574F1F" w:rsidRDefault="00574F1F">
      <w:r>
        <w:br w:type="page"/>
      </w:r>
    </w:p>
    <w:p w14:paraId="3C28D7AB" w14:textId="77777777" w:rsidR="00574F1F" w:rsidRDefault="00574F1F" w:rsidP="007B77BD">
      <w:pPr>
        <w:pStyle w:val="Heading2"/>
        <w:numPr>
          <w:ilvl w:val="0"/>
          <w:numId w:val="5"/>
        </w:numPr>
      </w:pPr>
      <w:bookmarkStart w:id="25" w:name="_Toc243501999"/>
      <w:r>
        <w:lastRenderedPageBreak/>
        <w:t>Board Member Condensed Biography</w:t>
      </w:r>
      <w:bookmarkEnd w:id="25"/>
      <w:r>
        <w:t xml:space="preserve"> </w:t>
      </w:r>
    </w:p>
    <w:p w14:paraId="05E68070" w14:textId="77777777" w:rsidR="00574F1F" w:rsidRDefault="00574F1F" w:rsidP="00574F1F">
      <w:pPr>
        <w:pStyle w:val="ListParagraph"/>
        <w:shd w:val="clear" w:color="auto" w:fill="FFFFFF"/>
        <w:rPr>
          <w:rFonts w:ascii="Arial" w:eastAsia="Times New Roman" w:hAnsi="Arial" w:cs="Arial"/>
          <w:color w:val="222222"/>
        </w:rPr>
      </w:pPr>
    </w:p>
    <w:p w14:paraId="76D9ED79" w14:textId="77777777" w:rsidR="00574F1F" w:rsidRPr="00574F1F" w:rsidRDefault="00574F1F" w:rsidP="00574F1F">
      <w:pPr>
        <w:pStyle w:val="ListParagraph"/>
        <w:shd w:val="clear" w:color="auto" w:fill="FFFFFF"/>
        <w:rPr>
          <w:rFonts w:asciiTheme="minorHAnsi" w:eastAsia="Times New Roman" w:hAnsiTheme="minorHAnsi" w:cs="Times New Roman"/>
          <w:color w:val="222222"/>
        </w:rPr>
      </w:pPr>
      <w:r w:rsidRPr="00574F1F">
        <w:rPr>
          <w:rFonts w:asciiTheme="minorHAnsi" w:eastAsia="Times New Roman" w:hAnsiTheme="minorHAnsi" w:cs="Times New Roman"/>
          <w:color w:val="222222"/>
        </w:rPr>
        <w:t>Periodically, we have to include condensed biographies for Board Members with grant submissions, so we request a short paragraph from Board Members.</w:t>
      </w:r>
    </w:p>
    <w:p w14:paraId="21784248" w14:textId="77777777" w:rsidR="00574F1F" w:rsidRPr="00574F1F" w:rsidRDefault="00574F1F" w:rsidP="00574F1F">
      <w:pPr>
        <w:pStyle w:val="ListParagraph"/>
        <w:shd w:val="clear" w:color="auto" w:fill="FFFFFF"/>
        <w:rPr>
          <w:rFonts w:asciiTheme="minorHAnsi" w:eastAsia="Times New Roman" w:hAnsiTheme="minorHAnsi" w:cs="Times New Roman"/>
          <w:color w:val="222222"/>
        </w:rPr>
      </w:pPr>
    </w:p>
    <w:p w14:paraId="1D93796F" w14:textId="77777777" w:rsidR="00574F1F" w:rsidRDefault="00574F1F" w:rsidP="00574F1F">
      <w:pPr>
        <w:pStyle w:val="ListParagraph"/>
        <w:shd w:val="clear" w:color="auto" w:fill="FFFFFF"/>
        <w:rPr>
          <w:rFonts w:ascii="Arial" w:hAnsi="Arial" w:cs="Arial"/>
          <w:color w:val="222222"/>
          <w:shd w:val="clear" w:color="auto" w:fill="FFFFFF"/>
        </w:rPr>
      </w:pPr>
      <w:r w:rsidRPr="00574F1F">
        <w:rPr>
          <w:rFonts w:asciiTheme="minorHAnsi" w:eastAsia="Times New Roman" w:hAnsiTheme="minorHAnsi" w:cs="Times New Roman"/>
          <w:color w:val="222222"/>
        </w:rPr>
        <w:t xml:space="preserve">Please see a sample biography below.  </w:t>
      </w:r>
      <w:r w:rsidRPr="00574F1F">
        <w:rPr>
          <w:rFonts w:asciiTheme="minorHAnsi" w:hAnsiTheme="minorHAnsi" w:cs="Arial"/>
          <w:color w:val="222222"/>
          <w:shd w:val="clear" w:color="auto" w:fill="FFFFFF"/>
        </w:rPr>
        <w:t>If you have not yet submitted a bio</w:t>
      </w:r>
      <w:r>
        <w:rPr>
          <w:rFonts w:asciiTheme="minorHAnsi" w:hAnsiTheme="minorHAnsi" w:cs="Arial"/>
          <w:color w:val="222222"/>
          <w:shd w:val="clear" w:color="auto" w:fill="FFFFFF"/>
        </w:rPr>
        <w:t>graphy</w:t>
      </w:r>
      <w:r w:rsidRPr="00574F1F">
        <w:rPr>
          <w:rFonts w:asciiTheme="minorHAnsi" w:hAnsiTheme="minorHAnsi" w:cs="Arial"/>
          <w:color w:val="222222"/>
          <w:shd w:val="clear" w:color="auto" w:fill="FFFFFF"/>
        </w:rPr>
        <w:t>, please send one to Katie Graves-Abe at </w:t>
      </w:r>
      <w:hyperlink r:id="rId39" w:tgtFrame="_blank" w:history="1">
        <w:r w:rsidRPr="00574F1F">
          <w:rPr>
            <w:rStyle w:val="Hyperlink"/>
            <w:rFonts w:asciiTheme="minorHAnsi" w:hAnsiTheme="minorHAnsi" w:cs="Arial"/>
            <w:color w:val="1155CC"/>
            <w:shd w:val="clear" w:color="auto" w:fill="FFFFFF"/>
          </w:rPr>
          <w:t>kgraves-abe@neighborslink.org</w:t>
        </w:r>
      </w:hyperlink>
      <w:r w:rsidRPr="00574F1F">
        <w:rPr>
          <w:rFonts w:asciiTheme="minorHAnsi" w:hAnsiTheme="minorHAnsi" w:cs="Arial"/>
          <w:color w:val="222222"/>
          <w:shd w:val="clear" w:color="auto" w:fill="FFFFFF"/>
        </w:rPr>
        <w:t>. If you have submitted a bio</w:t>
      </w:r>
      <w:r>
        <w:rPr>
          <w:rFonts w:asciiTheme="minorHAnsi" w:hAnsiTheme="minorHAnsi" w:cs="Arial"/>
          <w:color w:val="222222"/>
          <w:shd w:val="clear" w:color="auto" w:fill="FFFFFF"/>
        </w:rPr>
        <w:t>graphy</w:t>
      </w:r>
      <w:r w:rsidRPr="00574F1F">
        <w:rPr>
          <w:rFonts w:asciiTheme="minorHAnsi" w:hAnsiTheme="minorHAnsi" w:cs="Arial"/>
          <w:color w:val="222222"/>
          <w:shd w:val="clear" w:color="auto" w:fill="FFFFFF"/>
        </w:rPr>
        <w:t xml:space="preserve"> in the past but want to update it, please email the updated version to Katie.</w:t>
      </w:r>
    </w:p>
    <w:p w14:paraId="3DA6506C" w14:textId="77777777" w:rsidR="00574F1F" w:rsidRDefault="00574F1F" w:rsidP="00574F1F">
      <w:pPr>
        <w:pStyle w:val="ListParagraph"/>
        <w:shd w:val="clear" w:color="auto" w:fill="FFFFFF"/>
        <w:rPr>
          <w:rFonts w:asciiTheme="minorHAnsi" w:eastAsia="Times New Roman" w:hAnsiTheme="minorHAnsi" w:cs="Times New Roman"/>
          <w:color w:val="222222"/>
        </w:rPr>
      </w:pPr>
    </w:p>
    <w:p w14:paraId="30680272" w14:textId="77777777" w:rsidR="00574F1F" w:rsidRPr="00574F1F" w:rsidRDefault="00574F1F" w:rsidP="00574F1F">
      <w:pPr>
        <w:pStyle w:val="ListParagraph"/>
        <w:shd w:val="clear" w:color="auto" w:fill="FFFFFF"/>
        <w:rPr>
          <w:rFonts w:asciiTheme="minorHAnsi" w:eastAsia="Times New Roman" w:hAnsiTheme="minorHAnsi" w:cs="Times New Roman"/>
          <w:color w:val="222222"/>
        </w:rPr>
      </w:pPr>
    </w:p>
    <w:p w14:paraId="2132A6A2" w14:textId="77777777" w:rsidR="00574F1F" w:rsidRPr="00574F1F" w:rsidRDefault="00574F1F" w:rsidP="00574F1F">
      <w:pPr>
        <w:pStyle w:val="ListParagraph"/>
        <w:shd w:val="clear" w:color="auto" w:fill="FFFFFF"/>
        <w:rPr>
          <w:rFonts w:asciiTheme="minorHAnsi" w:eastAsia="Times New Roman" w:hAnsiTheme="minorHAnsi" w:cs="Times New Roman"/>
          <w:color w:val="222222"/>
        </w:rPr>
      </w:pPr>
      <w:r w:rsidRPr="00574F1F">
        <w:rPr>
          <w:rFonts w:asciiTheme="minorHAnsi" w:eastAsia="Times New Roman" w:hAnsiTheme="minorHAnsi" w:cs="Times New Roman"/>
          <w:color w:val="222222"/>
        </w:rPr>
        <w:t>Sample Biography</w:t>
      </w:r>
      <w:r>
        <w:rPr>
          <w:rFonts w:asciiTheme="minorHAnsi" w:eastAsia="Times New Roman" w:hAnsiTheme="minorHAnsi" w:cs="Times New Roman"/>
          <w:color w:val="222222"/>
        </w:rPr>
        <w:t>:</w:t>
      </w:r>
    </w:p>
    <w:p w14:paraId="2F2F58D0" w14:textId="77777777" w:rsidR="00574F1F" w:rsidRPr="00574F1F" w:rsidRDefault="00574F1F" w:rsidP="00574F1F">
      <w:pPr>
        <w:pStyle w:val="ListParagraph"/>
        <w:shd w:val="clear" w:color="auto" w:fill="FFFFFF"/>
        <w:rPr>
          <w:rFonts w:asciiTheme="minorHAnsi" w:eastAsia="Times New Roman" w:hAnsiTheme="minorHAnsi" w:cs="Times New Roman"/>
          <w:color w:val="222222"/>
        </w:rPr>
      </w:pPr>
    </w:p>
    <w:p w14:paraId="466EF3BC" w14:textId="77777777" w:rsidR="00574F1F" w:rsidRPr="00574F1F" w:rsidRDefault="00574F1F" w:rsidP="00574F1F">
      <w:pPr>
        <w:pStyle w:val="ListParagraph"/>
        <w:shd w:val="clear" w:color="auto" w:fill="FFFFFF"/>
        <w:rPr>
          <w:rFonts w:asciiTheme="minorHAnsi" w:eastAsia="Times New Roman" w:hAnsiTheme="minorHAnsi" w:cs="Times New Roman"/>
          <w:color w:val="222222"/>
        </w:rPr>
      </w:pPr>
      <w:r w:rsidRPr="00574F1F">
        <w:rPr>
          <w:rFonts w:asciiTheme="minorHAnsi" w:eastAsia="Times New Roman" w:hAnsiTheme="minorHAnsi" w:cs="Times New Roman"/>
          <w:color w:val="222222"/>
        </w:rPr>
        <w:t>Jelane Caspar, Vice Chair - has been a resident of Westchester County, NY for 35 years and</w:t>
      </w:r>
      <w:r w:rsidRPr="00574F1F">
        <w:rPr>
          <w:rFonts w:asciiTheme="minorHAnsi" w:eastAsia="Times New Roman" w:hAnsiTheme="minorHAnsi" w:cs="Times New Roman"/>
          <w:color w:val="222222"/>
        </w:rPr>
        <w:br/>
        <w:t>recently moved to Greenwich, CT. She and her husband, David, raised two daughters in Briarcliff</w:t>
      </w:r>
      <w:r w:rsidRPr="00574F1F">
        <w:rPr>
          <w:rFonts w:asciiTheme="minorHAnsi" w:eastAsia="Times New Roman" w:hAnsiTheme="minorHAnsi" w:cs="Times New Roman"/>
          <w:color w:val="222222"/>
        </w:rPr>
        <w:br/>
        <w:t>Manor. Professionally, Jelane has held various management and sales roles in the technology</w:t>
      </w:r>
      <w:r w:rsidRPr="00574F1F">
        <w:rPr>
          <w:rFonts w:asciiTheme="minorHAnsi" w:eastAsia="Times New Roman" w:hAnsiTheme="minorHAnsi" w:cs="Times New Roman"/>
          <w:color w:val="222222"/>
        </w:rPr>
        <w:br/>
        <w:t>sector, predominantly with global communications services providers and specifically in their</w:t>
      </w:r>
      <w:r w:rsidRPr="00574F1F">
        <w:rPr>
          <w:rFonts w:asciiTheme="minorHAnsi" w:eastAsia="Times New Roman" w:hAnsiTheme="minorHAnsi" w:cs="Times New Roman"/>
          <w:color w:val="222222"/>
        </w:rPr>
        <w:br/>
        <w:t>multinational enterprise segments. She takes a new position as VP Industry Lead-</w:t>
      </w:r>
      <w:r w:rsidRPr="00574F1F">
        <w:rPr>
          <w:rFonts w:asciiTheme="minorHAnsi" w:eastAsia="Times New Roman" w:hAnsiTheme="minorHAnsi" w:cs="Times New Roman"/>
          <w:color w:val="222222"/>
        </w:rPr>
        <w:br/>
        <w:t>Communications, Media &amp; Utilities for Oracle Corporation in August 2021. Outside of work,</w:t>
      </w:r>
      <w:r w:rsidRPr="00574F1F">
        <w:rPr>
          <w:rFonts w:asciiTheme="minorHAnsi" w:eastAsia="Times New Roman" w:hAnsiTheme="minorHAnsi" w:cs="Times New Roman"/>
          <w:color w:val="222222"/>
        </w:rPr>
        <w:br/>
        <w:t>Jelane has been involved in a number of non-profit organizations, most of which focus on</w:t>
      </w:r>
      <w:r w:rsidRPr="00574F1F">
        <w:rPr>
          <w:rFonts w:asciiTheme="minorHAnsi" w:eastAsia="Times New Roman" w:hAnsiTheme="minorHAnsi" w:cs="Times New Roman"/>
          <w:color w:val="222222"/>
        </w:rPr>
        <w:br/>
        <w:t>education and workforce development. A former Peace Corps volunteer (Cameroon) and</w:t>
      </w:r>
      <w:r w:rsidRPr="00574F1F">
        <w:rPr>
          <w:rFonts w:asciiTheme="minorHAnsi" w:eastAsia="Times New Roman" w:hAnsiTheme="minorHAnsi" w:cs="Times New Roman"/>
          <w:color w:val="222222"/>
        </w:rPr>
        <w:br/>
        <w:t>frequent global traveler for work, Jelane has great appreciation for diverse culture and the</w:t>
      </w:r>
      <w:r w:rsidRPr="00574F1F">
        <w:rPr>
          <w:rFonts w:asciiTheme="minorHAnsi" w:eastAsia="Times New Roman" w:hAnsiTheme="minorHAnsi" w:cs="Times New Roman"/>
          <w:color w:val="222222"/>
        </w:rPr>
        <w:br/>
        <w:t>benefits that can be realized from harmonious integration.</w:t>
      </w:r>
    </w:p>
    <w:p w14:paraId="29895AC6" w14:textId="77777777" w:rsidR="00EA621B" w:rsidRDefault="005A0EC4" w:rsidP="00574F1F">
      <w:pPr>
        <w:rPr>
          <w:rFonts w:asciiTheme="minorHAnsi" w:hAnsiTheme="minorHAnsi" w:cs="Times New Roman"/>
        </w:rPr>
      </w:pPr>
      <w:r w:rsidRPr="00574F1F">
        <w:rPr>
          <w:rFonts w:asciiTheme="minorHAnsi" w:hAnsiTheme="minorHAnsi" w:cs="Times New Roman"/>
        </w:rPr>
        <w:br w:type="page"/>
      </w:r>
    </w:p>
    <w:p w14:paraId="156C31DA" w14:textId="77777777" w:rsidR="00EA621B" w:rsidRDefault="00EA621B" w:rsidP="00226EE7">
      <w:pPr>
        <w:pStyle w:val="Heading2"/>
        <w:numPr>
          <w:ilvl w:val="0"/>
          <w:numId w:val="5"/>
        </w:numPr>
      </w:pPr>
      <w:bookmarkStart w:id="26" w:name="_Toc243502000"/>
      <w:r>
        <w:lastRenderedPageBreak/>
        <w:t>Board Sel</w:t>
      </w:r>
      <w:r w:rsidR="00226EE7">
        <w:t>f</w:t>
      </w:r>
      <w:r>
        <w:t xml:space="preserve"> Evaluation</w:t>
      </w:r>
      <w:bookmarkEnd w:id="26"/>
    </w:p>
    <w:p w14:paraId="72C13C74" w14:textId="77777777" w:rsidR="00EA621B"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2E12C893" wp14:editId="3D011490">
            <wp:extent cx="6813550" cy="3833884"/>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5 NL Board Survey summary entire board draft 11-04-25 (1)_Page_0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839864" cy="3848691"/>
                    </a:xfrm>
                    <a:prstGeom prst="rect">
                      <a:avLst/>
                    </a:prstGeom>
                  </pic:spPr>
                </pic:pic>
              </a:graphicData>
            </a:graphic>
          </wp:inline>
        </w:drawing>
      </w:r>
    </w:p>
    <w:p w14:paraId="7A391A2F" w14:textId="77777777" w:rsidR="003266AE" w:rsidRDefault="003266AE">
      <w:pPr>
        <w:rPr>
          <w:rFonts w:ascii="Cambria" w:eastAsia="Cambria" w:hAnsi="Cambria" w:cs="Cambria"/>
          <w:b/>
          <w:sz w:val="32"/>
          <w:szCs w:val="32"/>
        </w:rPr>
      </w:pPr>
    </w:p>
    <w:p w14:paraId="7BAE7A93"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65DCA936" wp14:editId="2C1F049F">
            <wp:extent cx="6858000" cy="3858895"/>
            <wp:effectExtent l="0" t="0" r="0" b="825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2025 NL Board Survey summary entire board draft 11-04-25 (1)_Page_0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6FA16331" w14:textId="77777777" w:rsidR="00226EE7" w:rsidRDefault="00226EE7">
      <w:pPr>
        <w:rPr>
          <w:rFonts w:ascii="Cambria" w:eastAsia="Cambria" w:hAnsi="Cambria" w:cs="Cambria"/>
          <w:b/>
          <w:sz w:val="32"/>
          <w:szCs w:val="32"/>
        </w:rPr>
      </w:pPr>
    </w:p>
    <w:p w14:paraId="1D675081" w14:textId="77777777" w:rsidR="00226EE7" w:rsidRDefault="00226EE7">
      <w:pPr>
        <w:rPr>
          <w:rFonts w:ascii="Cambria" w:eastAsia="Cambria" w:hAnsi="Cambria" w:cs="Cambria"/>
          <w:b/>
          <w:sz w:val="32"/>
          <w:szCs w:val="32"/>
        </w:rPr>
      </w:pPr>
    </w:p>
    <w:p w14:paraId="1F882887"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0B3FED3E" wp14:editId="09736CBB">
            <wp:extent cx="6858000" cy="3858895"/>
            <wp:effectExtent l="0" t="0" r="0" b="825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2025 NL Board Survey summary entire board draft 11-04-25 (1)_Page_03.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45877758" w14:textId="77777777" w:rsidR="003266AE" w:rsidRDefault="003266AE">
      <w:pPr>
        <w:rPr>
          <w:rFonts w:ascii="Cambria" w:eastAsia="Cambria" w:hAnsi="Cambria" w:cs="Cambria"/>
          <w:b/>
          <w:sz w:val="32"/>
          <w:szCs w:val="32"/>
        </w:rPr>
      </w:pPr>
    </w:p>
    <w:p w14:paraId="78FA3C90"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11C55735" wp14:editId="42992D80">
            <wp:extent cx="6858000" cy="385699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2025 NL Board Survey summary entire board draft 11-04-25 (1)_Page_04.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858000" cy="3856990"/>
                    </a:xfrm>
                    <a:prstGeom prst="rect">
                      <a:avLst/>
                    </a:prstGeom>
                  </pic:spPr>
                </pic:pic>
              </a:graphicData>
            </a:graphic>
          </wp:inline>
        </w:drawing>
      </w:r>
    </w:p>
    <w:p w14:paraId="32F25919" w14:textId="77777777" w:rsidR="00226EE7" w:rsidRDefault="00226EE7">
      <w:pPr>
        <w:rPr>
          <w:rFonts w:ascii="Cambria" w:eastAsia="Cambria" w:hAnsi="Cambria" w:cs="Cambria"/>
          <w:b/>
          <w:sz w:val="32"/>
          <w:szCs w:val="32"/>
        </w:rPr>
      </w:pPr>
    </w:p>
    <w:p w14:paraId="1650E66E" w14:textId="77777777" w:rsidR="00226EE7" w:rsidRDefault="00226EE7">
      <w:pPr>
        <w:rPr>
          <w:rFonts w:ascii="Cambria" w:eastAsia="Cambria" w:hAnsi="Cambria" w:cs="Cambria"/>
          <w:b/>
          <w:sz w:val="32"/>
          <w:szCs w:val="32"/>
        </w:rPr>
      </w:pPr>
    </w:p>
    <w:p w14:paraId="38A4D557" w14:textId="77777777" w:rsidR="00226EE7" w:rsidRDefault="00226EE7">
      <w:pPr>
        <w:rPr>
          <w:rFonts w:ascii="Cambria" w:eastAsia="Cambria" w:hAnsi="Cambria" w:cs="Cambria"/>
          <w:b/>
          <w:sz w:val="32"/>
          <w:szCs w:val="32"/>
        </w:rPr>
      </w:pPr>
    </w:p>
    <w:p w14:paraId="26993A1B"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1112B043" wp14:editId="29D09963">
            <wp:extent cx="6858000" cy="385699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2025 NL Board Survey summary entire board draft 11-04-25 (1)_Page_05.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858000" cy="3856990"/>
                    </a:xfrm>
                    <a:prstGeom prst="rect">
                      <a:avLst/>
                    </a:prstGeom>
                  </pic:spPr>
                </pic:pic>
              </a:graphicData>
            </a:graphic>
          </wp:inline>
        </w:drawing>
      </w:r>
    </w:p>
    <w:p w14:paraId="5F56ECEE" w14:textId="77777777" w:rsidR="003266AE" w:rsidRDefault="003266AE">
      <w:pPr>
        <w:rPr>
          <w:rFonts w:ascii="Cambria" w:eastAsia="Cambria" w:hAnsi="Cambria" w:cs="Cambria"/>
          <w:b/>
          <w:sz w:val="32"/>
          <w:szCs w:val="32"/>
        </w:rPr>
      </w:pPr>
    </w:p>
    <w:p w14:paraId="24CC5F79"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585DA279" wp14:editId="1CA6106B">
            <wp:extent cx="6858000" cy="3858260"/>
            <wp:effectExtent l="0" t="0" r="0" b="889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2025 NL Board Survey summary entire board draft 11-04-25 (1)_Page_06.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858000" cy="3858260"/>
                    </a:xfrm>
                    <a:prstGeom prst="rect">
                      <a:avLst/>
                    </a:prstGeom>
                  </pic:spPr>
                </pic:pic>
              </a:graphicData>
            </a:graphic>
          </wp:inline>
        </w:drawing>
      </w:r>
    </w:p>
    <w:p w14:paraId="4F7765D8" w14:textId="77777777" w:rsidR="00226EE7" w:rsidRDefault="00226EE7">
      <w:pPr>
        <w:rPr>
          <w:rFonts w:ascii="Cambria" w:eastAsia="Cambria" w:hAnsi="Cambria" w:cs="Cambria"/>
          <w:b/>
          <w:sz w:val="32"/>
          <w:szCs w:val="32"/>
        </w:rPr>
      </w:pPr>
    </w:p>
    <w:p w14:paraId="328AF4D9"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707631A3" wp14:editId="4B4E79DE">
            <wp:extent cx="6858000" cy="3858260"/>
            <wp:effectExtent l="0" t="0" r="0" b="889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2025 NL Board Survey summary entire board draft 11-04-25 (1)_Page_07.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858000" cy="3858260"/>
                    </a:xfrm>
                    <a:prstGeom prst="rect">
                      <a:avLst/>
                    </a:prstGeom>
                  </pic:spPr>
                </pic:pic>
              </a:graphicData>
            </a:graphic>
          </wp:inline>
        </w:drawing>
      </w:r>
    </w:p>
    <w:p w14:paraId="17DFF975"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246126AC" wp14:editId="183F312E">
            <wp:extent cx="6858000" cy="3860165"/>
            <wp:effectExtent l="0" t="0" r="0" b="698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2025 NL Board Survey summary entire board draft 11-04-25 (1)_Page_08.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858000" cy="3860165"/>
                    </a:xfrm>
                    <a:prstGeom prst="rect">
                      <a:avLst/>
                    </a:prstGeom>
                  </pic:spPr>
                </pic:pic>
              </a:graphicData>
            </a:graphic>
          </wp:inline>
        </w:drawing>
      </w:r>
    </w:p>
    <w:p w14:paraId="0671C211" w14:textId="77777777" w:rsidR="00226EE7" w:rsidRDefault="00226EE7">
      <w:pPr>
        <w:rPr>
          <w:rFonts w:ascii="Cambria" w:eastAsia="Cambria" w:hAnsi="Cambria" w:cs="Cambria"/>
          <w:b/>
          <w:sz w:val="32"/>
          <w:szCs w:val="32"/>
        </w:rPr>
      </w:pPr>
    </w:p>
    <w:p w14:paraId="552EC15E" w14:textId="77777777" w:rsidR="00226EE7" w:rsidRDefault="00226EE7">
      <w:pPr>
        <w:rPr>
          <w:rFonts w:ascii="Cambria" w:eastAsia="Cambria" w:hAnsi="Cambria" w:cs="Cambria"/>
          <w:b/>
          <w:sz w:val="32"/>
          <w:szCs w:val="32"/>
        </w:rPr>
      </w:pPr>
    </w:p>
    <w:p w14:paraId="7DBD2004"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52C6D669" wp14:editId="4D3C2AB5">
            <wp:extent cx="6858000" cy="3858895"/>
            <wp:effectExtent l="0" t="0" r="0" b="825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2025 NL Board Survey summary entire board draft 11-04-25 (1)_Page_09.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5B8236BB"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25AC6948" wp14:editId="4E4BCE75">
            <wp:extent cx="6858000" cy="3858260"/>
            <wp:effectExtent l="0" t="0" r="0" b="889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2025 NL Board Survey summary entire board draft 11-04-25 (1)_Page_10.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858000" cy="3858260"/>
                    </a:xfrm>
                    <a:prstGeom prst="rect">
                      <a:avLst/>
                    </a:prstGeom>
                  </pic:spPr>
                </pic:pic>
              </a:graphicData>
            </a:graphic>
          </wp:inline>
        </w:drawing>
      </w:r>
    </w:p>
    <w:p w14:paraId="2D7A98C0" w14:textId="77777777" w:rsidR="00226EE7" w:rsidRDefault="00226EE7">
      <w:pPr>
        <w:rPr>
          <w:rFonts w:ascii="Cambria" w:eastAsia="Cambria" w:hAnsi="Cambria" w:cs="Cambria"/>
          <w:b/>
          <w:sz w:val="32"/>
          <w:szCs w:val="32"/>
        </w:rPr>
      </w:pPr>
    </w:p>
    <w:p w14:paraId="5342B80B" w14:textId="77777777" w:rsidR="00226EE7" w:rsidRDefault="00226EE7">
      <w:pPr>
        <w:rPr>
          <w:rFonts w:ascii="Cambria" w:eastAsia="Cambria" w:hAnsi="Cambria" w:cs="Cambria"/>
          <w:b/>
          <w:sz w:val="32"/>
          <w:szCs w:val="32"/>
        </w:rPr>
      </w:pPr>
    </w:p>
    <w:p w14:paraId="419B63F9"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28F01B0B" wp14:editId="714B2EC4">
            <wp:extent cx="6858000" cy="3858895"/>
            <wp:effectExtent l="0" t="0" r="0" b="825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2025 NL Board Survey summary entire board draft 11-04-25 (1)_Page_1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01572978"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23325FC1" wp14:editId="732ADC21">
            <wp:extent cx="6858000" cy="3858895"/>
            <wp:effectExtent l="0" t="0" r="0" b="825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2025 NL Board Survey summary entire board draft 11-04-25 (1)_Page_12.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07DE8430" w14:textId="77777777" w:rsidR="00226EE7" w:rsidRDefault="00226EE7">
      <w:pPr>
        <w:rPr>
          <w:rFonts w:ascii="Cambria" w:eastAsia="Cambria" w:hAnsi="Cambria" w:cs="Cambria"/>
          <w:b/>
          <w:sz w:val="32"/>
          <w:szCs w:val="32"/>
        </w:rPr>
      </w:pPr>
    </w:p>
    <w:p w14:paraId="7E81E3A0" w14:textId="77777777" w:rsidR="00226EE7" w:rsidRDefault="00226EE7">
      <w:pPr>
        <w:rPr>
          <w:rFonts w:ascii="Cambria" w:eastAsia="Cambria" w:hAnsi="Cambria" w:cs="Cambria"/>
          <w:b/>
          <w:sz w:val="32"/>
          <w:szCs w:val="32"/>
        </w:rPr>
      </w:pPr>
    </w:p>
    <w:p w14:paraId="580673B0"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5BFE9BD8" wp14:editId="3211E27E">
            <wp:extent cx="6858000" cy="3858895"/>
            <wp:effectExtent l="0" t="0" r="0" b="825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2025 NL Board Survey summary entire board draft 11-04-25 (1)_Page_13.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0A91013B"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09ED4AB6" wp14:editId="0C2CE9CC">
            <wp:extent cx="6858000" cy="3858895"/>
            <wp:effectExtent l="0" t="0" r="0" b="825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2025 NL Board Survey summary entire board draft 11-04-25 (1)_Page_14.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77E8E330" w14:textId="77777777" w:rsidR="00226EE7" w:rsidRDefault="00226EE7">
      <w:pPr>
        <w:rPr>
          <w:rFonts w:ascii="Cambria" w:eastAsia="Cambria" w:hAnsi="Cambria" w:cs="Cambria"/>
          <w:b/>
          <w:sz w:val="32"/>
          <w:szCs w:val="32"/>
        </w:rPr>
      </w:pPr>
    </w:p>
    <w:p w14:paraId="3C608F77" w14:textId="77777777" w:rsidR="00226EE7" w:rsidRDefault="00226EE7">
      <w:pPr>
        <w:rPr>
          <w:rFonts w:ascii="Cambria" w:eastAsia="Cambria" w:hAnsi="Cambria" w:cs="Cambria"/>
          <w:b/>
          <w:sz w:val="32"/>
          <w:szCs w:val="32"/>
        </w:rPr>
      </w:pPr>
    </w:p>
    <w:p w14:paraId="5F6C98C7"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175C95BB" wp14:editId="6FBEF794">
            <wp:extent cx="6858000" cy="3858895"/>
            <wp:effectExtent l="0" t="0" r="0" b="825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2025 NL Board Survey summary entire board draft 11-04-25 (1)_Page_15.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642DEE3F"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63D89FBE" wp14:editId="0BCA6CDC">
            <wp:extent cx="6858000" cy="3858895"/>
            <wp:effectExtent l="0" t="0" r="0" b="825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2025 NL Board Survey summary entire board draft 11-04-25 (1)_Page_16.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5119CC90" w14:textId="77777777" w:rsidR="00226EE7" w:rsidRDefault="00226EE7">
      <w:pPr>
        <w:rPr>
          <w:rFonts w:ascii="Cambria" w:eastAsia="Cambria" w:hAnsi="Cambria" w:cs="Cambria"/>
          <w:b/>
          <w:sz w:val="32"/>
          <w:szCs w:val="32"/>
        </w:rPr>
      </w:pPr>
    </w:p>
    <w:p w14:paraId="65C99CCF" w14:textId="77777777" w:rsidR="00226EE7" w:rsidRDefault="00226EE7">
      <w:pPr>
        <w:rPr>
          <w:rFonts w:ascii="Cambria" w:eastAsia="Cambria" w:hAnsi="Cambria" w:cs="Cambria"/>
          <w:b/>
          <w:sz w:val="32"/>
          <w:szCs w:val="32"/>
        </w:rPr>
      </w:pPr>
    </w:p>
    <w:p w14:paraId="02918BA4"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10D439F1" wp14:editId="6DC72459">
            <wp:extent cx="6858000" cy="3858895"/>
            <wp:effectExtent l="0" t="0" r="0" b="825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2025 NL Board Survey summary entire board draft 11-04-25 (1)_Page_17.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24A6CF46"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25C21503" wp14:editId="2FAF2910">
            <wp:extent cx="6858000" cy="3858895"/>
            <wp:effectExtent l="0" t="0" r="0" b="8255"/>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2025 NL Board Survey summary entire board draft 11-04-25 (1)_Page_18.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2E6A68DB" w14:textId="77777777" w:rsidR="00226EE7" w:rsidRDefault="00226EE7">
      <w:pPr>
        <w:rPr>
          <w:rFonts w:ascii="Cambria" w:eastAsia="Cambria" w:hAnsi="Cambria" w:cs="Cambria"/>
          <w:b/>
          <w:sz w:val="32"/>
          <w:szCs w:val="32"/>
        </w:rPr>
      </w:pPr>
    </w:p>
    <w:p w14:paraId="43455B6C" w14:textId="77777777" w:rsidR="00226EE7" w:rsidRDefault="00226EE7">
      <w:pPr>
        <w:rPr>
          <w:rFonts w:ascii="Cambria" w:eastAsia="Cambria" w:hAnsi="Cambria" w:cs="Cambria"/>
          <w:b/>
          <w:sz w:val="32"/>
          <w:szCs w:val="32"/>
        </w:rPr>
      </w:pPr>
    </w:p>
    <w:p w14:paraId="56D10B1C"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7E2003F2" wp14:editId="6606D891">
            <wp:extent cx="6858000" cy="3858895"/>
            <wp:effectExtent l="0" t="0" r="0" b="8255"/>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2025 NL Board Survey summary entire board draft 11-04-25 (1)_Page_19.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2CA418F3"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31B067EC" wp14:editId="578FA44C">
            <wp:extent cx="6858000" cy="3858895"/>
            <wp:effectExtent l="0" t="0" r="0" b="825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2025 NL Board Survey summary entire board draft 11-04-25 (1)_Page_20.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2E5DEBB5" w14:textId="77777777" w:rsidR="00226EE7" w:rsidRDefault="00226EE7">
      <w:pPr>
        <w:rPr>
          <w:rFonts w:ascii="Cambria" w:eastAsia="Cambria" w:hAnsi="Cambria" w:cs="Cambria"/>
          <w:b/>
          <w:sz w:val="32"/>
          <w:szCs w:val="32"/>
        </w:rPr>
      </w:pPr>
    </w:p>
    <w:p w14:paraId="642858E4" w14:textId="77777777" w:rsidR="00226EE7" w:rsidRDefault="00226EE7">
      <w:pPr>
        <w:rPr>
          <w:rFonts w:ascii="Cambria" w:eastAsia="Cambria" w:hAnsi="Cambria" w:cs="Cambria"/>
          <w:b/>
          <w:sz w:val="32"/>
          <w:szCs w:val="32"/>
        </w:rPr>
      </w:pPr>
    </w:p>
    <w:p w14:paraId="7AE7105F"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3C9ED01A" wp14:editId="0FE8836E">
            <wp:extent cx="6858000" cy="3858895"/>
            <wp:effectExtent l="0" t="0" r="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2025 NL Board Survey summary entire board draft 11-04-25 (1)_Page_21.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0D6BFBC9"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72027522" wp14:editId="5CF72237">
            <wp:extent cx="6858000" cy="3858895"/>
            <wp:effectExtent l="0" t="0" r="0" b="825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2025 NL Board Survey summary entire board draft 11-04-25 (1)_Page_22.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02A6F775" w14:textId="77777777" w:rsidR="00226EE7" w:rsidRDefault="00226EE7">
      <w:pPr>
        <w:rPr>
          <w:rFonts w:ascii="Cambria" w:eastAsia="Cambria" w:hAnsi="Cambria" w:cs="Cambria"/>
          <w:b/>
          <w:sz w:val="32"/>
          <w:szCs w:val="32"/>
        </w:rPr>
      </w:pPr>
    </w:p>
    <w:p w14:paraId="5A700823" w14:textId="77777777" w:rsidR="00226EE7" w:rsidRDefault="00226EE7">
      <w:pPr>
        <w:rPr>
          <w:rFonts w:ascii="Cambria" w:eastAsia="Cambria" w:hAnsi="Cambria" w:cs="Cambria"/>
          <w:b/>
          <w:sz w:val="32"/>
          <w:szCs w:val="32"/>
        </w:rPr>
      </w:pPr>
    </w:p>
    <w:p w14:paraId="16F50F3F"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3CD36E18" wp14:editId="526DE500">
            <wp:extent cx="6858000" cy="3858895"/>
            <wp:effectExtent l="0" t="0" r="0" b="825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2025 NL Board Survey summary entire board draft 11-04-25 (1)_Page_23.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525696E9" w14:textId="77777777" w:rsidR="00226EE7" w:rsidRDefault="00226EE7">
      <w:pPr>
        <w:rPr>
          <w:rFonts w:ascii="Cambria" w:eastAsia="Cambria" w:hAnsi="Cambria" w:cs="Cambria"/>
          <w:b/>
          <w:sz w:val="32"/>
          <w:szCs w:val="32"/>
        </w:rPr>
      </w:pPr>
    </w:p>
    <w:p w14:paraId="5EE85D3B"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4B593D7A" wp14:editId="34844C3F">
            <wp:extent cx="6858000" cy="3858895"/>
            <wp:effectExtent l="0" t="0" r="0" b="825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2025 NL Board Survey summary entire board draft 11-04-25 (1)_Page_24.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134D928D" w14:textId="77777777" w:rsidR="00226EE7" w:rsidRDefault="00226EE7">
      <w:pPr>
        <w:rPr>
          <w:rFonts w:ascii="Cambria" w:eastAsia="Cambria" w:hAnsi="Cambria" w:cs="Cambria"/>
          <w:b/>
          <w:sz w:val="32"/>
          <w:szCs w:val="32"/>
        </w:rPr>
      </w:pPr>
    </w:p>
    <w:p w14:paraId="21FBF734"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235A0C21" wp14:editId="129335D1">
            <wp:extent cx="6858000" cy="3858895"/>
            <wp:effectExtent l="0" t="0" r="0" b="825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2025 NL Board Survey summary entire board draft 11-04-25 (1)_Page_25.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5A474069" w14:textId="77777777" w:rsidR="00226EE7" w:rsidRDefault="00226EE7">
      <w:pPr>
        <w:rPr>
          <w:rFonts w:ascii="Cambria" w:eastAsia="Cambria" w:hAnsi="Cambria" w:cs="Cambria"/>
          <w:b/>
          <w:sz w:val="32"/>
          <w:szCs w:val="32"/>
        </w:rPr>
      </w:pPr>
    </w:p>
    <w:p w14:paraId="7A7ED0A9"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406C9A34" wp14:editId="7E4E07EE">
            <wp:extent cx="6858000" cy="3858895"/>
            <wp:effectExtent l="0" t="0" r="0" b="825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2025 NL Board Survey summary entire board draft 11-04-25 (1)_Page_26.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6E17DF66" w14:textId="77777777" w:rsidR="00226EE7" w:rsidRDefault="00226EE7">
      <w:pPr>
        <w:rPr>
          <w:rFonts w:ascii="Cambria" w:eastAsia="Cambria" w:hAnsi="Cambria" w:cs="Cambria"/>
          <w:b/>
          <w:sz w:val="32"/>
          <w:szCs w:val="32"/>
        </w:rPr>
      </w:pPr>
    </w:p>
    <w:p w14:paraId="24E23D93"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2A92BA22" wp14:editId="4C734C97">
            <wp:extent cx="6858000" cy="3858895"/>
            <wp:effectExtent l="0" t="0" r="0" b="825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2025 NL Board Survey summary entire board draft 11-04-25 (1)_Page_27.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1660EB13"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1F984E28" wp14:editId="3C70BF9A">
            <wp:extent cx="6858000" cy="3858895"/>
            <wp:effectExtent l="0" t="0" r="0" b="825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2025 NL Board Survey summary entire board draft 11-04-25 (1)_Page_28.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1F26F3FF" w14:textId="77777777" w:rsidR="00226EE7" w:rsidRDefault="00226EE7">
      <w:pPr>
        <w:rPr>
          <w:rFonts w:ascii="Cambria" w:eastAsia="Cambria" w:hAnsi="Cambria" w:cs="Cambria"/>
          <w:b/>
          <w:sz w:val="32"/>
          <w:szCs w:val="32"/>
        </w:rPr>
      </w:pPr>
    </w:p>
    <w:p w14:paraId="346B4B0A" w14:textId="77777777" w:rsidR="00226EE7" w:rsidRDefault="00226EE7">
      <w:pPr>
        <w:rPr>
          <w:rFonts w:ascii="Cambria" w:eastAsia="Cambria" w:hAnsi="Cambria" w:cs="Cambria"/>
          <w:b/>
          <w:sz w:val="32"/>
          <w:szCs w:val="32"/>
        </w:rPr>
      </w:pPr>
    </w:p>
    <w:p w14:paraId="132A8A77"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2E4BAE67" wp14:editId="23061C19">
            <wp:extent cx="6858000" cy="3858895"/>
            <wp:effectExtent l="0" t="0" r="0" b="8255"/>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2025 NL Board Survey summary entire board draft 11-04-25 (1)_Page_29.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620EA3D0"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2F0F9B70" wp14:editId="29FB26A4">
            <wp:extent cx="6858000" cy="3858895"/>
            <wp:effectExtent l="0" t="0" r="0" b="8255"/>
            <wp:docPr id="1509622976" name="Picture 1509622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22976" name="2025 NL Board Survey summary entire board draft 11-04-25 (1)_Page_30.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66AF3F52" w14:textId="77777777" w:rsidR="00226EE7" w:rsidRDefault="00226EE7">
      <w:pPr>
        <w:rPr>
          <w:rFonts w:ascii="Cambria" w:eastAsia="Cambria" w:hAnsi="Cambria" w:cs="Cambria"/>
          <w:b/>
          <w:sz w:val="32"/>
          <w:szCs w:val="32"/>
        </w:rPr>
      </w:pPr>
    </w:p>
    <w:p w14:paraId="6C1D280B" w14:textId="77777777" w:rsidR="00226EE7" w:rsidRDefault="00226EE7">
      <w:pPr>
        <w:rPr>
          <w:rFonts w:ascii="Cambria" w:eastAsia="Cambria" w:hAnsi="Cambria" w:cs="Cambria"/>
          <w:b/>
          <w:sz w:val="32"/>
          <w:szCs w:val="32"/>
        </w:rPr>
      </w:pPr>
    </w:p>
    <w:p w14:paraId="3596267B"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77F70158" wp14:editId="07E9A8BE">
            <wp:extent cx="6858000" cy="3858895"/>
            <wp:effectExtent l="0" t="0" r="0" b="8255"/>
            <wp:docPr id="1509622977" name="Picture 1509622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22977" name="2025 NL Board Survey summary entire board draft 11-04-25 (1)_Page_31.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5C4F1985" w14:textId="77777777" w:rsidR="00CD218D" w:rsidRDefault="00CD218D">
      <w:pPr>
        <w:rPr>
          <w:rFonts w:ascii="Cambria" w:eastAsia="Cambria" w:hAnsi="Cambria" w:cs="Cambria"/>
          <w:b/>
          <w:sz w:val="32"/>
          <w:szCs w:val="32"/>
        </w:rPr>
      </w:pPr>
      <w:r>
        <w:rPr>
          <w:rFonts w:ascii="Cambria" w:eastAsia="Cambria" w:hAnsi="Cambria" w:cs="Cambria"/>
          <w:b/>
          <w:noProof/>
          <w:sz w:val="32"/>
          <w:szCs w:val="32"/>
        </w:rPr>
        <w:drawing>
          <wp:inline distT="0" distB="0" distL="0" distR="0" wp14:anchorId="1E83EF6D" wp14:editId="5BB936D2">
            <wp:extent cx="6858000" cy="3858895"/>
            <wp:effectExtent l="0" t="0" r="0" b="8255"/>
            <wp:docPr id="1509622978" name="Picture 1509622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22978" name="2025 NL Board Survey summary entire board draft 11-04-25 (1)_Page_32.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6192DF2D" w14:textId="77777777" w:rsidR="00226EE7" w:rsidRDefault="00226EE7">
      <w:pPr>
        <w:rPr>
          <w:rFonts w:ascii="Cambria" w:eastAsia="Cambria" w:hAnsi="Cambria" w:cs="Cambria"/>
          <w:b/>
          <w:sz w:val="32"/>
          <w:szCs w:val="32"/>
        </w:rPr>
      </w:pPr>
    </w:p>
    <w:p w14:paraId="5A88B5B6" w14:textId="77777777" w:rsidR="00226EE7" w:rsidRDefault="00226EE7">
      <w:pPr>
        <w:rPr>
          <w:rFonts w:ascii="Cambria" w:eastAsia="Cambria" w:hAnsi="Cambria" w:cs="Cambria"/>
          <w:b/>
          <w:sz w:val="32"/>
          <w:szCs w:val="32"/>
        </w:rPr>
      </w:pPr>
    </w:p>
    <w:p w14:paraId="49AFE454" w14:textId="77777777" w:rsidR="00226EE7" w:rsidRDefault="00CD218D">
      <w:pPr>
        <w:rPr>
          <w:rFonts w:ascii="Cambria" w:eastAsia="Cambria" w:hAnsi="Cambria" w:cs="Cambria"/>
          <w:b/>
          <w:sz w:val="32"/>
          <w:szCs w:val="32"/>
        </w:rPr>
      </w:pPr>
      <w:r>
        <w:rPr>
          <w:rFonts w:ascii="Cambria" w:eastAsia="Cambria" w:hAnsi="Cambria" w:cs="Cambria"/>
          <w:b/>
          <w:noProof/>
          <w:sz w:val="32"/>
          <w:szCs w:val="32"/>
        </w:rPr>
        <w:lastRenderedPageBreak/>
        <w:drawing>
          <wp:inline distT="0" distB="0" distL="0" distR="0" wp14:anchorId="745A1B49" wp14:editId="47A1092C">
            <wp:extent cx="6858000" cy="3858895"/>
            <wp:effectExtent l="0" t="0" r="0" b="8255"/>
            <wp:docPr id="1509622979" name="Picture 150962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622979" name="2025 NL Board Survey summary entire board draft 11-04-25 (1)_Page_3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858000" cy="3858895"/>
                    </a:xfrm>
                    <a:prstGeom prst="rect">
                      <a:avLst/>
                    </a:prstGeom>
                  </pic:spPr>
                </pic:pic>
              </a:graphicData>
            </a:graphic>
          </wp:inline>
        </w:drawing>
      </w:r>
    </w:p>
    <w:p w14:paraId="7BD742DA" w14:textId="77777777" w:rsidR="00CD218D" w:rsidRDefault="00CD218D">
      <w:pPr>
        <w:rPr>
          <w:rFonts w:ascii="Cambria" w:eastAsia="Cambria" w:hAnsi="Cambria" w:cs="Cambria"/>
          <w:b/>
          <w:sz w:val="32"/>
          <w:szCs w:val="32"/>
        </w:rPr>
      </w:pPr>
    </w:p>
    <w:p w14:paraId="0C2CAB52" w14:textId="77777777" w:rsidR="00226EE7" w:rsidRDefault="00226EE7">
      <w:pPr>
        <w:rPr>
          <w:rFonts w:ascii="Cambria" w:eastAsia="Cambria" w:hAnsi="Cambria" w:cs="Cambria"/>
          <w:b/>
          <w:sz w:val="32"/>
          <w:szCs w:val="32"/>
        </w:rPr>
      </w:pPr>
    </w:p>
    <w:p w14:paraId="28B521A9" w14:textId="77777777" w:rsidR="00226EE7" w:rsidRDefault="00226EE7">
      <w:pPr>
        <w:rPr>
          <w:rFonts w:ascii="Cambria" w:eastAsia="Cambria" w:hAnsi="Cambria" w:cs="Cambria"/>
          <w:b/>
          <w:sz w:val="32"/>
          <w:szCs w:val="32"/>
        </w:rPr>
      </w:pPr>
    </w:p>
    <w:p w14:paraId="47D92510" w14:textId="77777777" w:rsidR="00226EE7" w:rsidRDefault="00226EE7">
      <w:pPr>
        <w:rPr>
          <w:rFonts w:ascii="Cambria" w:eastAsia="Cambria" w:hAnsi="Cambria" w:cs="Cambria"/>
          <w:b/>
          <w:sz w:val="32"/>
          <w:szCs w:val="32"/>
        </w:rPr>
      </w:pPr>
    </w:p>
    <w:p w14:paraId="706FBA64" w14:textId="77777777" w:rsidR="00226EE7" w:rsidRDefault="00226EE7">
      <w:pPr>
        <w:rPr>
          <w:rFonts w:ascii="Cambria" w:eastAsia="Cambria" w:hAnsi="Cambria" w:cs="Cambria"/>
          <w:b/>
          <w:sz w:val="32"/>
          <w:szCs w:val="32"/>
        </w:rPr>
      </w:pPr>
    </w:p>
    <w:p w14:paraId="094E7788" w14:textId="77777777" w:rsidR="00226EE7" w:rsidRDefault="00226EE7">
      <w:pPr>
        <w:rPr>
          <w:rFonts w:ascii="Cambria" w:eastAsia="Cambria" w:hAnsi="Cambria" w:cs="Cambria"/>
          <w:b/>
          <w:sz w:val="32"/>
          <w:szCs w:val="32"/>
        </w:rPr>
      </w:pPr>
    </w:p>
    <w:p w14:paraId="224C50C9" w14:textId="77777777" w:rsidR="00226EE7" w:rsidRDefault="00226EE7">
      <w:pPr>
        <w:rPr>
          <w:rFonts w:ascii="Cambria" w:eastAsia="Cambria" w:hAnsi="Cambria" w:cs="Cambria"/>
          <w:b/>
          <w:sz w:val="32"/>
          <w:szCs w:val="32"/>
        </w:rPr>
      </w:pPr>
    </w:p>
    <w:p w14:paraId="64C3E138" w14:textId="77777777" w:rsidR="00226EE7" w:rsidRDefault="00226EE7">
      <w:pPr>
        <w:rPr>
          <w:rFonts w:ascii="Cambria" w:eastAsia="Cambria" w:hAnsi="Cambria" w:cs="Cambria"/>
          <w:b/>
          <w:sz w:val="32"/>
          <w:szCs w:val="32"/>
        </w:rPr>
      </w:pPr>
    </w:p>
    <w:p w14:paraId="49A41602" w14:textId="77777777" w:rsidR="00226EE7" w:rsidRDefault="00226EE7">
      <w:pPr>
        <w:rPr>
          <w:rFonts w:ascii="Cambria" w:eastAsia="Cambria" w:hAnsi="Cambria" w:cs="Cambria"/>
          <w:b/>
          <w:sz w:val="32"/>
          <w:szCs w:val="32"/>
        </w:rPr>
      </w:pPr>
    </w:p>
    <w:p w14:paraId="36ED1D73" w14:textId="77777777" w:rsidR="00226EE7" w:rsidRDefault="00226EE7">
      <w:pPr>
        <w:rPr>
          <w:rFonts w:ascii="Cambria" w:eastAsia="Cambria" w:hAnsi="Cambria" w:cs="Cambria"/>
          <w:b/>
          <w:sz w:val="32"/>
          <w:szCs w:val="32"/>
        </w:rPr>
      </w:pPr>
    </w:p>
    <w:p w14:paraId="418F8CA2" w14:textId="77777777" w:rsidR="00226EE7" w:rsidRDefault="00226EE7">
      <w:pPr>
        <w:rPr>
          <w:rFonts w:ascii="Cambria" w:eastAsia="Cambria" w:hAnsi="Cambria" w:cs="Cambria"/>
          <w:b/>
          <w:sz w:val="32"/>
          <w:szCs w:val="32"/>
        </w:rPr>
      </w:pPr>
    </w:p>
    <w:p w14:paraId="3B13041C" w14:textId="77777777" w:rsidR="00226EE7" w:rsidRDefault="00226EE7">
      <w:pPr>
        <w:rPr>
          <w:rFonts w:ascii="Cambria" w:eastAsia="Cambria" w:hAnsi="Cambria" w:cs="Cambria"/>
          <w:b/>
          <w:sz w:val="32"/>
          <w:szCs w:val="32"/>
        </w:rPr>
      </w:pPr>
    </w:p>
    <w:p w14:paraId="6391772B" w14:textId="77777777" w:rsidR="00226EE7" w:rsidRDefault="00226EE7">
      <w:pPr>
        <w:rPr>
          <w:rFonts w:ascii="Cambria" w:eastAsia="Cambria" w:hAnsi="Cambria" w:cs="Cambria"/>
          <w:b/>
          <w:sz w:val="32"/>
          <w:szCs w:val="32"/>
        </w:rPr>
      </w:pPr>
    </w:p>
    <w:p w14:paraId="5E959405" w14:textId="77777777" w:rsidR="00226EE7" w:rsidRDefault="00226EE7">
      <w:pPr>
        <w:rPr>
          <w:rFonts w:ascii="Cambria" w:eastAsia="Cambria" w:hAnsi="Cambria" w:cs="Cambria"/>
          <w:b/>
          <w:sz w:val="32"/>
          <w:szCs w:val="32"/>
        </w:rPr>
      </w:pPr>
    </w:p>
    <w:p w14:paraId="2B5C7722" w14:textId="77777777" w:rsidR="00226EE7" w:rsidRDefault="00226EE7">
      <w:pPr>
        <w:rPr>
          <w:rFonts w:ascii="Cambria" w:eastAsia="Cambria" w:hAnsi="Cambria" w:cs="Cambria"/>
          <w:b/>
          <w:sz w:val="32"/>
          <w:szCs w:val="32"/>
        </w:rPr>
      </w:pPr>
    </w:p>
    <w:p w14:paraId="15531BBC" w14:textId="77777777" w:rsidR="00226EE7" w:rsidRDefault="00226EE7">
      <w:pPr>
        <w:rPr>
          <w:rFonts w:ascii="Cambria" w:eastAsia="Cambria" w:hAnsi="Cambria" w:cs="Cambria"/>
          <w:b/>
          <w:sz w:val="32"/>
          <w:szCs w:val="32"/>
        </w:rPr>
      </w:pPr>
    </w:p>
    <w:p w14:paraId="305BC09B" w14:textId="77777777" w:rsidR="00226EE7" w:rsidRDefault="00226EE7">
      <w:pPr>
        <w:rPr>
          <w:rFonts w:ascii="Cambria" w:eastAsia="Cambria" w:hAnsi="Cambria" w:cs="Cambria"/>
          <w:b/>
          <w:sz w:val="32"/>
          <w:szCs w:val="32"/>
        </w:rPr>
      </w:pPr>
    </w:p>
    <w:p w14:paraId="4AF8D4D2" w14:textId="77777777" w:rsidR="00EA621B" w:rsidRDefault="00EA621B">
      <w:pPr>
        <w:rPr>
          <w:rFonts w:ascii="Cambria" w:eastAsia="Cambria" w:hAnsi="Cambria" w:cs="Cambria"/>
          <w:b/>
          <w:sz w:val="32"/>
          <w:szCs w:val="32"/>
        </w:rPr>
      </w:pPr>
    </w:p>
    <w:p w14:paraId="47096650" w14:textId="77777777" w:rsidR="008F0DE5" w:rsidRDefault="001C221E" w:rsidP="000A3A41">
      <w:pPr>
        <w:pStyle w:val="Heading1"/>
        <w:numPr>
          <w:ilvl w:val="0"/>
          <w:numId w:val="12"/>
        </w:numPr>
      </w:pPr>
      <w:bookmarkStart w:id="27" w:name="_Toc243502001"/>
      <w:r>
        <w:lastRenderedPageBreak/>
        <w:t>Locations</w:t>
      </w:r>
      <w:bookmarkEnd w:id="27"/>
    </w:p>
    <w:p w14:paraId="4EA6E5BA" w14:textId="77777777" w:rsidR="00D12181" w:rsidRDefault="00C95FF2" w:rsidP="00D12181">
      <w:r>
        <w:rPr>
          <w:noProof/>
        </w:rPr>
        <w:drawing>
          <wp:inline distT="0" distB="0" distL="0" distR="0" wp14:anchorId="02437AC2" wp14:editId="71C92211">
            <wp:extent cx="6858000" cy="24428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MK-hq.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858000" cy="2442845"/>
                    </a:xfrm>
                    <a:prstGeom prst="rect">
                      <a:avLst/>
                    </a:prstGeom>
                  </pic:spPr>
                </pic:pic>
              </a:graphicData>
            </a:graphic>
          </wp:inline>
        </w:drawing>
      </w:r>
    </w:p>
    <w:p w14:paraId="73C7E22A" w14:textId="77777777" w:rsidR="00581EAC" w:rsidRDefault="00C95FF2" w:rsidP="00D12181">
      <w:r>
        <w:t xml:space="preserve">New </w:t>
      </w:r>
      <w:r w:rsidR="00581EAC">
        <w:t xml:space="preserve">Headquarters in Mount Kisco at </w:t>
      </w:r>
      <w:r>
        <w:t>350 Lexington Avenue – we moved from 27 Columbus Avenue</w:t>
      </w:r>
      <w:r w:rsidR="00BA538C">
        <w:t xml:space="preserve"> on</w:t>
      </w:r>
      <w:r>
        <w:t xml:space="preserve"> August 1, 2025.  </w:t>
      </w:r>
      <w:r w:rsidR="003773A9">
        <w:t>W</w:t>
      </w:r>
      <w:r w:rsidR="008F0DE5">
        <w:t>e have 8,000 sq</w:t>
      </w:r>
      <w:r w:rsidR="00FB4B0D">
        <w:t xml:space="preserve"> feet</w:t>
      </w:r>
      <w:r w:rsidR="008F0DE5">
        <w:t xml:space="preserve"> for our programming</w:t>
      </w:r>
      <w:r>
        <w:t>.</w:t>
      </w:r>
    </w:p>
    <w:p w14:paraId="563C5E0B" w14:textId="77777777" w:rsidR="008F0DE5" w:rsidRDefault="00392F03" w:rsidP="00D12181">
      <w:r>
        <w:rPr>
          <w:noProof/>
        </w:rPr>
        <w:drawing>
          <wp:inline distT="0" distB="0" distL="0" distR="0" wp14:anchorId="4AC9F82C" wp14:editId="41428C25">
            <wp:extent cx="6244759" cy="2227006"/>
            <wp:effectExtent l="0" t="0" r="3810" b="190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G_5043.jpeg"/>
                    <pic:cNvPicPr/>
                  </pic:nvPicPr>
                  <pic:blipFill rotWithShape="1">
                    <a:blip r:embed="rId74" cstate="print">
                      <a:extLst>
                        <a:ext uri="{28A0092B-C50C-407E-A947-70E740481C1C}">
                          <a14:useLocalDpi xmlns:a14="http://schemas.microsoft.com/office/drawing/2010/main" val="0"/>
                        </a:ext>
                      </a:extLst>
                    </a:blip>
                    <a:srcRect l="5914" t="32975" r="3011" b="23720"/>
                    <a:stretch/>
                  </pic:blipFill>
                  <pic:spPr bwMode="auto">
                    <a:xfrm>
                      <a:off x="0" y="0"/>
                      <a:ext cx="6245948" cy="2227430"/>
                    </a:xfrm>
                    <a:prstGeom prst="rect">
                      <a:avLst/>
                    </a:prstGeom>
                    <a:ln>
                      <a:noFill/>
                    </a:ln>
                    <a:extLst>
                      <a:ext uri="{53640926-AAD7-44D8-BBD7-CCE9431645EC}">
                        <a14:shadowObscured xmlns:a14="http://schemas.microsoft.com/office/drawing/2010/main"/>
                      </a:ext>
                    </a:extLst>
                  </pic:spPr>
                </pic:pic>
              </a:graphicData>
            </a:graphic>
          </wp:inline>
        </w:drawing>
      </w:r>
    </w:p>
    <w:p w14:paraId="64F09E57" w14:textId="77777777" w:rsidR="008F0DE5" w:rsidRDefault="008F0DE5" w:rsidP="00D12181">
      <w:r>
        <w:t>Our Ossining Center at 23-25 Spring Street was opened in 2018 and in 2021 we completed a construction project to provide more than 5,000 square feet for our programming.</w:t>
      </w:r>
    </w:p>
    <w:p w14:paraId="7DF76158" w14:textId="77777777" w:rsidR="008F0DE5" w:rsidRDefault="008F0DE5" w:rsidP="00D12181">
      <w:pPr>
        <w:rPr>
          <w:noProof/>
        </w:rPr>
      </w:pPr>
      <w:r>
        <w:rPr>
          <w:noProof/>
        </w:rPr>
        <w:drawing>
          <wp:inline distT="0" distB="0" distL="0" distR="0" wp14:anchorId="55B530C4" wp14:editId="231CC272">
            <wp:extent cx="6244590" cy="2381050"/>
            <wp:effectExtent l="0" t="0" r="3810" b="63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G_5044.jpeg"/>
                    <pic:cNvPicPr/>
                  </pic:nvPicPr>
                  <pic:blipFill rotWithShape="1">
                    <a:blip r:embed="rId75" cstate="print">
                      <a:extLst>
                        <a:ext uri="{28A0092B-C50C-407E-A947-70E740481C1C}">
                          <a14:useLocalDpi xmlns:a14="http://schemas.microsoft.com/office/drawing/2010/main" val="0"/>
                        </a:ext>
                      </a:extLst>
                    </a:blip>
                    <a:srcRect l="4303" t="29247" r="4594" b="24437"/>
                    <a:stretch/>
                  </pic:blipFill>
                  <pic:spPr bwMode="auto">
                    <a:xfrm>
                      <a:off x="0" y="0"/>
                      <a:ext cx="6247784" cy="2382268"/>
                    </a:xfrm>
                    <a:prstGeom prst="rect">
                      <a:avLst/>
                    </a:prstGeom>
                    <a:ln>
                      <a:noFill/>
                    </a:ln>
                    <a:extLst>
                      <a:ext uri="{53640926-AAD7-44D8-BBD7-CCE9431645EC}">
                        <a14:shadowObscured xmlns:a14="http://schemas.microsoft.com/office/drawing/2010/main"/>
                      </a:ext>
                    </a:extLst>
                  </pic:spPr>
                </pic:pic>
              </a:graphicData>
            </a:graphic>
          </wp:inline>
        </w:drawing>
      </w:r>
    </w:p>
    <w:p w14:paraId="165E62D5" w14:textId="77777777" w:rsidR="003773A9" w:rsidRDefault="008F0DE5" w:rsidP="00D12181">
      <w:r>
        <w:t xml:space="preserve">Our programming in Yonkers is at the Dayspring Community Center, 320 Walnut Street, since 2022.  </w:t>
      </w:r>
    </w:p>
    <w:p w14:paraId="3E025494" w14:textId="77777777" w:rsidR="008F0DE5" w:rsidRDefault="008F0DE5" w:rsidP="00D12181">
      <w:r>
        <w:t xml:space="preserve">We have partnered with </w:t>
      </w:r>
      <w:proofErr w:type="spellStart"/>
      <w:r>
        <w:t>Westhab</w:t>
      </w:r>
      <w:proofErr w:type="spellEnd"/>
      <w:r>
        <w:t>, a large nonprofit organization focused on quality affordable housing.</w:t>
      </w:r>
    </w:p>
    <w:p w14:paraId="7A738B60" w14:textId="77777777" w:rsidR="00581EAC" w:rsidRDefault="00581EAC" w:rsidP="00D12181"/>
    <w:p w14:paraId="3DB6EB5E" w14:textId="77777777" w:rsidR="00581EAC" w:rsidRPr="00D12181" w:rsidRDefault="00581EAC" w:rsidP="00D12181"/>
    <w:p w14:paraId="2D705AFA" w14:textId="77777777" w:rsidR="00843C64" w:rsidRPr="00843C64" w:rsidRDefault="00B97935" w:rsidP="000A3A41">
      <w:pPr>
        <w:pStyle w:val="Heading1"/>
        <w:numPr>
          <w:ilvl w:val="0"/>
          <w:numId w:val="12"/>
        </w:numPr>
      </w:pPr>
      <w:r>
        <w:t xml:space="preserve"> </w:t>
      </w:r>
      <w:bookmarkStart w:id="28" w:name="_Toc243502002"/>
      <w:r>
        <w:t>O</w:t>
      </w:r>
      <w:r w:rsidR="00843C64">
        <w:t>rganizational Chart</w:t>
      </w:r>
      <w:bookmarkEnd w:id="28"/>
    </w:p>
    <w:p w14:paraId="4A5EFCE4" w14:textId="77777777" w:rsidR="00566399" w:rsidRDefault="00566399" w:rsidP="00566399">
      <w:pPr>
        <w:ind w:left="720" w:firstLine="720"/>
      </w:pPr>
    </w:p>
    <w:p w14:paraId="39188906" w14:textId="77777777" w:rsidR="005745F4" w:rsidRDefault="000F1D42" w:rsidP="00AA45CA">
      <w:r>
        <w:rPr>
          <w:noProof/>
        </w:rPr>
        <w:drawing>
          <wp:inline distT="0" distB="0" distL="0" distR="0" wp14:anchorId="4C2CCBDB" wp14:editId="65715399">
            <wp:extent cx="6858000" cy="51435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Organization Chart 2026BUDGET updated 10.29.25.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858000" cy="5143500"/>
                    </a:xfrm>
                    <a:prstGeom prst="rect">
                      <a:avLst/>
                    </a:prstGeom>
                  </pic:spPr>
                </pic:pic>
              </a:graphicData>
            </a:graphic>
          </wp:inline>
        </w:drawing>
      </w:r>
      <w:r w:rsidR="00566399">
        <w:br w:type="page"/>
      </w:r>
    </w:p>
    <w:p w14:paraId="7D4D8EFB" w14:textId="77777777" w:rsidR="00751A08" w:rsidRPr="00D25831" w:rsidRDefault="005745F4" w:rsidP="000A3A41">
      <w:pPr>
        <w:pStyle w:val="Heading1"/>
        <w:numPr>
          <w:ilvl w:val="0"/>
          <w:numId w:val="12"/>
        </w:numPr>
      </w:pPr>
      <w:bookmarkStart w:id="29" w:name="_Toc243502003"/>
      <w:r>
        <w:lastRenderedPageBreak/>
        <w:t>Programs at Neighbors Link</w:t>
      </w:r>
      <w:bookmarkEnd w:id="29"/>
      <w:r w:rsidR="00472ED9">
        <w:t xml:space="preserve"> </w:t>
      </w:r>
    </w:p>
    <w:p w14:paraId="2373314A" w14:textId="02903883" w:rsidR="00BE759D" w:rsidRDefault="00B80F13" w:rsidP="008C151D">
      <w:pPr>
        <w:pStyle w:val="Heading2"/>
        <w:numPr>
          <w:ilvl w:val="0"/>
          <w:numId w:val="4"/>
        </w:numPr>
      </w:pPr>
      <w:bookmarkStart w:id="30" w:name="_Toc243502004"/>
      <w:r>
        <w:t>202</w:t>
      </w:r>
      <w:r w:rsidR="00671FA3">
        <w:t>5</w:t>
      </w:r>
      <w:r>
        <w:t xml:space="preserve"> Program </w:t>
      </w:r>
      <w:r w:rsidR="003200E4">
        <w:t>Impact –</w:t>
      </w:r>
      <w:r w:rsidR="008818C7">
        <w:t xml:space="preserve"> Presented </w:t>
      </w:r>
      <w:proofErr w:type="gramStart"/>
      <w:r w:rsidR="008818C7">
        <w:t>at</w:t>
      </w:r>
      <w:proofErr w:type="gramEnd"/>
      <w:r w:rsidR="008818C7">
        <w:t xml:space="preserve"> </w:t>
      </w:r>
      <w:r w:rsidR="00671FA3">
        <w:t xml:space="preserve">March </w:t>
      </w:r>
      <w:r w:rsidR="008818C7">
        <w:t xml:space="preserve">2, </w:t>
      </w:r>
      <w:proofErr w:type="gramStart"/>
      <w:r w:rsidR="008818C7">
        <w:t>202</w:t>
      </w:r>
      <w:r w:rsidR="00671FA3">
        <w:t>6</w:t>
      </w:r>
      <w:proofErr w:type="gramEnd"/>
      <w:r w:rsidR="003200E4">
        <w:t xml:space="preserve"> Board Meeting</w:t>
      </w:r>
      <w:bookmarkEnd w:id="30"/>
    </w:p>
    <w:p w14:paraId="1536B256" w14:textId="77777777" w:rsidR="00B80F13" w:rsidRDefault="00B80F13" w:rsidP="00B80F13"/>
    <w:p w14:paraId="6E644789" w14:textId="099838FB" w:rsidR="00B65EAE" w:rsidRDefault="00671FA3" w:rsidP="00B80F13">
      <w:r>
        <w:rPr>
          <w:noProof/>
        </w:rPr>
        <w:drawing>
          <wp:inline distT="0" distB="0" distL="0" distR="0" wp14:anchorId="2FCE9FF8" wp14:editId="46FD0F08">
            <wp:extent cx="5725867" cy="3606394"/>
            <wp:effectExtent l="0" t="0" r="8255" b="0"/>
            <wp:docPr id="18235362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36224" name="Picture 1823536224"/>
                    <pic:cNvPicPr/>
                  </pic:nvPicPr>
                  <pic:blipFill rotWithShape="1">
                    <a:blip r:embed="rId77" cstate="print">
                      <a:extLst>
                        <a:ext uri="{28A0092B-C50C-407E-A947-70E740481C1C}">
                          <a14:useLocalDpi xmlns:a14="http://schemas.microsoft.com/office/drawing/2010/main" val="0"/>
                        </a:ext>
                      </a:extLst>
                    </a:blip>
                    <a:srcRect b="16010"/>
                    <a:stretch>
                      <a:fillRect/>
                    </a:stretch>
                  </pic:blipFill>
                  <pic:spPr bwMode="auto">
                    <a:xfrm>
                      <a:off x="0" y="0"/>
                      <a:ext cx="5734365" cy="3611747"/>
                    </a:xfrm>
                    <a:prstGeom prst="rect">
                      <a:avLst/>
                    </a:prstGeom>
                    <a:ln>
                      <a:noFill/>
                    </a:ln>
                    <a:extLst>
                      <a:ext uri="{53640926-AAD7-44D8-BBD7-CCE9431645EC}">
                        <a14:shadowObscured xmlns:a14="http://schemas.microsoft.com/office/drawing/2010/main"/>
                      </a:ext>
                    </a:extLst>
                  </pic:spPr>
                </pic:pic>
              </a:graphicData>
            </a:graphic>
          </wp:inline>
        </w:drawing>
      </w:r>
    </w:p>
    <w:p w14:paraId="4670BED5" w14:textId="77777777" w:rsidR="00671FA3" w:rsidRDefault="00671FA3" w:rsidP="00B80F13"/>
    <w:p w14:paraId="6CFA4E29" w14:textId="52956E63" w:rsidR="00671FA3" w:rsidRDefault="00671FA3" w:rsidP="00B80F13">
      <w:r>
        <w:rPr>
          <w:noProof/>
        </w:rPr>
        <w:drawing>
          <wp:inline distT="0" distB="0" distL="0" distR="0" wp14:anchorId="49B89FBC" wp14:editId="24616219">
            <wp:extent cx="5023739" cy="3767804"/>
            <wp:effectExtent l="0" t="0" r="5715" b="4445"/>
            <wp:docPr id="3160120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012078" name="Picture 316012078"/>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034989" cy="3776242"/>
                    </a:xfrm>
                    <a:prstGeom prst="rect">
                      <a:avLst/>
                    </a:prstGeom>
                  </pic:spPr>
                </pic:pic>
              </a:graphicData>
            </a:graphic>
          </wp:inline>
        </w:drawing>
      </w:r>
    </w:p>
    <w:p w14:paraId="335AA076" w14:textId="77777777" w:rsidR="00671FA3" w:rsidRDefault="00671FA3" w:rsidP="00B80F13"/>
    <w:p w14:paraId="14783ECE" w14:textId="0BF8648A" w:rsidR="00671FA3" w:rsidRDefault="00671FA3" w:rsidP="00B80F13">
      <w:r>
        <w:rPr>
          <w:noProof/>
        </w:rPr>
        <w:lastRenderedPageBreak/>
        <w:drawing>
          <wp:inline distT="0" distB="0" distL="0" distR="0" wp14:anchorId="5335BBD4" wp14:editId="3CEB27C4">
            <wp:extent cx="5316221" cy="3716121"/>
            <wp:effectExtent l="0" t="0" r="0" b="0"/>
            <wp:docPr id="3592245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24538" name="Picture 359224538"/>
                    <pic:cNvPicPr/>
                  </pic:nvPicPr>
                  <pic:blipFill rotWithShape="1">
                    <a:blip r:embed="rId79" cstate="print">
                      <a:extLst>
                        <a:ext uri="{28A0092B-C50C-407E-A947-70E740481C1C}">
                          <a14:useLocalDpi xmlns:a14="http://schemas.microsoft.com/office/drawing/2010/main" val="0"/>
                        </a:ext>
                      </a:extLst>
                    </a:blip>
                    <a:srcRect b="6798"/>
                    <a:stretch>
                      <a:fillRect/>
                    </a:stretch>
                  </pic:blipFill>
                  <pic:spPr bwMode="auto">
                    <a:xfrm>
                      <a:off x="0" y="0"/>
                      <a:ext cx="5331426" cy="3726750"/>
                    </a:xfrm>
                    <a:prstGeom prst="rect">
                      <a:avLst/>
                    </a:prstGeom>
                    <a:ln>
                      <a:noFill/>
                    </a:ln>
                    <a:extLst>
                      <a:ext uri="{53640926-AAD7-44D8-BBD7-CCE9431645EC}">
                        <a14:shadowObscured xmlns:a14="http://schemas.microsoft.com/office/drawing/2010/main"/>
                      </a:ext>
                    </a:extLst>
                  </pic:spPr>
                </pic:pic>
              </a:graphicData>
            </a:graphic>
          </wp:inline>
        </w:drawing>
      </w:r>
    </w:p>
    <w:p w14:paraId="4F8CA200" w14:textId="77777777" w:rsidR="00671FA3" w:rsidRDefault="00671FA3" w:rsidP="00B80F13"/>
    <w:p w14:paraId="01492BCB" w14:textId="7E1250CA" w:rsidR="00671FA3" w:rsidRDefault="00671FA3" w:rsidP="00B80F13">
      <w:r>
        <w:rPr>
          <w:noProof/>
        </w:rPr>
        <w:drawing>
          <wp:inline distT="0" distB="0" distL="0" distR="0" wp14:anchorId="1FB2494D" wp14:editId="0DEC4A4D">
            <wp:extent cx="5453483" cy="4090112"/>
            <wp:effectExtent l="0" t="0" r="0" b="5715"/>
            <wp:docPr id="21464629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462931" name="Picture 214646293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459711" cy="4094783"/>
                    </a:xfrm>
                    <a:prstGeom prst="rect">
                      <a:avLst/>
                    </a:prstGeom>
                  </pic:spPr>
                </pic:pic>
              </a:graphicData>
            </a:graphic>
          </wp:inline>
        </w:drawing>
      </w:r>
    </w:p>
    <w:p w14:paraId="4EB9914B" w14:textId="77777777" w:rsidR="00671FA3" w:rsidRDefault="00671FA3" w:rsidP="00B80F13"/>
    <w:p w14:paraId="181938C0" w14:textId="4F118C61" w:rsidR="00B65EAE" w:rsidRDefault="00B65EAE" w:rsidP="00B80F13"/>
    <w:p w14:paraId="1AA2D978" w14:textId="77777777" w:rsidR="00B65EAE" w:rsidRPr="00B80F13" w:rsidRDefault="00B65EAE" w:rsidP="00B80F13"/>
    <w:p w14:paraId="747DA183" w14:textId="5B9EBB80" w:rsidR="00F1682F" w:rsidRDefault="00671FA3" w:rsidP="00843C64">
      <w:r>
        <w:rPr>
          <w:noProof/>
        </w:rPr>
        <w:lastRenderedPageBreak/>
        <w:drawing>
          <wp:inline distT="0" distB="0" distL="0" distR="0" wp14:anchorId="738C142F" wp14:editId="51CBAE58">
            <wp:extent cx="5581497" cy="4186123"/>
            <wp:effectExtent l="0" t="0" r="635" b="5080"/>
            <wp:docPr id="3397976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97639" name="Picture 339797639"/>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592466" cy="4194350"/>
                    </a:xfrm>
                    <a:prstGeom prst="rect">
                      <a:avLst/>
                    </a:prstGeom>
                  </pic:spPr>
                </pic:pic>
              </a:graphicData>
            </a:graphic>
          </wp:inline>
        </w:drawing>
      </w:r>
    </w:p>
    <w:p w14:paraId="4685AD77" w14:textId="77777777" w:rsidR="00671FA3" w:rsidRDefault="00671FA3" w:rsidP="00843C64"/>
    <w:p w14:paraId="257B309C" w14:textId="05FD4D10" w:rsidR="00671FA3" w:rsidRDefault="00671FA3" w:rsidP="00843C64">
      <w:r>
        <w:rPr>
          <w:noProof/>
        </w:rPr>
        <w:drawing>
          <wp:inline distT="0" distB="0" distL="0" distR="0" wp14:anchorId="618208D9" wp14:editId="6E4114E6">
            <wp:extent cx="5667655" cy="4250741"/>
            <wp:effectExtent l="0" t="0" r="9525" b="0"/>
            <wp:docPr id="10055882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88236" name="Picture 1005588236"/>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677590" cy="4258193"/>
                    </a:xfrm>
                    <a:prstGeom prst="rect">
                      <a:avLst/>
                    </a:prstGeom>
                  </pic:spPr>
                </pic:pic>
              </a:graphicData>
            </a:graphic>
          </wp:inline>
        </w:drawing>
      </w:r>
    </w:p>
    <w:p w14:paraId="12AA2564" w14:textId="6F433A94" w:rsidR="00B65EAE" w:rsidRDefault="00B65EAE" w:rsidP="00843C64"/>
    <w:p w14:paraId="2469181D" w14:textId="434AD167" w:rsidR="003473AA" w:rsidRDefault="00671FA3" w:rsidP="00843C64">
      <w:r>
        <w:rPr>
          <w:noProof/>
        </w:rPr>
        <w:drawing>
          <wp:inline distT="0" distB="0" distL="0" distR="0" wp14:anchorId="28502A0C" wp14:editId="339174F8">
            <wp:extent cx="5277916" cy="3958437"/>
            <wp:effectExtent l="0" t="0" r="0" b="4445"/>
            <wp:docPr id="496412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1293" name="Picture 49641293"/>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288383" cy="3966287"/>
                    </a:xfrm>
                    <a:prstGeom prst="rect">
                      <a:avLst/>
                    </a:prstGeom>
                  </pic:spPr>
                </pic:pic>
              </a:graphicData>
            </a:graphic>
          </wp:inline>
        </w:drawing>
      </w:r>
    </w:p>
    <w:p w14:paraId="16B6D5D7" w14:textId="77777777" w:rsidR="00671FA3" w:rsidRDefault="00671FA3" w:rsidP="00843C64"/>
    <w:p w14:paraId="5FEE4FC4" w14:textId="74B40C5A" w:rsidR="00671FA3" w:rsidRDefault="00671FA3" w:rsidP="00843C64">
      <w:r>
        <w:rPr>
          <w:noProof/>
        </w:rPr>
        <w:drawing>
          <wp:inline distT="0" distB="0" distL="0" distR="0" wp14:anchorId="3A4ABF46" wp14:editId="6DE98B4A">
            <wp:extent cx="5394960" cy="4046220"/>
            <wp:effectExtent l="0" t="0" r="0" b="0"/>
            <wp:docPr id="5535088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08863" name="Picture 553508863"/>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402713" cy="4052035"/>
                    </a:xfrm>
                    <a:prstGeom prst="rect">
                      <a:avLst/>
                    </a:prstGeom>
                  </pic:spPr>
                </pic:pic>
              </a:graphicData>
            </a:graphic>
          </wp:inline>
        </w:drawing>
      </w:r>
    </w:p>
    <w:p w14:paraId="184C7AFE" w14:textId="77777777" w:rsidR="00671FA3" w:rsidRDefault="00671FA3" w:rsidP="00843C64"/>
    <w:p w14:paraId="18285BB7" w14:textId="160C355E" w:rsidR="00671FA3" w:rsidRDefault="00671FA3" w:rsidP="00843C64">
      <w:r>
        <w:rPr>
          <w:noProof/>
        </w:rPr>
        <w:lastRenderedPageBreak/>
        <w:drawing>
          <wp:inline distT="0" distB="0" distL="0" distR="0" wp14:anchorId="6D68145D" wp14:editId="27CC9129">
            <wp:extent cx="5391302" cy="4043476"/>
            <wp:effectExtent l="0" t="0" r="0" b="0"/>
            <wp:docPr id="139308806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88067" name="Picture 1393088067"/>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407265" cy="4055448"/>
                    </a:xfrm>
                    <a:prstGeom prst="rect">
                      <a:avLst/>
                    </a:prstGeom>
                  </pic:spPr>
                </pic:pic>
              </a:graphicData>
            </a:graphic>
          </wp:inline>
        </w:drawing>
      </w:r>
    </w:p>
    <w:p w14:paraId="2BB3F059" w14:textId="77777777" w:rsidR="00671FA3" w:rsidRDefault="00671FA3" w:rsidP="00843C64"/>
    <w:p w14:paraId="0F48287F" w14:textId="48BC4E49" w:rsidR="00671FA3" w:rsidRDefault="00671FA3" w:rsidP="00843C64">
      <w:r>
        <w:rPr>
          <w:noProof/>
        </w:rPr>
        <w:drawing>
          <wp:inline distT="0" distB="0" distL="0" distR="0" wp14:anchorId="7B1418F0" wp14:editId="64A84E31">
            <wp:extent cx="5287669" cy="3965752"/>
            <wp:effectExtent l="0" t="0" r="8255" b="0"/>
            <wp:docPr id="90687305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73055" name="Picture 906873055"/>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295352" cy="3971514"/>
                    </a:xfrm>
                    <a:prstGeom prst="rect">
                      <a:avLst/>
                    </a:prstGeom>
                  </pic:spPr>
                </pic:pic>
              </a:graphicData>
            </a:graphic>
          </wp:inline>
        </w:drawing>
      </w:r>
    </w:p>
    <w:p w14:paraId="6ECEDF82" w14:textId="77777777" w:rsidR="00B65EAE" w:rsidRDefault="00B65EAE" w:rsidP="00843C64"/>
    <w:p w14:paraId="1161694D" w14:textId="729E0649" w:rsidR="00B65EAE" w:rsidRDefault="00B65EAE" w:rsidP="00843C64"/>
    <w:p w14:paraId="6111782D" w14:textId="54A218D9" w:rsidR="00B65EAE" w:rsidRDefault="002472BF" w:rsidP="00843C64">
      <w:r>
        <w:rPr>
          <w:noProof/>
        </w:rPr>
        <w:lastRenderedPageBreak/>
        <w:drawing>
          <wp:inline distT="0" distB="0" distL="0" distR="0" wp14:anchorId="69A01D90" wp14:editId="1F691EBE">
            <wp:extent cx="5385205" cy="4038904"/>
            <wp:effectExtent l="0" t="0" r="6350" b="0"/>
            <wp:docPr id="7711972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97214" name="Picture 771197214"/>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391293" cy="4043470"/>
                    </a:xfrm>
                    <a:prstGeom prst="rect">
                      <a:avLst/>
                    </a:prstGeom>
                  </pic:spPr>
                </pic:pic>
              </a:graphicData>
            </a:graphic>
          </wp:inline>
        </w:drawing>
      </w:r>
    </w:p>
    <w:p w14:paraId="7B5A3D3B" w14:textId="77777777" w:rsidR="002472BF" w:rsidRDefault="002472BF" w:rsidP="00843C64"/>
    <w:p w14:paraId="2D512E69" w14:textId="05101AA2" w:rsidR="002472BF" w:rsidRDefault="002472BF" w:rsidP="00843C64">
      <w:r>
        <w:rPr>
          <w:noProof/>
        </w:rPr>
        <w:drawing>
          <wp:inline distT="0" distB="0" distL="0" distR="0" wp14:anchorId="55DA6835" wp14:editId="0193D543">
            <wp:extent cx="5677813" cy="4258360"/>
            <wp:effectExtent l="0" t="0" r="0" b="8890"/>
            <wp:docPr id="142207285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72859" name="Picture 1422072859"/>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682654" cy="4261991"/>
                    </a:xfrm>
                    <a:prstGeom prst="rect">
                      <a:avLst/>
                    </a:prstGeom>
                  </pic:spPr>
                </pic:pic>
              </a:graphicData>
            </a:graphic>
          </wp:inline>
        </w:drawing>
      </w:r>
    </w:p>
    <w:p w14:paraId="763C41F1" w14:textId="77777777" w:rsidR="00B65EAE" w:rsidRDefault="00B65EAE" w:rsidP="00843C64"/>
    <w:p w14:paraId="00BAB477" w14:textId="623FA59A" w:rsidR="00B65EAE" w:rsidRDefault="002472BF" w:rsidP="00843C64">
      <w:r>
        <w:rPr>
          <w:noProof/>
        </w:rPr>
        <w:lastRenderedPageBreak/>
        <w:drawing>
          <wp:inline distT="0" distB="0" distL="0" distR="0" wp14:anchorId="3EC0E3F4" wp14:editId="25F6A139">
            <wp:extent cx="5391302" cy="4043477"/>
            <wp:effectExtent l="0" t="0" r="0" b="0"/>
            <wp:docPr id="150110647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06473" name="Picture 1501106473"/>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401419" cy="4051065"/>
                    </a:xfrm>
                    <a:prstGeom prst="rect">
                      <a:avLst/>
                    </a:prstGeom>
                  </pic:spPr>
                </pic:pic>
              </a:graphicData>
            </a:graphic>
          </wp:inline>
        </w:drawing>
      </w:r>
    </w:p>
    <w:p w14:paraId="2F3991DB" w14:textId="77777777" w:rsidR="002472BF" w:rsidRDefault="002472BF" w:rsidP="00843C64"/>
    <w:p w14:paraId="027533D7" w14:textId="241171B0" w:rsidR="002472BF" w:rsidRDefault="002472BF" w:rsidP="00843C64">
      <w:r>
        <w:rPr>
          <w:noProof/>
        </w:rPr>
        <w:drawing>
          <wp:inline distT="0" distB="0" distL="0" distR="0" wp14:anchorId="4C433C83" wp14:editId="37FAA772">
            <wp:extent cx="5746089" cy="4309567"/>
            <wp:effectExtent l="0" t="0" r="7620" b="0"/>
            <wp:docPr id="167359563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595636" name="Picture 1673595636"/>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54365" cy="4315774"/>
                    </a:xfrm>
                    <a:prstGeom prst="rect">
                      <a:avLst/>
                    </a:prstGeom>
                  </pic:spPr>
                </pic:pic>
              </a:graphicData>
            </a:graphic>
          </wp:inline>
        </w:drawing>
      </w:r>
    </w:p>
    <w:p w14:paraId="15A9DABA" w14:textId="0B40B1A8" w:rsidR="00B65EAE" w:rsidRDefault="002472BF" w:rsidP="00843C64">
      <w:r>
        <w:rPr>
          <w:noProof/>
        </w:rPr>
        <w:lastRenderedPageBreak/>
        <w:drawing>
          <wp:inline distT="0" distB="0" distL="0" distR="0" wp14:anchorId="4BEC274A" wp14:editId="2F67B0E9">
            <wp:extent cx="5746089" cy="4309567"/>
            <wp:effectExtent l="0" t="0" r="7620" b="0"/>
            <wp:docPr id="16920664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66426" name="Picture 1692066426"/>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53586" cy="4315190"/>
                    </a:xfrm>
                    <a:prstGeom prst="rect">
                      <a:avLst/>
                    </a:prstGeom>
                  </pic:spPr>
                </pic:pic>
              </a:graphicData>
            </a:graphic>
          </wp:inline>
        </w:drawing>
      </w:r>
    </w:p>
    <w:p w14:paraId="1B20651E" w14:textId="77777777" w:rsidR="002472BF" w:rsidRDefault="002472BF" w:rsidP="00843C64"/>
    <w:p w14:paraId="12C34926" w14:textId="0D5F026A" w:rsidR="002472BF" w:rsidRDefault="002472BF" w:rsidP="00843C64">
      <w:r>
        <w:rPr>
          <w:noProof/>
        </w:rPr>
        <w:drawing>
          <wp:inline distT="0" distB="0" distL="0" distR="0" wp14:anchorId="10EC583B" wp14:editId="55C6318C">
            <wp:extent cx="5579719" cy="4184790"/>
            <wp:effectExtent l="0" t="0" r="2540" b="6350"/>
            <wp:docPr id="112426949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69497" name="Picture 1124269497"/>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590152" cy="4192615"/>
                    </a:xfrm>
                    <a:prstGeom prst="rect">
                      <a:avLst/>
                    </a:prstGeom>
                  </pic:spPr>
                </pic:pic>
              </a:graphicData>
            </a:graphic>
          </wp:inline>
        </w:drawing>
      </w:r>
    </w:p>
    <w:p w14:paraId="3038CC77" w14:textId="0CEA6A24" w:rsidR="00B65EAE" w:rsidRDefault="002472BF" w:rsidP="00843C64">
      <w:r>
        <w:rPr>
          <w:noProof/>
        </w:rPr>
        <w:lastRenderedPageBreak/>
        <w:drawing>
          <wp:inline distT="0" distB="0" distL="0" distR="0" wp14:anchorId="17F69E3A" wp14:editId="544AD47A">
            <wp:extent cx="5676597" cy="4257447"/>
            <wp:effectExtent l="0" t="0" r="635" b="0"/>
            <wp:docPr id="184139528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395282" name="Picture 1841395282"/>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07279" cy="4280458"/>
                    </a:xfrm>
                    <a:prstGeom prst="rect">
                      <a:avLst/>
                    </a:prstGeom>
                  </pic:spPr>
                </pic:pic>
              </a:graphicData>
            </a:graphic>
          </wp:inline>
        </w:drawing>
      </w:r>
    </w:p>
    <w:p w14:paraId="3FE53248" w14:textId="77777777" w:rsidR="002472BF" w:rsidRDefault="002472BF" w:rsidP="00843C64"/>
    <w:p w14:paraId="24C536B5" w14:textId="249D2A36" w:rsidR="002472BF" w:rsidRDefault="002472BF" w:rsidP="00843C64">
      <w:r>
        <w:rPr>
          <w:noProof/>
        </w:rPr>
        <w:drawing>
          <wp:inline distT="0" distB="0" distL="0" distR="0" wp14:anchorId="3C691124" wp14:editId="45B538A4">
            <wp:extent cx="5570524" cy="4177893"/>
            <wp:effectExtent l="0" t="0" r="0" b="0"/>
            <wp:docPr id="9174674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67426" name="Picture 917467426"/>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576120" cy="4182090"/>
                    </a:xfrm>
                    <a:prstGeom prst="rect">
                      <a:avLst/>
                    </a:prstGeom>
                  </pic:spPr>
                </pic:pic>
              </a:graphicData>
            </a:graphic>
          </wp:inline>
        </w:drawing>
      </w:r>
    </w:p>
    <w:p w14:paraId="01D31EEB" w14:textId="297CF0AC" w:rsidR="00720886" w:rsidRDefault="00720886" w:rsidP="007B77BD">
      <w:pPr>
        <w:pStyle w:val="Heading2"/>
        <w:numPr>
          <w:ilvl w:val="0"/>
          <w:numId w:val="4"/>
        </w:numPr>
      </w:pPr>
      <w:bookmarkStart w:id="31" w:name="_Toc243502005"/>
      <w:r>
        <w:lastRenderedPageBreak/>
        <w:t xml:space="preserve">Advocacy </w:t>
      </w:r>
      <w:r w:rsidR="00E65D66">
        <w:t xml:space="preserve">Priorities – Legislative Newsletter </w:t>
      </w:r>
      <w:r w:rsidR="005C7534">
        <w:t xml:space="preserve">June </w:t>
      </w:r>
      <w:r w:rsidR="00E65D66">
        <w:t>202</w:t>
      </w:r>
      <w:r w:rsidR="005C7534">
        <w:t>6</w:t>
      </w:r>
      <w:bookmarkEnd w:id="31"/>
    </w:p>
    <w:p w14:paraId="1B55C084" w14:textId="77777777" w:rsidR="00FC7298" w:rsidRDefault="00FC7298" w:rsidP="00FC7298"/>
    <w:p w14:paraId="43C742B3" w14:textId="549EFF40" w:rsidR="003126D8" w:rsidRDefault="000A7EAB" w:rsidP="00FC7298">
      <w:pPr>
        <w:rPr>
          <w:noProof/>
        </w:rPr>
      </w:pPr>
      <w:r>
        <w:rPr>
          <w:noProof/>
        </w:rPr>
        <w:drawing>
          <wp:inline distT="0" distB="0" distL="0" distR="0" wp14:anchorId="72B326AB" wp14:editId="5B1F93AE">
            <wp:extent cx="6235089" cy="8068666"/>
            <wp:effectExtent l="0" t="0" r="0" b="8890"/>
            <wp:docPr id="26991316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913166" name="Picture 269913166"/>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246556" cy="8083506"/>
                    </a:xfrm>
                    <a:prstGeom prst="rect">
                      <a:avLst/>
                    </a:prstGeom>
                  </pic:spPr>
                </pic:pic>
              </a:graphicData>
            </a:graphic>
          </wp:inline>
        </w:drawing>
      </w:r>
    </w:p>
    <w:p w14:paraId="17D21CC3" w14:textId="7861B97A" w:rsidR="000A7EAB" w:rsidRDefault="00680E85" w:rsidP="00FC7298">
      <w:pPr>
        <w:rPr>
          <w:noProof/>
        </w:rPr>
      </w:pPr>
      <w:r>
        <w:rPr>
          <w:noProof/>
        </w:rPr>
        <w:lastRenderedPageBreak/>
        <w:drawing>
          <wp:inline distT="0" distB="0" distL="0" distR="0" wp14:anchorId="581564B8" wp14:editId="05BD5106">
            <wp:extent cx="6190725" cy="8008391"/>
            <wp:effectExtent l="0" t="0" r="635" b="0"/>
            <wp:docPr id="17578982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98218" name="Picture 1757898218"/>
                    <pic:cNvPicPr/>
                  </pic:nvPicPr>
                  <pic:blipFill>
                    <a:blip r:embed="rId96">
                      <a:extLst>
                        <a:ext uri="{28A0092B-C50C-407E-A947-70E740481C1C}">
                          <a14:useLocalDpi xmlns:a14="http://schemas.microsoft.com/office/drawing/2010/main" val="0"/>
                        </a:ext>
                      </a:extLst>
                    </a:blip>
                    <a:stretch>
                      <a:fillRect/>
                    </a:stretch>
                  </pic:blipFill>
                  <pic:spPr>
                    <a:xfrm>
                      <a:off x="0" y="0"/>
                      <a:ext cx="6203662" cy="8025126"/>
                    </a:xfrm>
                    <a:prstGeom prst="rect">
                      <a:avLst/>
                    </a:prstGeom>
                  </pic:spPr>
                </pic:pic>
              </a:graphicData>
            </a:graphic>
          </wp:inline>
        </w:drawing>
      </w:r>
    </w:p>
    <w:p w14:paraId="2A2FA1D7" w14:textId="77777777" w:rsidR="00680E85" w:rsidRDefault="00680E85" w:rsidP="00FC7298">
      <w:pPr>
        <w:rPr>
          <w:noProof/>
        </w:rPr>
      </w:pPr>
    </w:p>
    <w:p w14:paraId="046CD449" w14:textId="77777777" w:rsidR="00680E85" w:rsidRDefault="00680E85" w:rsidP="00FC7298">
      <w:pPr>
        <w:rPr>
          <w:noProof/>
        </w:rPr>
      </w:pPr>
    </w:p>
    <w:p w14:paraId="702313A3" w14:textId="77777777" w:rsidR="00680E85" w:rsidRDefault="00680E85" w:rsidP="00FC7298">
      <w:pPr>
        <w:rPr>
          <w:noProof/>
        </w:rPr>
      </w:pPr>
    </w:p>
    <w:p w14:paraId="228E68F7" w14:textId="3E49D35C" w:rsidR="00680E85" w:rsidRDefault="00680E85" w:rsidP="00FC7298">
      <w:pPr>
        <w:rPr>
          <w:noProof/>
        </w:rPr>
      </w:pPr>
      <w:r>
        <w:rPr>
          <w:noProof/>
        </w:rPr>
        <w:lastRenderedPageBreak/>
        <w:drawing>
          <wp:inline distT="0" distB="0" distL="0" distR="0" wp14:anchorId="313E49BD" wp14:editId="2D3165EA">
            <wp:extent cx="6167886" cy="7979989"/>
            <wp:effectExtent l="0" t="0" r="4445" b="2540"/>
            <wp:docPr id="158680032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00323" name="Picture 1586800323"/>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80374" cy="7996146"/>
                    </a:xfrm>
                    <a:prstGeom prst="rect">
                      <a:avLst/>
                    </a:prstGeom>
                  </pic:spPr>
                </pic:pic>
              </a:graphicData>
            </a:graphic>
          </wp:inline>
        </w:drawing>
      </w:r>
    </w:p>
    <w:p w14:paraId="3D48D7AF" w14:textId="77777777" w:rsidR="000A7EAB" w:rsidRDefault="000A7EAB" w:rsidP="00FC7298">
      <w:pPr>
        <w:rPr>
          <w:noProof/>
        </w:rPr>
      </w:pPr>
    </w:p>
    <w:p w14:paraId="11E45781" w14:textId="77777777" w:rsidR="000A7EAB" w:rsidRDefault="000A7EAB" w:rsidP="00FC7298">
      <w:pPr>
        <w:rPr>
          <w:noProof/>
        </w:rPr>
      </w:pPr>
    </w:p>
    <w:p w14:paraId="40BDAEC9" w14:textId="77777777" w:rsidR="000A7EAB" w:rsidRDefault="000A7EAB" w:rsidP="00FC7298">
      <w:pPr>
        <w:rPr>
          <w:noProof/>
        </w:rPr>
      </w:pPr>
    </w:p>
    <w:p w14:paraId="6EC8783B" w14:textId="0F5E26A5" w:rsidR="00434B79" w:rsidRPr="00656AED" w:rsidRDefault="00E65D62" w:rsidP="000A3A41">
      <w:pPr>
        <w:pStyle w:val="Heading1"/>
        <w:numPr>
          <w:ilvl w:val="0"/>
          <w:numId w:val="12"/>
        </w:numPr>
      </w:pPr>
      <w:bookmarkStart w:id="32" w:name="_Toc243502006"/>
      <w:r>
        <w:lastRenderedPageBreak/>
        <w:t xml:space="preserve">Financial Reports and </w:t>
      </w:r>
      <w:r w:rsidR="00843C64">
        <w:t>202</w:t>
      </w:r>
      <w:r w:rsidR="00EE533D">
        <w:t>6</w:t>
      </w:r>
      <w:r w:rsidR="00843C64">
        <w:t xml:space="preserve"> Budget</w:t>
      </w:r>
      <w:bookmarkEnd w:id="32"/>
      <w:r w:rsidR="00472ED9">
        <w:t xml:space="preserve"> </w:t>
      </w:r>
    </w:p>
    <w:p w14:paraId="1BB95EEE" w14:textId="77777777" w:rsidR="001D6269" w:rsidRPr="001D6269" w:rsidRDefault="00434B79" w:rsidP="000A3A41">
      <w:pPr>
        <w:pStyle w:val="Heading2"/>
        <w:numPr>
          <w:ilvl w:val="0"/>
          <w:numId w:val="8"/>
        </w:numPr>
      </w:pPr>
      <w:bookmarkStart w:id="33" w:name="_Toc243502007"/>
      <w:r>
        <w:t>Financial Trends</w:t>
      </w:r>
      <w:bookmarkEnd w:id="33"/>
    </w:p>
    <w:p w14:paraId="317B8EBA" w14:textId="5A9A6A3A" w:rsidR="00583720" w:rsidRDefault="00583720" w:rsidP="00583720"/>
    <w:p w14:paraId="6C1F4D3C" w14:textId="19EFD2CF" w:rsidR="00ED2A5D" w:rsidRPr="00583720" w:rsidRDefault="00680E85" w:rsidP="00583720">
      <w:r>
        <w:rPr>
          <w:noProof/>
        </w:rPr>
        <w:drawing>
          <wp:inline distT="0" distB="0" distL="0" distR="0" wp14:anchorId="207700E1" wp14:editId="2F99752F">
            <wp:extent cx="6166892" cy="4765066"/>
            <wp:effectExtent l="0" t="0" r="5715" b="0"/>
            <wp:docPr id="155564107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641077" name="Picture 1555641077"/>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73794" cy="4770399"/>
                    </a:xfrm>
                    <a:prstGeom prst="rect">
                      <a:avLst/>
                    </a:prstGeom>
                  </pic:spPr>
                </pic:pic>
              </a:graphicData>
            </a:graphic>
          </wp:inline>
        </w:drawing>
      </w:r>
    </w:p>
    <w:p w14:paraId="07E2E492" w14:textId="77777777" w:rsidR="003148F2" w:rsidRDefault="003148F2" w:rsidP="00434B79">
      <w:pPr>
        <w:rPr>
          <w:noProof/>
        </w:rPr>
      </w:pPr>
    </w:p>
    <w:p w14:paraId="26676C90" w14:textId="77777777" w:rsidR="00A92814" w:rsidRDefault="00A92814" w:rsidP="00434B79"/>
    <w:p w14:paraId="68BC9AA4" w14:textId="77777777" w:rsidR="00A92814" w:rsidRDefault="00A92814">
      <w:r>
        <w:br w:type="page"/>
      </w:r>
    </w:p>
    <w:p w14:paraId="2685669D" w14:textId="77777777" w:rsidR="00434B79" w:rsidRDefault="00767319" w:rsidP="000A3A41">
      <w:pPr>
        <w:pStyle w:val="Heading2"/>
        <w:numPr>
          <w:ilvl w:val="0"/>
          <w:numId w:val="8"/>
        </w:numPr>
      </w:pPr>
      <w:bookmarkStart w:id="34" w:name="_Toc243502008"/>
      <w:r>
        <w:lastRenderedPageBreak/>
        <w:t>The Inclusion Campaign – Executive Summary</w:t>
      </w:r>
      <w:bookmarkEnd w:id="34"/>
    </w:p>
    <w:p w14:paraId="66BE5120" w14:textId="77777777" w:rsidR="00767319" w:rsidRPr="00767319" w:rsidRDefault="00003E5D" w:rsidP="00767319">
      <w:r>
        <w:rPr>
          <w:noProof/>
        </w:rPr>
        <w:drawing>
          <wp:inline distT="0" distB="0" distL="0" distR="0" wp14:anchorId="1745BBEB" wp14:editId="6946E383">
            <wp:extent cx="5847141" cy="756717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Executive Summary updated from A Vogel.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66288" cy="7591955"/>
                    </a:xfrm>
                    <a:prstGeom prst="rect">
                      <a:avLst/>
                    </a:prstGeom>
                  </pic:spPr>
                </pic:pic>
              </a:graphicData>
            </a:graphic>
          </wp:inline>
        </w:drawing>
      </w:r>
    </w:p>
    <w:p w14:paraId="2E3B2C64" w14:textId="77777777" w:rsidR="00392B47" w:rsidRDefault="006950CA" w:rsidP="000A3A41">
      <w:pPr>
        <w:pStyle w:val="Heading2"/>
        <w:numPr>
          <w:ilvl w:val="0"/>
          <w:numId w:val="8"/>
        </w:numPr>
      </w:pPr>
      <w:bookmarkStart w:id="35" w:name="_Toc243502009"/>
      <w:r>
        <w:rPr>
          <w:noProof/>
        </w:rPr>
        <w:lastRenderedPageBreak/>
        <w:drawing>
          <wp:anchor distT="0" distB="0" distL="114300" distR="114300" simplePos="0" relativeHeight="251812864" behindDoc="0" locked="0" layoutInCell="1" allowOverlap="1" wp14:anchorId="59D1C2AC" wp14:editId="5F92FAD2">
            <wp:simplePos x="0" y="0"/>
            <wp:positionH relativeFrom="margin">
              <wp:posOffset>424815</wp:posOffset>
            </wp:positionH>
            <wp:positionV relativeFrom="margin">
              <wp:posOffset>387350</wp:posOffset>
            </wp:positionV>
            <wp:extent cx="6104890" cy="7899400"/>
            <wp:effectExtent l="0" t="0" r="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ivingCampaignHandout_8.5x11(9-15)2_Page_1.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04890" cy="7899400"/>
                    </a:xfrm>
                    <a:prstGeom prst="rect">
                      <a:avLst/>
                    </a:prstGeom>
                  </pic:spPr>
                </pic:pic>
              </a:graphicData>
            </a:graphic>
            <wp14:sizeRelH relativeFrom="margin">
              <wp14:pctWidth>0</wp14:pctWidth>
            </wp14:sizeRelH>
            <wp14:sizeRelV relativeFrom="margin">
              <wp14:pctHeight>0</wp14:pctHeight>
            </wp14:sizeRelV>
          </wp:anchor>
        </w:drawing>
      </w:r>
      <w:r w:rsidR="00392B47">
        <w:t xml:space="preserve">Campaign Update </w:t>
      </w:r>
      <w:r>
        <w:t>September 2025</w:t>
      </w:r>
      <w:bookmarkEnd w:id="35"/>
    </w:p>
    <w:p w14:paraId="2F22C428" w14:textId="77777777" w:rsidR="00392B47" w:rsidRPr="00392B47" w:rsidRDefault="006950CA" w:rsidP="00392B47">
      <w:r>
        <w:rPr>
          <w:noProof/>
        </w:rPr>
        <w:lastRenderedPageBreak/>
        <w:drawing>
          <wp:inline distT="0" distB="0" distL="0" distR="0" wp14:anchorId="24AD2926" wp14:editId="72B54809">
            <wp:extent cx="6858000" cy="887476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ivingCampaignHandout_8.5x11(9-15)2_Page_2.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858000" cy="8874760"/>
                    </a:xfrm>
                    <a:prstGeom prst="rect">
                      <a:avLst/>
                    </a:prstGeom>
                  </pic:spPr>
                </pic:pic>
              </a:graphicData>
            </a:graphic>
          </wp:inline>
        </w:drawing>
      </w:r>
    </w:p>
    <w:p w14:paraId="63CC057A" w14:textId="0928243E" w:rsidR="00542921" w:rsidRDefault="00E65D62" w:rsidP="000A3A41">
      <w:pPr>
        <w:pStyle w:val="Heading2"/>
        <w:numPr>
          <w:ilvl w:val="0"/>
          <w:numId w:val="8"/>
        </w:numPr>
      </w:pPr>
      <w:bookmarkStart w:id="36" w:name="_Toc243502010"/>
      <w:r>
        <w:lastRenderedPageBreak/>
        <w:t>202</w:t>
      </w:r>
      <w:r w:rsidR="00D8608A">
        <w:t>6</w:t>
      </w:r>
      <w:r>
        <w:t xml:space="preserve"> Budget</w:t>
      </w:r>
      <w:r w:rsidR="00C23E0A">
        <w:t xml:space="preserve"> Presentation</w:t>
      </w:r>
      <w:bookmarkEnd w:id="36"/>
    </w:p>
    <w:p w14:paraId="24FAF615" w14:textId="64031E49" w:rsidR="00542921" w:rsidRDefault="00542921" w:rsidP="00542921"/>
    <w:p w14:paraId="4ABF5886" w14:textId="5CAB441D" w:rsidR="00542921" w:rsidRDefault="00D8608A" w:rsidP="00542921">
      <w:r>
        <w:rPr>
          <w:noProof/>
        </w:rPr>
        <w:drawing>
          <wp:inline distT="0" distB="0" distL="0" distR="0" wp14:anchorId="3160E447" wp14:editId="3232D9DA">
            <wp:extent cx="6858000" cy="3859530"/>
            <wp:effectExtent l="0" t="0" r="0" b="7620"/>
            <wp:docPr id="102286625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866252" name="Picture 1022866252"/>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858000" cy="3859530"/>
                    </a:xfrm>
                    <a:prstGeom prst="rect">
                      <a:avLst/>
                    </a:prstGeom>
                  </pic:spPr>
                </pic:pic>
              </a:graphicData>
            </a:graphic>
          </wp:inline>
        </w:drawing>
      </w:r>
    </w:p>
    <w:p w14:paraId="79BEC7DA" w14:textId="77777777" w:rsidR="00D8608A" w:rsidRDefault="00D8608A" w:rsidP="00542921"/>
    <w:p w14:paraId="765ED37F" w14:textId="77777777" w:rsidR="00D8608A" w:rsidRDefault="00D8608A" w:rsidP="00542921"/>
    <w:p w14:paraId="19D026BD" w14:textId="5D1394F6" w:rsidR="00D8608A" w:rsidRDefault="00D8608A" w:rsidP="00542921">
      <w:r>
        <w:rPr>
          <w:noProof/>
        </w:rPr>
        <w:drawing>
          <wp:inline distT="0" distB="0" distL="0" distR="0" wp14:anchorId="534676C9" wp14:editId="7DF9C987">
            <wp:extent cx="6858000" cy="3857625"/>
            <wp:effectExtent l="0" t="0" r="0" b="9525"/>
            <wp:docPr id="109578477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784773" name="Picture 1095784773"/>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3E13A5E2" w14:textId="77777777" w:rsidR="00D8608A" w:rsidRDefault="00D8608A" w:rsidP="00542921"/>
    <w:p w14:paraId="230B860F" w14:textId="2833CDE2" w:rsidR="00D8608A" w:rsidRDefault="00D8608A" w:rsidP="00542921">
      <w:r>
        <w:rPr>
          <w:noProof/>
        </w:rPr>
        <w:drawing>
          <wp:inline distT="0" distB="0" distL="0" distR="0" wp14:anchorId="666E1B49" wp14:editId="0723A83C">
            <wp:extent cx="6858000" cy="3857625"/>
            <wp:effectExtent l="0" t="0" r="0" b="9525"/>
            <wp:docPr id="87793288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32881" name="Picture 87793288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0EDA58B8" w14:textId="77777777" w:rsidR="00D8608A" w:rsidRDefault="00D8608A" w:rsidP="00542921"/>
    <w:p w14:paraId="3B21B325" w14:textId="77777777" w:rsidR="00D8608A" w:rsidRDefault="00D8608A" w:rsidP="00542921"/>
    <w:p w14:paraId="048C786C" w14:textId="0D6AA5EA" w:rsidR="00D8608A" w:rsidRDefault="00D8608A" w:rsidP="00542921">
      <w:r>
        <w:rPr>
          <w:noProof/>
        </w:rPr>
        <w:drawing>
          <wp:inline distT="0" distB="0" distL="0" distR="0" wp14:anchorId="4F6BAC7E" wp14:editId="3B4CAA07">
            <wp:extent cx="6858000" cy="3857625"/>
            <wp:effectExtent l="0" t="0" r="0" b="9525"/>
            <wp:docPr id="147708892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88929" name="Picture 1477088929"/>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5BCABF05" w14:textId="77777777" w:rsidR="00D8608A" w:rsidRDefault="00D8608A" w:rsidP="00542921"/>
    <w:p w14:paraId="3ADF1294" w14:textId="77777777" w:rsidR="00D8608A" w:rsidRDefault="00D8608A" w:rsidP="00542921"/>
    <w:p w14:paraId="7DB362E1" w14:textId="77777777" w:rsidR="00D8608A" w:rsidRDefault="00D8608A" w:rsidP="00542921"/>
    <w:p w14:paraId="2854AA02" w14:textId="77777777" w:rsidR="00D8608A" w:rsidRDefault="00D8608A" w:rsidP="00542921"/>
    <w:p w14:paraId="61FC51B4" w14:textId="09ECF068" w:rsidR="00D8608A" w:rsidRDefault="00D8608A" w:rsidP="00542921">
      <w:r>
        <w:rPr>
          <w:noProof/>
        </w:rPr>
        <w:drawing>
          <wp:inline distT="0" distB="0" distL="0" distR="0" wp14:anchorId="61CF8B50" wp14:editId="308361D3">
            <wp:extent cx="6858000" cy="3857625"/>
            <wp:effectExtent l="0" t="0" r="0" b="9525"/>
            <wp:docPr id="114113786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37867" name="Picture 1141137867"/>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0260F7DF" w14:textId="77777777" w:rsidR="00D8608A" w:rsidRDefault="00D8608A" w:rsidP="00542921"/>
    <w:p w14:paraId="480CC510" w14:textId="77777777" w:rsidR="00D8608A" w:rsidRDefault="00D8608A" w:rsidP="00542921"/>
    <w:p w14:paraId="2CA6F22C" w14:textId="2CE0F774" w:rsidR="00D8608A" w:rsidRDefault="00D8608A" w:rsidP="00542921">
      <w:r>
        <w:rPr>
          <w:noProof/>
        </w:rPr>
        <w:drawing>
          <wp:inline distT="0" distB="0" distL="0" distR="0" wp14:anchorId="4D81E7FE" wp14:editId="0B1B471A">
            <wp:extent cx="6858000" cy="3857625"/>
            <wp:effectExtent l="0" t="0" r="0" b="9525"/>
            <wp:docPr id="76312608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126080" name="Picture 76312608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292C8B6D" w14:textId="77777777" w:rsidR="00D8608A" w:rsidRDefault="00D8608A" w:rsidP="00542921"/>
    <w:p w14:paraId="0B432E48" w14:textId="4BF015D2" w:rsidR="00D8608A" w:rsidRDefault="00D8608A" w:rsidP="00542921">
      <w:r>
        <w:rPr>
          <w:noProof/>
        </w:rPr>
        <w:lastRenderedPageBreak/>
        <w:drawing>
          <wp:inline distT="0" distB="0" distL="0" distR="0" wp14:anchorId="5481E843" wp14:editId="7913E3E8">
            <wp:extent cx="6858000" cy="3857625"/>
            <wp:effectExtent l="0" t="0" r="0" b="9525"/>
            <wp:docPr id="68637355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73550" name="Picture 686373550"/>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4DEB87BA" w14:textId="77777777" w:rsidR="00D8608A" w:rsidRDefault="00D8608A" w:rsidP="00542921"/>
    <w:p w14:paraId="6772C012" w14:textId="77777777" w:rsidR="00D8608A" w:rsidRDefault="00D8608A" w:rsidP="00542921"/>
    <w:p w14:paraId="71C35B7E" w14:textId="1E3AEC8F" w:rsidR="00D8608A" w:rsidRDefault="00D8608A" w:rsidP="00542921">
      <w:r>
        <w:rPr>
          <w:noProof/>
        </w:rPr>
        <w:drawing>
          <wp:inline distT="0" distB="0" distL="0" distR="0" wp14:anchorId="5591EB10" wp14:editId="0380A3AD">
            <wp:extent cx="6858000" cy="3857625"/>
            <wp:effectExtent l="0" t="0" r="0" b="9525"/>
            <wp:docPr id="2023305625"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05625" name="Picture 2023305625"/>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505FC603" w14:textId="77777777" w:rsidR="00D8608A" w:rsidRDefault="00D8608A" w:rsidP="00542921"/>
    <w:p w14:paraId="720F753E" w14:textId="77777777" w:rsidR="00D8608A" w:rsidRDefault="00D8608A" w:rsidP="00542921"/>
    <w:p w14:paraId="03291740" w14:textId="77777777" w:rsidR="00D8608A" w:rsidRDefault="00D8608A" w:rsidP="00542921"/>
    <w:p w14:paraId="3BBDBF45" w14:textId="63667531" w:rsidR="00D8608A" w:rsidRDefault="00D8608A" w:rsidP="00542921">
      <w:r>
        <w:rPr>
          <w:noProof/>
        </w:rPr>
        <w:lastRenderedPageBreak/>
        <w:drawing>
          <wp:inline distT="0" distB="0" distL="0" distR="0" wp14:anchorId="6CAAC79E" wp14:editId="6BA3BC6D">
            <wp:extent cx="6858000" cy="3857625"/>
            <wp:effectExtent l="0" t="0" r="0" b="9525"/>
            <wp:docPr id="58772131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21311" name="Picture 58772131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2817E474" w14:textId="77777777" w:rsidR="00D8608A" w:rsidRDefault="00D8608A" w:rsidP="00542921"/>
    <w:p w14:paraId="274E982D" w14:textId="77777777" w:rsidR="00D8608A" w:rsidRDefault="00D8608A" w:rsidP="00542921"/>
    <w:p w14:paraId="1F8B0E58" w14:textId="2BCF4FAC" w:rsidR="00D8608A" w:rsidRDefault="00D8608A" w:rsidP="00542921">
      <w:r>
        <w:rPr>
          <w:noProof/>
        </w:rPr>
        <w:drawing>
          <wp:inline distT="0" distB="0" distL="0" distR="0" wp14:anchorId="4B3046E3" wp14:editId="65AE529A">
            <wp:extent cx="6858000" cy="3857625"/>
            <wp:effectExtent l="0" t="0" r="0" b="9525"/>
            <wp:docPr id="4509274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27406" name="Picture 450927406"/>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65EBE194" w14:textId="77777777" w:rsidR="00D8608A" w:rsidRDefault="00D8608A" w:rsidP="00542921"/>
    <w:p w14:paraId="39A78163" w14:textId="77777777" w:rsidR="00D8608A" w:rsidRDefault="00D8608A" w:rsidP="00542921"/>
    <w:p w14:paraId="3DEFCCC4" w14:textId="77777777" w:rsidR="00D8608A" w:rsidRDefault="00D8608A" w:rsidP="00542921"/>
    <w:p w14:paraId="1DE94B38" w14:textId="457C11E7" w:rsidR="00D8608A" w:rsidRDefault="00D8608A" w:rsidP="00542921">
      <w:r>
        <w:rPr>
          <w:noProof/>
        </w:rPr>
        <w:lastRenderedPageBreak/>
        <w:drawing>
          <wp:inline distT="0" distB="0" distL="0" distR="0" wp14:anchorId="43C7A80E" wp14:editId="2B2FD941">
            <wp:extent cx="6858000" cy="3857625"/>
            <wp:effectExtent l="0" t="0" r="0" b="9525"/>
            <wp:docPr id="107992247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22479" name="Picture 1079922479"/>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588AC5FC" w14:textId="77777777" w:rsidR="00D8608A" w:rsidRDefault="00D8608A" w:rsidP="00542921"/>
    <w:p w14:paraId="77069189" w14:textId="77777777" w:rsidR="00D8608A" w:rsidRDefault="00D8608A" w:rsidP="00542921"/>
    <w:p w14:paraId="68ED50D3" w14:textId="5E778D88" w:rsidR="00D8608A" w:rsidRDefault="00D8608A" w:rsidP="00542921">
      <w:r>
        <w:rPr>
          <w:noProof/>
        </w:rPr>
        <w:drawing>
          <wp:inline distT="0" distB="0" distL="0" distR="0" wp14:anchorId="2B7D9511" wp14:editId="177CD624">
            <wp:extent cx="6858000" cy="3857625"/>
            <wp:effectExtent l="0" t="0" r="0" b="9525"/>
            <wp:docPr id="21537618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376182" name="Picture 215376182"/>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07C2560E" w14:textId="77777777" w:rsidR="00D8608A" w:rsidRDefault="00D8608A" w:rsidP="00542921"/>
    <w:p w14:paraId="5F50ABCA" w14:textId="77777777" w:rsidR="00D8608A" w:rsidRDefault="00D8608A" w:rsidP="00542921"/>
    <w:p w14:paraId="5D363C9D" w14:textId="77777777" w:rsidR="00D8608A" w:rsidRDefault="00D8608A" w:rsidP="00542921"/>
    <w:p w14:paraId="5F1875EB" w14:textId="2668BC75" w:rsidR="00D8608A" w:rsidRDefault="00D8608A" w:rsidP="00542921">
      <w:r>
        <w:rPr>
          <w:noProof/>
        </w:rPr>
        <w:lastRenderedPageBreak/>
        <w:drawing>
          <wp:inline distT="0" distB="0" distL="0" distR="0" wp14:anchorId="1B1298EB" wp14:editId="11878819">
            <wp:extent cx="6858000" cy="3857625"/>
            <wp:effectExtent l="0" t="0" r="0" b="9525"/>
            <wp:docPr id="95356968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69684" name="Picture 953569684"/>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0D63B673" w14:textId="77777777" w:rsidR="00D8608A" w:rsidRDefault="00D8608A" w:rsidP="00542921"/>
    <w:p w14:paraId="51F59E54" w14:textId="77777777" w:rsidR="00D8608A" w:rsidRDefault="00D8608A" w:rsidP="00542921"/>
    <w:p w14:paraId="49D6657B" w14:textId="3A5315FA" w:rsidR="00D8608A" w:rsidRDefault="00D8608A" w:rsidP="00542921">
      <w:r>
        <w:rPr>
          <w:noProof/>
        </w:rPr>
        <w:drawing>
          <wp:inline distT="0" distB="0" distL="0" distR="0" wp14:anchorId="207EEF7D" wp14:editId="6428EFE1">
            <wp:extent cx="6858000" cy="3857625"/>
            <wp:effectExtent l="0" t="0" r="0" b="9525"/>
            <wp:docPr id="119638732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87326" name="Picture 1196387326"/>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44052D45" w14:textId="77777777" w:rsidR="00D8608A" w:rsidRDefault="00D8608A" w:rsidP="00542921"/>
    <w:p w14:paraId="32024F93" w14:textId="77777777" w:rsidR="00D8608A" w:rsidRDefault="00D8608A" w:rsidP="00542921"/>
    <w:p w14:paraId="0A9EBEFA" w14:textId="77777777" w:rsidR="00D8608A" w:rsidRDefault="00D8608A" w:rsidP="00542921"/>
    <w:p w14:paraId="3CA7008E" w14:textId="6E8B86AB" w:rsidR="00D8608A" w:rsidRDefault="00D8608A" w:rsidP="00542921">
      <w:r>
        <w:rPr>
          <w:noProof/>
        </w:rPr>
        <w:lastRenderedPageBreak/>
        <w:drawing>
          <wp:inline distT="0" distB="0" distL="0" distR="0" wp14:anchorId="79BA3D89" wp14:editId="683569CE">
            <wp:extent cx="6858000" cy="3857625"/>
            <wp:effectExtent l="0" t="0" r="0" b="9525"/>
            <wp:docPr id="3632656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26564" name="Picture 36326564"/>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63F2663B" w14:textId="77777777" w:rsidR="00D8608A" w:rsidRDefault="00D8608A" w:rsidP="00542921"/>
    <w:p w14:paraId="3368ABE5" w14:textId="77777777" w:rsidR="00D8608A" w:rsidRDefault="00D8608A" w:rsidP="00542921"/>
    <w:p w14:paraId="3308B1B4" w14:textId="68ECFC51" w:rsidR="00D8608A" w:rsidRDefault="00D8608A" w:rsidP="00542921">
      <w:r>
        <w:rPr>
          <w:noProof/>
        </w:rPr>
        <w:drawing>
          <wp:inline distT="0" distB="0" distL="0" distR="0" wp14:anchorId="66989DA5" wp14:editId="52DC4AFB">
            <wp:extent cx="6858000" cy="3857625"/>
            <wp:effectExtent l="0" t="0" r="0" b="9525"/>
            <wp:docPr id="149767215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72158" name="Picture 1497672158"/>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669FDA0C" w14:textId="77777777" w:rsidR="00D8608A" w:rsidRDefault="00D8608A" w:rsidP="00542921"/>
    <w:p w14:paraId="5BAF74FB" w14:textId="77777777" w:rsidR="00D8608A" w:rsidRDefault="00D8608A" w:rsidP="00542921"/>
    <w:p w14:paraId="0BAF6424" w14:textId="77777777" w:rsidR="00D8608A" w:rsidRDefault="00D8608A" w:rsidP="00542921"/>
    <w:p w14:paraId="644766D8" w14:textId="40A2AECC" w:rsidR="00D8608A" w:rsidRDefault="00D8608A" w:rsidP="00542921">
      <w:r>
        <w:rPr>
          <w:noProof/>
        </w:rPr>
        <w:lastRenderedPageBreak/>
        <w:drawing>
          <wp:inline distT="0" distB="0" distL="0" distR="0" wp14:anchorId="3C18A672" wp14:editId="5865C250">
            <wp:extent cx="6858000" cy="3857625"/>
            <wp:effectExtent l="0" t="0" r="0" b="9525"/>
            <wp:docPr id="29244155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41553" name="Picture 292441553"/>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2DEC523F" w14:textId="77777777" w:rsidR="00D8608A" w:rsidRDefault="00D8608A" w:rsidP="00542921"/>
    <w:p w14:paraId="726E821E" w14:textId="77777777" w:rsidR="00D8608A" w:rsidRDefault="00D8608A" w:rsidP="00542921"/>
    <w:p w14:paraId="71C83D05" w14:textId="26EFE099" w:rsidR="00D8608A" w:rsidRDefault="00D8608A" w:rsidP="00542921">
      <w:r>
        <w:rPr>
          <w:noProof/>
        </w:rPr>
        <w:drawing>
          <wp:inline distT="0" distB="0" distL="0" distR="0" wp14:anchorId="5B8818F5" wp14:editId="230A2CCF">
            <wp:extent cx="6858000" cy="3857625"/>
            <wp:effectExtent l="0" t="0" r="0" b="9525"/>
            <wp:docPr id="138001290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12909" name="Picture 1380012909"/>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7C9DC3FB" w14:textId="77777777" w:rsidR="00D8608A" w:rsidRDefault="00D8608A" w:rsidP="00542921"/>
    <w:p w14:paraId="4A717071" w14:textId="77777777" w:rsidR="00D8608A" w:rsidRDefault="00D8608A" w:rsidP="00542921"/>
    <w:p w14:paraId="219749D7" w14:textId="77777777" w:rsidR="00D8608A" w:rsidRDefault="00D8608A" w:rsidP="00542921"/>
    <w:p w14:paraId="311FE678" w14:textId="3FE580B9" w:rsidR="00D8608A" w:rsidRDefault="00D8608A" w:rsidP="00542921">
      <w:r>
        <w:rPr>
          <w:noProof/>
        </w:rPr>
        <w:lastRenderedPageBreak/>
        <w:drawing>
          <wp:inline distT="0" distB="0" distL="0" distR="0" wp14:anchorId="62881465" wp14:editId="4ED3810A">
            <wp:extent cx="6858000" cy="3857625"/>
            <wp:effectExtent l="0" t="0" r="0" b="9525"/>
            <wp:docPr id="207587793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77939" name="Picture 2075877939"/>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77482732" w14:textId="77777777" w:rsidR="00D8608A" w:rsidRDefault="00D8608A" w:rsidP="00542921"/>
    <w:p w14:paraId="7F65077A" w14:textId="77777777" w:rsidR="00D8608A" w:rsidRDefault="00D8608A" w:rsidP="00542921"/>
    <w:p w14:paraId="71D094CC" w14:textId="61A4C27D" w:rsidR="00D8608A" w:rsidRDefault="00383E36" w:rsidP="00542921">
      <w:r>
        <w:rPr>
          <w:noProof/>
        </w:rPr>
        <w:drawing>
          <wp:inline distT="0" distB="0" distL="0" distR="0" wp14:anchorId="08C61639" wp14:editId="49013823">
            <wp:extent cx="6858000" cy="3857625"/>
            <wp:effectExtent l="0" t="0" r="0" b="9525"/>
            <wp:docPr id="172967294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72948" name="Picture 1729672948"/>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16586ADE" w14:textId="77777777" w:rsidR="00383E36" w:rsidRDefault="00383E36" w:rsidP="00542921"/>
    <w:p w14:paraId="34E8D34F" w14:textId="77777777" w:rsidR="00383E36" w:rsidRDefault="00383E36" w:rsidP="00542921"/>
    <w:p w14:paraId="74E2E7F0" w14:textId="77777777" w:rsidR="00383E36" w:rsidRDefault="00383E36" w:rsidP="00542921"/>
    <w:p w14:paraId="61426A87" w14:textId="5E6C216A" w:rsidR="00383E36" w:rsidRDefault="00383E36" w:rsidP="00542921">
      <w:r>
        <w:rPr>
          <w:noProof/>
        </w:rPr>
        <w:lastRenderedPageBreak/>
        <w:drawing>
          <wp:inline distT="0" distB="0" distL="0" distR="0" wp14:anchorId="754ABED0" wp14:editId="25F87DDC">
            <wp:extent cx="6858000" cy="3857625"/>
            <wp:effectExtent l="0" t="0" r="0" b="9525"/>
            <wp:docPr id="151129418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294181" name="Picture 151129418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2D801495" w14:textId="77777777" w:rsidR="00383E36" w:rsidRDefault="00383E36" w:rsidP="00542921"/>
    <w:p w14:paraId="62EFB4CB" w14:textId="77777777" w:rsidR="00383E36" w:rsidRDefault="00383E36" w:rsidP="00542921"/>
    <w:p w14:paraId="58121296" w14:textId="3957770E" w:rsidR="00383E36" w:rsidRDefault="00383E36" w:rsidP="00542921">
      <w:r>
        <w:rPr>
          <w:noProof/>
        </w:rPr>
        <w:drawing>
          <wp:inline distT="0" distB="0" distL="0" distR="0" wp14:anchorId="6B7F39C3" wp14:editId="51A0EEDD">
            <wp:extent cx="6858000" cy="3857625"/>
            <wp:effectExtent l="0" t="0" r="0" b="9525"/>
            <wp:docPr id="137055794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57942" name="Picture 1370557942"/>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2F7EACCC" w14:textId="77777777" w:rsidR="00383E36" w:rsidRDefault="00383E36" w:rsidP="00542921"/>
    <w:p w14:paraId="0B817289" w14:textId="77777777" w:rsidR="00383E36" w:rsidRDefault="00383E36" w:rsidP="00542921"/>
    <w:p w14:paraId="0DCE0704" w14:textId="77777777" w:rsidR="00383E36" w:rsidRDefault="00383E36" w:rsidP="00542921"/>
    <w:p w14:paraId="16801F28" w14:textId="1D17B8DD" w:rsidR="00383E36" w:rsidRDefault="00383E36" w:rsidP="00542921">
      <w:r>
        <w:rPr>
          <w:noProof/>
        </w:rPr>
        <w:lastRenderedPageBreak/>
        <w:drawing>
          <wp:inline distT="0" distB="0" distL="0" distR="0" wp14:anchorId="321BA8DD" wp14:editId="4F678688">
            <wp:extent cx="6858000" cy="3857625"/>
            <wp:effectExtent l="0" t="0" r="0" b="9525"/>
            <wp:docPr id="168615062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50628" name="Picture 1686150628"/>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5BCB0A6F" w14:textId="77777777" w:rsidR="00383E36" w:rsidRDefault="00383E36" w:rsidP="00542921"/>
    <w:p w14:paraId="461D4A7D" w14:textId="067FD8BF" w:rsidR="00383E36" w:rsidRDefault="00383E36" w:rsidP="00542921">
      <w:r>
        <w:rPr>
          <w:noProof/>
        </w:rPr>
        <w:drawing>
          <wp:inline distT="0" distB="0" distL="0" distR="0" wp14:anchorId="71AAD5CD" wp14:editId="52923E29">
            <wp:extent cx="6858000" cy="3857625"/>
            <wp:effectExtent l="0" t="0" r="0" b="9525"/>
            <wp:docPr id="93722077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20778" name="Picture 937220778"/>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858000" cy="3857625"/>
                    </a:xfrm>
                    <a:prstGeom prst="rect">
                      <a:avLst/>
                    </a:prstGeom>
                  </pic:spPr>
                </pic:pic>
              </a:graphicData>
            </a:graphic>
          </wp:inline>
        </w:drawing>
      </w:r>
    </w:p>
    <w:p w14:paraId="7290D74E" w14:textId="77777777" w:rsidR="00D8608A" w:rsidRDefault="00D8608A" w:rsidP="00542921"/>
    <w:p w14:paraId="685702C2" w14:textId="33231D62" w:rsidR="00D8608A" w:rsidRDefault="00D8608A" w:rsidP="00542921"/>
    <w:p w14:paraId="29B3DECE" w14:textId="77777777" w:rsidR="00542921" w:rsidRDefault="00542921" w:rsidP="00542921"/>
    <w:p w14:paraId="74773B4E" w14:textId="77777777" w:rsidR="00542921" w:rsidRDefault="00542921" w:rsidP="00542921"/>
    <w:p w14:paraId="6F590B80" w14:textId="77777777" w:rsidR="005309CE" w:rsidRDefault="009212A0" w:rsidP="00B66D2A">
      <w:pPr>
        <w:pStyle w:val="Heading1"/>
        <w:numPr>
          <w:ilvl w:val="0"/>
          <w:numId w:val="12"/>
        </w:numPr>
      </w:pPr>
      <w:bookmarkStart w:id="37" w:name="_2et92p0" w:colFirst="0" w:colLast="0"/>
      <w:bookmarkStart w:id="38" w:name="_Toc243502011"/>
      <w:bookmarkEnd w:id="37"/>
      <w:r w:rsidRPr="00BE613E">
        <w:lastRenderedPageBreak/>
        <w:t>Insurance Coverage Overview</w:t>
      </w:r>
      <w:r w:rsidR="00DE1215">
        <w:t xml:space="preserve"> (updated </w:t>
      </w:r>
      <w:r w:rsidR="005309CE">
        <w:t>Oct</w:t>
      </w:r>
      <w:r w:rsidR="00B50842">
        <w:t xml:space="preserve"> 1</w:t>
      </w:r>
      <w:r w:rsidR="005309CE">
        <w:t>8</w:t>
      </w:r>
      <w:r w:rsidR="00B50842">
        <w:t>,</w:t>
      </w:r>
      <w:r w:rsidR="00F95E6E">
        <w:t xml:space="preserve"> 202</w:t>
      </w:r>
      <w:r w:rsidR="00B50842">
        <w:t>5</w:t>
      </w:r>
      <w:r w:rsidR="000F6FDA">
        <w:t>)</w:t>
      </w:r>
      <w:bookmarkEnd w:id="38"/>
    </w:p>
    <w:p w14:paraId="3192FEDB" w14:textId="77777777" w:rsidR="00383E36" w:rsidRPr="00383E36" w:rsidRDefault="00383E36" w:rsidP="00383E36"/>
    <w:p w14:paraId="18B1A1A6" w14:textId="77777777" w:rsidR="00383E36" w:rsidRPr="00383E36" w:rsidRDefault="00383E36" w:rsidP="00383E36"/>
    <w:tbl>
      <w:tblPr>
        <w:tblStyle w:val="TableGrid"/>
        <w:tblW w:w="9085" w:type="dxa"/>
        <w:tblInd w:w="720" w:type="dxa"/>
        <w:tblLayout w:type="fixed"/>
        <w:tblLook w:val="04A0" w:firstRow="1" w:lastRow="0" w:firstColumn="1" w:lastColumn="0" w:noHBand="0" w:noVBand="1"/>
      </w:tblPr>
      <w:tblGrid>
        <w:gridCol w:w="1705"/>
        <w:gridCol w:w="49"/>
        <w:gridCol w:w="1661"/>
        <w:gridCol w:w="1350"/>
        <w:gridCol w:w="1350"/>
        <w:gridCol w:w="1440"/>
        <w:gridCol w:w="1530"/>
      </w:tblGrid>
      <w:tr w:rsidR="005309CE" w14:paraId="7C91B096" w14:textId="77777777" w:rsidTr="005309CE">
        <w:trPr>
          <w:trHeight w:val="338"/>
        </w:trPr>
        <w:tc>
          <w:tcPr>
            <w:tcW w:w="1754" w:type="dxa"/>
            <w:gridSpan w:val="2"/>
            <w:tcBorders>
              <w:top w:val="single" w:sz="4" w:space="0" w:color="auto"/>
              <w:left w:val="single" w:sz="4" w:space="0" w:color="auto"/>
              <w:bottom w:val="single" w:sz="4" w:space="0" w:color="auto"/>
              <w:right w:val="single" w:sz="4" w:space="0" w:color="auto"/>
            </w:tcBorders>
            <w:hideMark/>
          </w:tcPr>
          <w:p w14:paraId="461B1F3E" w14:textId="77777777" w:rsidR="005309CE" w:rsidRDefault="005309CE" w:rsidP="005309CE">
            <w:pPr>
              <w:pStyle w:val="ListParagraph"/>
              <w:ind w:left="0"/>
              <w:rPr>
                <w:sz w:val="24"/>
                <w:szCs w:val="24"/>
              </w:rPr>
            </w:pPr>
            <w:r>
              <w:rPr>
                <w:sz w:val="28"/>
                <w:szCs w:val="28"/>
              </w:rPr>
              <w:t xml:space="preserve"> </w:t>
            </w:r>
            <w:r>
              <w:rPr>
                <w:sz w:val="24"/>
                <w:szCs w:val="24"/>
              </w:rPr>
              <w:t>Coverage</w:t>
            </w:r>
          </w:p>
        </w:tc>
        <w:tc>
          <w:tcPr>
            <w:tcW w:w="1661" w:type="dxa"/>
            <w:tcBorders>
              <w:top w:val="single" w:sz="4" w:space="0" w:color="auto"/>
              <w:left w:val="single" w:sz="4" w:space="0" w:color="auto"/>
              <w:bottom w:val="single" w:sz="4" w:space="0" w:color="auto"/>
              <w:right w:val="single" w:sz="4" w:space="0" w:color="auto"/>
            </w:tcBorders>
            <w:hideMark/>
          </w:tcPr>
          <w:p w14:paraId="198A5D2D" w14:textId="77777777" w:rsidR="005309CE" w:rsidRDefault="005309CE" w:rsidP="005309CE">
            <w:pPr>
              <w:pStyle w:val="ListParagraph"/>
              <w:ind w:left="0"/>
              <w:rPr>
                <w:sz w:val="24"/>
                <w:szCs w:val="24"/>
              </w:rPr>
            </w:pPr>
            <w:r>
              <w:rPr>
                <w:sz w:val="24"/>
                <w:szCs w:val="24"/>
              </w:rPr>
              <w:t xml:space="preserve">Description </w:t>
            </w:r>
          </w:p>
        </w:tc>
        <w:tc>
          <w:tcPr>
            <w:tcW w:w="1350" w:type="dxa"/>
            <w:tcBorders>
              <w:top w:val="single" w:sz="4" w:space="0" w:color="auto"/>
              <w:left w:val="single" w:sz="4" w:space="0" w:color="auto"/>
              <w:bottom w:val="single" w:sz="4" w:space="0" w:color="auto"/>
              <w:right w:val="single" w:sz="4" w:space="0" w:color="auto"/>
            </w:tcBorders>
            <w:hideMark/>
          </w:tcPr>
          <w:p w14:paraId="6C253E0B" w14:textId="77777777" w:rsidR="005309CE" w:rsidRDefault="005309CE" w:rsidP="005309CE">
            <w:pPr>
              <w:pStyle w:val="ListParagraph"/>
              <w:ind w:left="0"/>
              <w:rPr>
                <w:sz w:val="24"/>
                <w:szCs w:val="24"/>
              </w:rPr>
            </w:pPr>
            <w:r>
              <w:rPr>
                <w:sz w:val="24"/>
                <w:szCs w:val="24"/>
              </w:rPr>
              <w:t>Term</w:t>
            </w:r>
          </w:p>
        </w:tc>
        <w:tc>
          <w:tcPr>
            <w:tcW w:w="1350" w:type="dxa"/>
            <w:tcBorders>
              <w:top w:val="single" w:sz="4" w:space="0" w:color="auto"/>
              <w:left w:val="single" w:sz="4" w:space="0" w:color="auto"/>
              <w:bottom w:val="single" w:sz="4" w:space="0" w:color="auto"/>
              <w:right w:val="single" w:sz="4" w:space="0" w:color="auto"/>
            </w:tcBorders>
            <w:hideMark/>
          </w:tcPr>
          <w:p w14:paraId="6BCA1CC3" w14:textId="77777777" w:rsidR="005309CE" w:rsidRDefault="005309CE" w:rsidP="005309CE">
            <w:pPr>
              <w:pStyle w:val="ListParagraph"/>
              <w:ind w:left="0"/>
              <w:rPr>
                <w:sz w:val="24"/>
                <w:szCs w:val="24"/>
              </w:rPr>
            </w:pPr>
            <w:r>
              <w:rPr>
                <w:sz w:val="24"/>
                <w:szCs w:val="24"/>
              </w:rPr>
              <w:t>Limits</w:t>
            </w:r>
          </w:p>
        </w:tc>
        <w:tc>
          <w:tcPr>
            <w:tcW w:w="1440" w:type="dxa"/>
            <w:tcBorders>
              <w:top w:val="single" w:sz="4" w:space="0" w:color="auto"/>
              <w:left w:val="single" w:sz="4" w:space="0" w:color="auto"/>
              <w:bottom w:val="single" w:sz="4" w:space="0" w:color="auto"/>
              <w:right w:val="single" w:sz="4" w:space="0" w:color="auto"/>
            </w:tcBorders>
            <w:hideMark/>
          </w:tcPr>
          <w:p w14:paraId="43BE4CEA" w14:textId="77777777" w:rsidR="005309CE" w:rsidRDefault="005309CE" w:rsidP="005309CE">
            <w:pPr>
              <w:pStyle w:val="ListParagraph"/>
              <w:ind w:left="0"/>
              <w:rPr>
                <w:sz w:val="24"/>
                <w:szCs w:val="24"/>
              </w:rPr>
            </w:pPr>
            <w:r>
              <w:rPr>
                <w:sz w:val="24"/>
                <w:szCs w:val="24"/>
              </w:rPr>
              <w:t>Company</w:t>
            </w:r>
          </w:p>
        </w:tc>
        <w:tc>
          <w:tcPr>
            <w:tcW w:w="1530" w:type="dxa"/>
            <w:tcBorders>
              <w:top w:val="single" w:sz="4" w:space="0" w:color="auto"/>
              <w:left w:val="single" w:sz="4" w:space="0" w:color="auto"/>
              <w:bottom w:val="single" w:sz="4" w:space="0" w:color="auto"/>
              <w:right w:val="single" w:sz="4" w:space="0" w:color="auto"/>
            </w:tcBorders>
            <w:hideMark/>
          </w:tcPr>
          <w:p w14:paraId="76999262" w14:textId="77777777" w:rsidR="005309CE" w:rsidRDefault="005309CE" w:rsidP="005309CE">
            <w:pPr>
              <w:pStyle w:val="ListParagraph"/>
              <w:ind w:left="0"/>
              <w:rPr>
                <w:sz w:val="24"/>
                <w:szCs w:val="24"/>
              </w:rPr>
            </w:pPr>
            <w:r>
              <w:rPr>
                <w:sz w:val="24"/>
                <w:szCs w:val="24"/>
              </w:rPr>
              <w:t>Premium</w:t>
            </w:r>
          </w:p>
        </w:tc>
      </w:tr>
      <w:tr w:rsidR="005309CE" w14:paraId="477B8CDD" w14:textId="77777777" w:rsidTr="005309CE">
        <w:trPr>
          <w:trHeight w:val="707"/>
        </w:trPr>
        <w:tc>
          <w:tcPr>
            <w:tcW w:w="1705" w:type="dxa"/>
            <w:tcBorders>
              <w:top w:val="single" w:sz="4" w:space="0" w:color="auto"/>
              <w:left w:val="single" w:sz="4" w:space="0" w:color="auto"/>
              <w:bottom w:val="single" w:sz="4" w:space="0" w:color="auto"/>
              <w:right w:val="single" w:sz="4" w:space="0" w:color="auto"/>
            </w:tcBorders>
            <w:hideMark/>
          </w:tcPr>
          <w:p w14:paraId="7C305569" w14:textId="77777777" w:rsidR="005309CE" w:rsidRPr="00AC609B" w:rsidRDefault="005309CE" w:rsidP="005309CE">
            <w:pPr>
              <w:pStyle w:val="ListParagraph"/>
              <w:ind w:left="0"/>
              <w:rPr>
                <w:sz w:val="20"/>
                <w:szCs w:val="20"/>
              </w:rPr>
            </w:pPr>
            <w:r w:rsidRPr="00AC609B">
              <w:rPr>
                <w:sz w:val="20"/>
                <w:szCs w:val="20"/>
              </w:rPr>
              <w:t xml:space="preserve">General Liability INCL Abuse and Molestation and Social Professional </w:t>
            </w:r>
          </w:p>
        </w:tc>
        <w:tc>
          <w:tcPr>
            <w:tcW w:w="1710" w:type="dxa"/>
            <w:gridSpan w:val="2"/>
            <w:tcBorders>
              <w:top w:val="single" w:sz="4" w:space="0" w:color="auto"/>
              <w:left w:val="single" w:sz="4" w:space="0" w:color="auto"/>
              <w:bottom w:val="single" w:sz="4" w:space="0" w:color="auto"/>
              <w:right w:val="single" w:sz="4" w:space="0" w:color="auto"/>
            </w:tcBorders>
            <w:hideMark/>
          </w:tcPr>
          <w:p w14:paraId="6549A523" w14:textId="77777777" w:rsidR="005309CE" w:rsidRPr="00AC609B" w:rsidRDefault="005309CE" w:rsidP="005309CE">
            <w:pPr>
              <w:pStyle w:val="ListParagraph"/>
              <w:ind w:left="0"/>
              <w:rPr>
                <w:sz w:val="20"/>
                <w:szCs w:val="20"/>
              </w:rPr>
            </w:pPr>
            <w:r w:rsidRPr="00AC609B">
              <w:rPr>
                <w:sz w:val="20"/>
                <w:szCs w:val="20"/>
              </w:rPr>
              <w:t>Covers 3</w:t>
            </w:r>
            <w:r w:rsidRPr="00AC609B">
              <w:rPr>
                <w:sz w:val="20"/>
                <w:szCs w:val="20"/>
                <w:vertAlign w:val="superscript"/>
              </w:rPr>
              <w:t>rd</w:t>
            </w:r>
            <w:r w:rsidRPr="00AC609B">
              <w:rPr>
                <w:sz w:val="20"/>
                <w:szCs w:val="20"/>
              </w:rPr>
              <w:t xml:space="preserve"> party lawsuit brought against you for bodily injury and property damage</w:t>
            </w:r>
          </w:p>
        </w:tc>
        <w:tc>
          <w:tcPr>
            <w:tcW w:w="1350" w:type="dxa"/>
            <w:tcBorders>
              <w:top w:val="single" w:sz="4" w:space="0" w:color="auto"/>
              <w:left w:val="single" w:sz="4" w:space="0" w:color="auto"/>
              <w:bottom w:val="single" w:sz="4" w:space="0" w:color="auto"/>
              <w:right w:val="single" w:sz="4" w:space="0" w:color="auto"/>
            </w:tcBorders>
            <w:hideMark/>
          </w:tcPr>
          <w:p w14:paraId="555123A1" w14:textId="77777777" w:rsidR="005309CE" w:rsidRPr="00AC609B" w:rsidRDefault="005309CE" w:rsidP="005309CE">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tcPr>
          <w:p w14:paraId="24D0B141" w14:textId="77777777" w:rsidR="005309CE" w:rsidRPr="00AC609B" w:rsidRDefault="005309CE" w:rsidP="005309CE">
            <w:pPr>
              <w:pStyle w:val="ListParagraph"/>
              <w:ind w:left="0"/>
              <w:rPr>
                <w:sz w:val="20"/>
                <w:szCs w:val="20"/>
              </w:rPr>
            </w:pPr>
            <w:r w:rsidRPr="00AC609B">
              <w:rPr>
                <w:sz w:val="20"/>
                <w:szCs w:val="20"/>
              </w:rPr>
              <w:t>$1,000,000 occurrence</w:t>
            </w:r>
          </w:p>
          <w:p w14:paraId="752CD550" w14:textId="77777777" w:rsidR="005309CE" w:rsidRPr="00AC609B" w:rsidRDefault="005309CE" w:rsidP="005309CE">
            <w:pPr>
              <w:pStyle w:val="ListParagraph"/>
              <w:ind w:left="0"/>
              <w:rPr>
                <w:sz w:val="20"/>
                <w:szCs w:val="20"/>
              </w:rPr>
            </w:pPr>
            <w:r w:rsidRPr="00AC609B">
              <w:rPr>
                <w:sz w:val="20"/>
                <w:szCs w:val="20"/>
              </w:rPr>
              <w:t>$2,000,000 aggregate</w:t>
            </w:r>
          </w:p>
          <w:p w14:paraId="540061EF" w14:textId="77777777" w:rsidR="005309CE" w:rsidRPr="00AC609B" w:rsidRDefault="005309CE" w:rsidP="005309CE">
            <w:pPr>
              <w:pStyle w:val="ListParagraph"/>
              <w:ind w:left="0"/>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2DBA020A" w14:textId="77777777" w:rsidR="005309CE" w:rsidRPr="00AC609B" w:rsidRDefault="005309CE" w:rsidP="005309CE">
            <w:pPr>
              <w:pStyle w:val="ListParagraph"/>
              <w:ind w:left="0"/>
              <w:rPr>
                <w:sz w:val="20"/>
                <w:szCs w:val="20"/>
              </w:rPr>
            </w:pPr>
            <w:r w:rsidRPr="00AC609B">
              <w:rPr>
                <w:sz w:val="20"/>
                <w:szCs w:val="20"/>
              </w:rPr>
              <w:t>Alliance Nonprofits</w:t>
            </w:r>
          </w:p>
        </w:tc>
        <w:tc>
          <w:tcPr>
            <w:tcW w:w="1530" w:type="dxa"/>
            <w:tcBorders>
              <w:top w:val="single" w:sz="4" w:space="0" w:color="auto"/>
              <w:left w:val="single" w:sz="4" w:space="0" w:color="auto"/>
              <w:bottom w:val="single" w:sz="4" w:space="0" w:color="auto"/>
              <w:right w:val="single" w:sz="4" w:space="0" w:color="auto"/>
            </w:tcBorders>
            <w:hideMark/>
          </w:tcPr>
          <w:p w14:paraId="53ED08E8" w14:textId="77777777" w:rsidR="005309CE" w:rsidRPr="00AC609B" w:rsidRDefault="005309CE" w:rsidP="005309CE">
            <w:pPr>
              <w:pStyle w:val="ListParagraph"/>
              <w:ind w:left="0"/>
              <w:jc w:val="right"/>
              <w:rPr>
                <w:sz w:val="20"/>
                <w:szCs w:val="20"/>
              </w:rPr>
            </w:pPr>
            <w:r w:rsidRPr="00AC609B">
              <w:rPr>
                <w:sz w:val="20"/>
                <w:szCs w:val="20"/>
              </w:rPr>
              <w:t>$</w:t>
            </w:r>
            <w:r>
              <w:rPr>
                <w:sz w:val="20"/>
                <w:szCs w:val="20"/>
              </w:rPr>
              <w:t>17,464</w:t>
            </w:r>
          </w:p>
        </w:tc>
      </w:tr>
      <w:tr w:rsidR="005309CE" w14:paraId="3F788A07" w14:textId="77777777" w:rsidTr="005309CE">
        <w:trPr>
          <w:trHeight w:val="692"/>
        </w:trPr>
        <w:tc>
          <w:tcPr>
            <w:tcW w:w="1705" w:type="dxa"/>
            <w:tcBorders>
              <w:top w:val="single" w:sz="4" w:space="0" w:color="auto"/>
              <w:left w:val="single" w:sz="4" w:space="0" w:color="auto"/>
              <w:bottom w:val="single" w:sz="4" w:space="0" w:color="auto"/>
              <w:right w:val="single" w:sz="4" w:space="0" w:color="auto"/>
            </w:tcBorders>
            <w:hideMark/>
          </w:tcPr>
          <w:p w14:paraId="69D7D94B" w14:textId="77777777" w:rsidR="005309CE" w:rsidRPr="00AC609B" w:rsidRDefault="005309CE" w:rsidP="005309CE">
            <w:pPr>
              <w:pStyle w:val="ListParagraph"/>
              <w:ind w:left="0"/>
              <w:rPr>
                <w:sz w:val="20"/>
                <w:szCs w:val="20"/>
              </w:rPr>
            </w:pPr>
            <w:r w:rsidRPr="00AC609B">
              <w:rPr>
                <w:sz w:val="20"/>
                <w:szCs w:val="20"/>
              </w:rPr>
              <w:t>Commercial Umbrella</w:t>
            </w:r>
          </w:p>
        </w:tc>
        <w:tc>
          <w:tcPr>
            <w:tcW w:w="1710" w:type="dxa"/>
            <w:gridSpan w:val="2"/>
            <w:tcBorders>
              <w:top w:val="single" w:sz="4" w:space="0" w:color="auto"/>
              <w:left w:val="single" w:sz="4" w:space="0" w:color="auto"/>
              <w:bottom w:val="single" w:sz="4" w:space="0" w:color="auto"/>
              <w:right w:val="single" w:sz="4" w:space="0" w:color="auto"/>
            </w:tcBorders>
            <w:hideMark/>
          </w:tcPr>
          <w:p w14:paraId="18B7F860" w14:textId="77777777" w:rsidR="005309CE" w:rsidRPr="00AC609B" w:rsidRDefault="005309CE" w:rsidP="005309CE">
            <w:pPr>
              <w:pStyle w:val="ListParagraph"/>
              <w:ind w:left="0"/>
              <w:rPr>
                <w:sz w:val="20"/>
                <w:szCs w:val="20"/>
              </w:rPr>
            </w:pPr>
            <w:r w:rsidRPr="00AC609B">
              <w:rPr>
                <w:sz w:val="20"/>
                <w:szCs w:val="20"/>
              </w:rPr>
              <w:t xml:space="preserve">Excess Liability Above GL </w:t>
            </w:r>
            <w:r>
              <w:rPr>
                <w:sz w:val="20"/>
                <w:szCs w:val="20"/>
              </w:rPr>
              <w:t>Only</w:t>
            </w:r>
          </w:p>
        </w:tc>
        <w:tc>
          <w:tcPr>
            <w:tcW w:w="1350" w:type="dxa"/>
            <w:tcBorders>
              <w:top w:val="single" w:sz="4" w:space="0" w:color="auto"/>
              <w:left w:val="single" w:sz="4" w:space="0" w:color="auto"/>
              <w:bottom w:val="single" w:sz="4" w:space="0" w:color="auto"/>
              <w:right w:val="single" w:sz="4" w:space="0" w:color="auto"/>
            </w:tcBorders>
            <w:hideMark/>
          </w:tcPr>
          <w:p w14:paraId="64C04474" w14:textId="77777777" w:rsidR="005309CE" w:rsidRPr="00AC609B" w:rsidRDefault="005309CE" w:rsidP="005309CE">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14:paraId="3F0EFE37" w14:textId="77777777" w:rsidR="005309CE" w:rsidRPr="00AC609B" w:rsidRDefault="005309CE" w:rsidP="005309CE">
            <w:pPr>
              <w:pStyle w:val="ListParagraph"/>
              <w:ind w:left="0"/>
              <w:rPr>
                <w:sz w:val="20"/>
                <w:szCs w:val="20"/>
              </w:rPr>
            </w:pPr>
            <w:r w:rsidRPr="00AC609B">
              <w:rPr>
                <w:sz w:val="20"/>
                <w:szCs w:val="20"/>
              </w:rPr>
              <w:t>$</w:t>
            </w:r>
            <w:r>
              <w:rPr>
                <w:sz w:val="20"/>
                <w:szCs w:val="20"/>
              </w:rPr>
              <w:t>1</w:t>
            </w:r>
            <w:r w:rsidRPr="00AC609B">
              <w:rPr>
                <w:sz w:val="20"/>
                <w:szCs w:val="20"/>
              </w:rPr>
              <w:t xml:space="preserve">,000,000 liability </w:t>
            </w:r>
          </w:p>
        </w:tc>
        <w:tc>
          <w:tcPr>
            <w:tcW w:w="1440" w:type="dxa"/>
            <w:tcBorders>
              <w:top w:val="single" w:sz="4" w:space="0" w:color="auto"/>
              <w:left w:val="single" w:sz="4" w:space="0" w:color="auto"/>
              <w:bottom w:val="single" w:sz="4" w:space="0" w:color="auto"/>
              <w:right w:val="single" w:sz="4" w:space="0" w:color="auto"/>
            </w:tcBorders>
            <w:hideMark/>
          </w:tcPr>
          <w:p w14:paraId="3D3B6949" w14:textId="77777777" w:rsidR="005309CE" w:rsidRPr="00AC609B" w:rsidRDefault="005309CE" w:rsidP="005309CE">
            <w:pPr>
              <w:pStyle w:val="ListParagraph"/>
              <w:ind w:left="0"/>
              <w:rPr>
                <w:sz w:val="20"/>
                <w:szCs w:val="20"/>
              </w:rPr>
            </w:pPr>
            <w:r w:rsidRPr="00AC609B">
              <w:rPr>
                <w:sz w:val="20"/>
                <w:szCs w:val="20"/>
              </w:rPr>
              <w:t>Alliance Nonprofits</w:t>
            </w:r>
          </w:p>
        </w:tc>
        <w:tc>
          <w:tcPr>
            <w:tcW w:w="1530" w:type="dxa"/>
            <w:tcBorders>
              <w:top w:val="single" w:sz="4" w:space="0" w:color="auto"/>
              <w:left w:val="single" w:sz="4" w:space="0" w:color="auto"/>
              <w:bottom w:val="single" w:sz="4" w:space="0" w:color="auto"/>
              <w:right w:val="single" w:sz="4" w:space="0" w:color="auto"/>
            </w:tcBorders>
            <w:hideMark/>
          </w:tcPr>
          <w:p w14:paraId="2B42DF2D" w14:textId="77777777" w:rsidR="005309CE" w:rsidRPr="00AC609B" w:rsidRDefault="005309CE" w:rsidP="005309CE">
            <w:pPr>
              <w:pStyle w:val="ListParagraph"/>
              <w:ind w:left="0"/>
              <w:jc w:val="right"/>
              <w:rPr>
                <w:sz w:val="20"/>
                <w:szCs w:val="20"/>
              </w:rPr>
            </w:pPr>
            <w:r w:rsidRPr="00AC609B">
              <w:rPr>
                <w:sz w:val="20"/>
                <w:szCs w:val="20"/>
              </w:rPr>
              <w:t>$</w:t>
            </w:r>
            <w:r>
              <w:rPr>
                <w:sz w:val="20"/>
                <w:szCs w:val="20"/>
              </w:rPr>
              <w:t>1,373</w:t>
            </w:r>
          </w:p>
        </w:tc>
      </w:tr>
      <w:tr w:rsidR="005309CE" w:rsidRPr="00AC609B" w14:paraId="4513D917" w14:textId="77777777" w:rsidTr="005309CE">
        <w:trPr>
          <w:trHeight w:val="692"/>
        </w:trPr>
        <w:tc>
          <w:tcPr>
            <w:tcW w:w="1705" w:type="dxa"/>
            <w:tcBorders>
              <w:top w:val="single" w:sz="4" w:space="0" w:color="auto"/>
              <w:left w:val="single" w:sz="4" w:space="0" w:color="auto"/>
              <w:bottom w:val="single" w:sz="4" w:space="0" w:color="auto"/>
              <w:right w:val="single" w:sz="4" w:space="0" w:color="auto"/>
            </w:tcBorders>
            <w:hideMark/>
          </w:tcPr>
          <w:p w14:paraId="0E540FBA" w14:textId="77777777" w:rsidR="005309CE" w:rsidRPr="00AC609B" w:rsidRDefault="005309CE" w:rsidP="005309CE">
            <w:pPr>
              <w:pStyle w:val="ListParagraph"/>
              <w:ind w:left="0"/>
              <w:rPr>
                <w:sz w:val="20"/>
                <w:szCs w:val="20"/>
              </w:rPr>
            </w:pPr>
            <w:r w:rsidRPr="00AC609B">
              <w:rPr>
                <w:sz w:val="20"/>
                <w:szCs w:val="20"/>
              </w:rPr>
              <w:t>Commercial Umbrella</w:t>
            </w:r>
          </w:p>
        </w:tc>
        <w:tc>
          <w:tcPr>
            <w:tcW w:w="1710" w:type="dxa"/>
            <w:gridSpan w:val="2"/>
            <w:tcBorders>
              <w:top w:val="single" w:sz="4" w:space="0" w:color="auto"/>
              <w:left w:val="single" w:sz="4" w:space="0" w:color="auto"/>
              <w:bottom w:val="single" w:sz="4" w:space="0" w:color="auto"/>
              <w:right w:val="single" w:sz="4" w:space="0" w:color="auto"/>
            </w:tcBorders>
            <w:hideMark/>
          </w:tcPr>
          <w:p w14:paraId="49EC1C99" w14:textId="77777777" w:rsidR="005309CE" w:rsidRPr="00AC609B" w:rsidRDefault="005309CE" w:rsidP="005309CE">
            <w:pPr>
              <w:pStyle w:val="ListParagraph"/>
              <w:ind w:left="0"/>
              <w:rPr>
                <w:sz w:val="20"/>
                <w:szCs w:val="20"/>
              </w:rPr>
            </w:pPr>
            <w:r w:rsidRPr="00AC609B">
              <w:rPr>
                <w:sz w:val="20"/>
                <w:szCs w:val="20"/>
              </w:rPr>
              <w:t xml:space="preserve">Excess Liability Above GL </w:t>
            </w:r>
            <w:r>
              <w:rPr>
                <w:sz w:val="20"/>
                <w:szCs w:val="20"/>
              </w:rPr>
              <w:t>Only</w:t>
            </w:r>
          </w:p>
        </w:tc>
        <w:tc>
          <w:tcPr>
            <w:tcW w:w="1350" w:type="dxa"/>
            <w:tcBorders>
              <w:top w:val="single" w:sz="4" w:space="0" w:color="auto"/>
              <w:left w:val="single" w:sz="4" w:space="0" w:color="auto"/>
              <w:bottom w:val="single" w:sz="4" w:space="0" w:color="auto"/>
              <w:right w:val="single" w:sz="4" w:space="0" w:color="auto"/>
            </w:tcBorders>
            <w:hideMark/>
          </w:tcPr>
          <w:p w14:paraId="0212051C" w14:textId="77777777" w:rsidR="005309CE" w:rsidRDefault="005309CE" w:rsidP="005309CE">
            <w:pPr>
              <w:pStyle w:val="ListParagraph"/>
              <w:ind w:left="0"/>
              <w:rPr>
                <w:sz w:val="20"/>
                <w:szCs w:val="20"/>
              </w:rPr>
            </w:pPr>
            <w:r>
              <w:rPr>
                <w:sz w:val="20"/>
                <w:szCs w:val="20"/>
              </w:rPr>
              <w:t>9/16</w:t>
            </w:r>
            <w:r w:rsidRPr="00AC609B">
              <w:rPr>
                <w:sz w:val="20"/>
                <w:szCs w:val="20"/>
              </w:rPr>
              <w:t>/2</w:t>
            </w:r>
            <w:r>
              <w:rPr>
                <w:sz w:val="20"/>
                <w:szCs w:val="20"/>
              </w:rPr>
              <w:t>5</w:t>
            </w:r>
            <w:r w:rsidRPr="00AC609B">
              <w:rPr>
                <w:sz w:val="20"/>
                <w:szCs w:val="20"/>
              </w:rPr>
              <w:t>-</w:t>
            </w:r>
            <w:r>
              <w:rPr>
                <w:sz w:val="20"/>
                <w:szCs w:val="20"/>
              </w:rPr>
              <w:t>8/1/</w:t>
            </w:r>
            <w:r w:rsidRPr="00AC609B">
              <w:rPr>
                <w:sz w:val="20"/>
                <w:szCs w:val="20"/>
              </w:rPr>
              <w:t>2</w:t>
            </w:r>
            <w:r>
              <w:rPr>
                <w:sz w:val="20"/>
                <w:szCs w:val="20"/>
              </w:rPr>
              <w:t>6</w:t>
            </w:r>
          </w:p>
          <w:p w14:paraId="085AA964" w14:textId="77777777" w:rsidR="005309CE" w:rsidRPr="00AC609B" w:rsidRDefault="005309CE" w:rsidP="005309CE">
            <w:pPr>
              <w:pStyle w:val="ListParagraph"/>
              <w:ind w:left="0"/>
              <w:rPr>
                <w:sz w:val="20"/>
                <w:szCs w:val="20"/>
              </w:rPr>
            </w:pPr>
          </w:p>
        </w:tc>
        <w:tc>
          <w:tcPr>
            <w:tcW w:w="1350" w:type="dxa"/>
            <w:tcBorders>
              <w:top w:val="single" w:sz="4" w:space="0" w:color="auto"/>
              <w:left w:val="single" w:sz="4" w:space="0" w:color="auto"/>
              <w:bottom w:val="single" w:sz="4" w:space="0" w:color="auto"/>
              <w:right w:val="single" w:sz="4" w:space="0" w:color="auto"/>
            </w:tcBorders>
            <w:hideMark/>
          </w:tcPr>
          <w:p w14:paraId="192106DF" w14:textId="77777777" w:rsidR="005309CE" w:rsidRPr="00AC609B" w:rsidRDefault="005309CE" w:rsidP="005309CE">
            <w:pPr>
              <w:pStyle w:val="ListParagraph"/>
              <w:ind w:left="0"/>
              <w:rPr>
                <w:sz w:val="20"/>
                <w:szCs w:val="20"/>
              </w:rPr>
            </w:pPr>
            <w:r w:rsidRPr="00AC609B">
              <w:rPr>
                <w:sz w:val="20"/>
                <w:szCs w:val="20"/>
              </w:rPr>
              <w:t>$</w:t>
            </w:r>
            <w:r>
              <w:rPr>
                <w:sz w:val="20"/>
                <w:szCs w:val="20"/>
              </w:rPr>
              <w:t>2</w:t>
            </w:r>
            <w:r w:rsidRPr="00AC609B">
              <w:rPr>
                <w:sz w:val="20"/>
                <w:szCs w:val="20"/>
              </w:rPr>
              <w:t xml:space="preserve">,000,000 liability </w:t>
            </w:r>
          </w:p>
        </w:tc>
        <w:tc>
          <w:tcPr>
            <w:tcW w:w="1440" w:type="dxa"/>
            <w:tcBorders>
              <w:top w:val="single" w:sz="4" w:space="0" w:color="auto"/>
              <w:left w:val="single" w:sz="4" w:space="0" w:color="auto"/>
              <w:bottom w:val="single" w:sz="4" w:space="0" w:color="auto"/>
              <w:right w:val="single" w:sz="4" w:space="0" w:color="auto"/>
            </w:tcBorders>
            <w:hideMark/>
          </w:tcPr>
          <w:p w14:paraId="2311638F" w14:textId="77777777" w:rsidR="005309CE" w:rsidRPr="00AC609B" w:rsidRDefault="005309CE" w:rsidP="005309CE">
            <w:pPr>
              <w:pStyle w:val="ListParagraph"/>
              <w:ind w:left="0"/>
              <w:rPr>
                <w:sz w:val="20"/>
                <w:szCs w:val="20"/>
              </w:rPr>
            </w:pPr>
            <w:r>
              <w:rPr>
                <w:sz w:val="20"/>
                <w:szCs w:val="20"/>
              </w:rPr>
              <w:t xml:space="preserve">Century Surety </w:t>
            </w:r>
          </w:p>
        </w:tc>
        <w:tc>
          <w:tcPr>
            <w:tcW w:w="1530" w:type="dxa"/>
            <w:tcBorders>
              <w:top w:val="single" w:sz="4" w:space="0" w:color="auto"/>
              <w:left w:val="single" w:sz="4" w:space="0" w:color="auto"/>
              <w:bottom w:val="single" w:sz="4" w:space="0" w:color="auto"/>
              <w:right w:val="single" w:sz="4" w:space="0" w:color="auto"/>
            </w:tcBorders>
            <w:hideMark/>
          </w:tcPr>
          <w:p w14:paraId="6D252546" w14:textId="77777777" w:rsidR="005309CE" w:rsidRPr="00AC609B" w:rsidRDefault="005309CE" w:rsidP="005309CE">
            <w:pPr>
              <w:pStyle w:val="ListParagraph"/>
              <w:ind w:left="0"/>
              <w:jc w:val="right"/>
              <w:rPr>
                <w:sz w:val="20"/>
                <w:szCs w:val="20"/>
              </w:rPr>
            </w:pPr>
            <w:r w:rsidRPr="00AC609B">
              <w:rPr>
                <w:sz w:val="20"/>
                <w:szCs w:val="20"/>
              </w:rPr>
              <w:t>$</w:t>
            </w:r>
            <w:r>
              <w:rPr>
                <w:sz w:val="20"/>
                <w:szCs w:val="20"/>
              </w:rPr>
              <w:t>3,105</w:t>
            </w:r>
          </w:p>
        </w:tc>
      </w:tr>
      <w:tr w:rsidR="005309CE" w:rsidRPr="00AC609B" w14:paraId="11D65A00" w14:textId="77777777" w:rsidTr="005309CE">
        <w:trPr>
          <w:trHeight w:val="692"/>
        </w:trPr>
        <w:tc>
          <w:tcPr>
            <w:tcW w:w="1705" w:type="dxa"/>
            <w:tcBorders>
              <w:top w:val="single" w:sz="4" w:space="0" w:color="auto"/>
              <w:left w:val="single" w:sz="4" w:space="0" w:color="auto"/>
              <w:bottom w:val="single" w:sz="4" w:space="0" w:color="auto"/>
              <w:right w:val="single" w:sz="4" w:space="0" w:color="auto"/>
            </w:tcBorders>
          </w:tcPr>
          <w:p w14:paraId="257C23BE" w14:textId="77777777" w:rsidR="005309CE" w:rsidRPr="00AC609B" w:rsidRDefault="005309CE" w:rsidP="005309CE">
            <w:pPr>
              <w:pStyle w:val="ListParagraph"/>
              <w:ind w:left="0"/>
              <w:rPr>
                <w:sz w:val="20"/>
                <w:szCs w:val="20"/>
              </w:rPr>
            </w:pPr>
            <w:r>
              <w:rPr>
                <w:sz w:val="20"/>
                <w:szCs w:val="20"/>
              </w:rPr>
              <w:t>Excess Professional Liability</w:t>
            </w:r>
          </w:p>
        </w:tc>
        <w:tc>
          <w:tcPr>
            <w:tcW w:w="1710" w:type="dxa"/>
            <w:gridSpan w:val="2"/>
            <w:tcBorders>
              <w:top w:val="single" w:sz="4" w:space="0" w:color="auto"/>
              <w:left w:val="single" w:sz="4" w:space="0" w:color="auto"/>
              <w:bottom w:val="single" w:sz="4" w:space="0" w:color="auto"/>
              <w:right w:val="single" w:sz="4" w:space="0" w:color="auto"/>
            </w:tcBorders>
          </w:tcPr>
          <w:p w14:paraId="26740871" w14:textId="77777777" w:rsidR="005309CE" w:rsidRPr="00AC609B" w:rsidRDefault="005309CE" w:rsidP="005309CE">
            <w:pPr>
              <w:pStyle w:val="ListParagraph"/>
              <w:ind w:left="0"/>
              <w:rPr>
                <w:sz w:val="20"/>
                <w:szCs w:val="20"/>
              </w:rPr>
            </w:pPr>
            <w:r>
              <w:rPr>
                <w:sz w:val="20"/>
                <w:szCs w:val="20"/>
              </w:rPr>
              <w:t>Any professional services advice, not including attorneys</w:t>
            </w:r>
          </w:p>
        </w:tc>
        <w:tc>
          <w:tcPr>
            <w:tcW w:w="1350" w:type="dxa"/>
            <w:tcBorders>
              <w:top w:val="single" w:sz="4" w:space="0" w:color="auto"/>
              <w:left w:val="single" w:sz="4" w:space="0" w:color="auto"/>
              <w:bottom w:val="single" w:sz="4" w:space="0" w:color="auto"/>
              <w:right w:val="single" w:sz="4" w:space="0" w:color="auto"/>
            </w:tcBorders>
          </w:tcPr>
          <w:p w14:paraId="4C74976A" w14:textId="77777777" w:rsidR="005309CE" w:rsidRDefault="005309CE" w:rsidP="005309CE">
            <w:pPr>
              <w:pStyle w:val="ListParagraph"/>
              <w:ind w:left="0"/>
              <w:rPr>
                <w:sz w:val="20"/>
                <w:szCs w:val="20"/>
              </w:rPr>
            </w:pPr>
            <w:r>
              <w:rPr>
                <w:sz w:val="20"/>
                <w:szCs w:val="20"/>
              </w:rPr>
              <w:t>9/23/25-       8/1/26</w:t>
            </w:r>
          </w:p>
        </w:tc>
        <w:tc>
          <w:tcPr>
            <w:tcW w:w="1350" w:type="dxa"/>
            <w:tcBorders>
              <w:top w:val="single" w:sz="4" w:space="0" w:color="auto"/>
              <w:left w:val="single" w:sz="4" w:space="0" w:color="auto"/>
              <w:bottom w:val="single" w:sz="4" w:space="0" w:color="auto"/>
              <w:right w:val="single" w:sz="4" w:space="0" w:color="auto"/>
            </w:tcBorders>
          </w:tcPr>
          <w:p w14:paraId="2FE19879" w14:textId="77777777" w:rsidR="005309CE" w:rsidRDefault="005309CE" w:rsidP="005309CE">
            <w:pPr>
              <w:pStyle w:val="ListParagraph"/>
              <w:ind w:left="0"/>
              <w:rPr>
                <w:sz w:val="20"/>
                <w:szCs w:val="20"/>
              </w:rPr>
            </w:pPr>
            <w:r>
              <w:rPr>
                <w:sz w:val="20"/>
                <w:szCs w:val="20"/>
              </w:rPr>
              <w:t>$1,000,000</w:t>
            </w:r>
          </w:p>
          <w:p w14:paraId="7CA32110" w14:textId="77777777" w:rsidR="005309CE" w:rsidRDefault="005309CE" w:rsidP="005309CE">
            <w:pPr>
              <w:pStyle w:val="ListParagraph"/>
              <w:ind w:left="0"/>
              <w:rPr>
                <w:sz w:val="20"/>
                <w:szCs w:val="20"/>
              </w:rPr>
            </w:pPr>
            <w:r>
              <w:rPr>
                <w:sz w:val="20"/>
                <w:szCs w:val="20"/>
              </w:rPr>
              <w:t>liability</w:t>
            </w:r>
          </w:p>
          <w:p w14:paraId="19384B1E" w14:textId="77777777" w:rsidR="005309CE" w:rsidRPr="00AC609B" w:rsidRDefault="005309CE" w:rsidP="005309CE">
            <w:pPr>
              <w:pStyle w:val="ListParagraph"/>
              <w:ind w:left="0"/>
              <w:rPr>
                <w:sz w:val="20"/>
                <w:szCs w:val="20"/>
              </w:rPr>
            </w:pPr>
          </w:p>
        </w:tc>
        <w:tc>
          <w:tcPr>
            <w:tcW w:w="1440" w:type="dxa"/>
            <w:tcBorders>
              <w:top w:val="single" w:sz="4" w:space="0" w:color="auto"/>
              <w:left w:val="single" w:sz="4" w:space="0" w:color="auto"/>
              <w:bottom w:val="single" w:sz="4" w:space="0" w:color="auto"/>
              <w:right w:val="single" w:sz="4" w:space="0" w:color="auto"/>
            </w:tcBorders>
          </w:tcPr>
          <w:p w14:paraId="1FA66B62" w14:textId="77777777" w:rsidR="005309CE" w:rsidRDefault="005309CE" w:rsidP="005309CE">
            <w:pPr>
              <w:pStyle w:val="ListParagraph"/>
              <w:ind w:left="0"/>
              <w:rPr>
                <w:sz w:val="20"/>
                <w:szCs w:val="20"/>
              </w:rPr>
            </w:pPr>
            <w:r>
              <w:rPr>
                <w:sz w:val="20"/>
                <w:szCs w:val="20"/>
              </w:rPr>
              <w:t>Kinsale</w:t>
            </w:r>
          </w:p>
        </w:tc>
        <w:tc>
          <w:tcPr>
            <w:tcW w:w="1530" w:type="dxa"/>
            <w:tcBorders>
              <w:top w:val="single" w:sz="4" w:space="0" w:color="auto"/>
              <w:left w:val="single" w:sz="4" w:space="0" w:color="auto"/>
              <w:bottom w:val="single" w:sz="4" w:space="0" w:color="auto"/>
              <w:right w:val="single" w:sz="4" w:space="0" w:color="auto"/>
            </w:tcBorders>
          </w:tcPr>
          <w:p w14:paraId="4E724BE4" w14:textId="77777777" w:rsidR="005309CE" w:rsidRPr="00AC609B" w:rsidRDefault="005309CE" w:rsidP="005309CE">
            <w:pPr>
              <w:pStyle w:val="ListParagraph"/>
              <w:ind w:left="0"/>
              <w:jc w:val="right"/>
              <w:rPr>
                <w:sz w:val="20"/>
                <w:szCs w:val="20"/>
              </w:rPr>
            </w:pPr>
            <w:r>
              <w:rPr>
                <w:sz w:val="20"/>
                <w:szCs w:val="20"/>
              </w:rPr>
              <w:t>$9,151</w:t>
            </w:r>
          </w:p>
        </w:tc>
      </w:tr>
      <w:tr w:rsidR="005309CE" w14:paraId="0824CA86" w14:textId="77777777" w:rsidTr="005309CE">
        <w:trPr>
          <w:trHeight w:val="1520"/>
        </w:trPr>
        <w:tc>
          <w:tcPr>
            <w:tcW w:w="1705" w:type="dxa"/>
            <w:tcBorders>
              <w:top w:val="single" w:sz="4" w:space="0" w:color="auto"/>
              <w:left w:val="single" w:sz="4" w:space="0" w:color="auto"/>
              <w:bottom w:val="single" w:sz="4" w:space="0" w:color="auto"/>
              <w:right w:val="single" w:sz="4" w:space="0" w:color="auto"/>
            </w:tcBorders>
            <w:hideMark/>
          </w:tcPr>
          <w:p w14:paraId="67476240" w14:textId="77777777" w:rsidR="005309CE" w:rsidRPr="00AC609B" w:rsidRDefault="005309CE" w:rsidP="005309CE">
            <w:pPr>
              <w:pStyle w:val="ListParagraph"/>
              <w:ind w:left="0"/>
              <w:rPr>
                <w:sz w:val="20"/>
                <w:szCs w:val="20"/>
              </w:rPr>
            </w:pPr>
            <w:r w:rsidRPr="00AC609B">
              <w:rPr>
                <w:sz w:val="20"/>
                <w:szCs w:val="20"/>
              </w:rPr>
              <w:t>Property Insurance</w:t>
            </w:r>
          </w:p>
        </w:tc>
        <w:tc>
          <w:tcPr>
            <w:tcW w:w="1710" w:type="dxa"/>
            <w:gridSpan w:val="2"/>
            <w:tcBorders>
              <w:top w:val="single" w:sz="4" w:space="0" w:color="auto"/>
              <w:left w:val="single" w:sz="4" w:space="0" w:color="auto"/>
              <w:bottom w:val="single" w:sz="4" w:space="0" w:color="auto"/>
              <w:right w:val="single" w:sz="4" w:space="0" w:color="auto"/>
            </w:tcBorders>
            <w:hideMark/>
          </w:tcPr>
          <w:p w14:paraId="3891308E" w14:textId="77777777" w:rsidR="005309CE" w:rsidRPr="00AC609B" w:rsidRDefault="005309CE" w:rsidP="005309CE">
            <w:pPr>
              <w:pStyle w:val="ListParagraph"/>
              <w:ind w:left="0"/>
              <w:rPr>
                <w:sz w:val="20"/>
                <w:szCs w:val="20"/>
              </w:rPr>
            </w:pPr>
            <w:r w:rsidRPr="00AC609B">
              <w:rPr>
                <w:sz w:val="20"/>
                <w:szCs w:val="20"/>
              </w:rPr>
              <w:t>Contents, Computers, and Improvements &amp; Betterments</w:t>
            </w:r>
          </w:p>
        </w:tc>
        <w:tc>
          <w:tcPr>
            <w:tcW w:w="1350" w:type="dxa"/>
            <w:tcBorders>
              <w:top w:val="single" w:sz="4" w:space="0" w:color="auto"/>
              <w:left w:val="single" w:sz="4" w:space="0" w:color="auto"/>
              <w:bottom w:val="single" w:sz="4" w:space="0" w:color="auto"/>
              <w:right w:val="single" w:sz="4" w:space="0" w:color="auto"/>
            </w:tcBorders>
            <w:hideMark/>
          </w:tcPr>
          <w:p w14:paraId="3500825E" w14:textId="77777777" w:rsidR="005309CE" w:rsidRPr="00AC609B" w:rsidRDefault="005309CE" w:rsidP="005309CE">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14:paraId="6F960E43" w14:textId="77777777" w:rsidR="005309CE" w:rsidRPr="00AC609B" w:rsidRDefault="005309CE" w:rsidP="005309CE">
            <w:pPr>
              <w:pStyle w:val="ListParagraph"/>
              <w:ind w:left="0"/>
              <w:rPr>
                <w:sz w:val="20"/>
                <w:szCs w:val="20"/>
              </w:rPr>
            </w:pPr>
            <w:r>
              <w:rPr>
                <w:sz w:val="20"/>
                <w:szCs w:val="20"/>
              </w:rPr>
              <w:t>See below</w:t>
            </w:r>
          </w:p>
        </w:tc>
        <w:tc>
          <w:tcPr>
            <w:tcW w:w="1440" w:type="dxa"/>
            <w:tcBorders>
              <w:top w:val="single" w:sz="4" w:space="0" w:color="auto"/>
              <w:left w:val="single" w:sz="4" w:space="0" w:color="auto"/>
              <w:bottom w:val="single" w:sz="4" w:space="0" w:color="auto"/>
              <w:right w:val="single" w:sz="4" w:space="0" w:color="auto"/>
            </w:tcBorders>
            <w:hideMark/>
          </w:tcPr>
          <w:p w14:paraId="6AAE106E" w14:textId="77777777" w:rsidR="005309CE" w:rsidRPr="00AC609B" w:rsidRDefault="005309CE" w:rsidP="005309CE">
            <w:pPr>
              <w:pStyle w:val="ListParagraph"/>
              <w:ind w:left="0"/>
              <w:rPr>
                <w:sz w:val="20"/>
                <w:szCs w:val="20"/>
              </w:rPr>
            </w:pPr>
            <w:r w:rsidRPr="00AC609B">
              <w:rPr>
                <w:sz w:val="20"/>
                <w:szCs w:val="20"/>
              </w:rPr>
              <w:t>Hartford</w:t>
            </w:r>
          </w:p>
        </w:tc>
        <w:tc>
          <w:tcPr>
            <w:tcW w:w="1530" w:type="dxa"/>
            <w:tcBorders>
              <w:top w:val="single" w:sz="4" w:space="0" w:color="auto"/>
              <w:left w:val="single" w:sz="4" w:space="0" w:color="auto"/>
              <w:bottom w:val="single" w:sz="4" w:space="0" w:color="auto"/>
              <w:right w:val="single" w:sz="4" w:space="0" w:color="auto"/>
            </w:tcBorders>
            <w:hideMark/>
          </w:tcPr>
          <w:p w14:paraId="32B941F9" w14:textId="77777777" w:rsidR="005309CE" w:rsidRPr="00AC609B" w:rsidRDefault="005309CE" w:rsidP="005309CE">
            <w:pPr>
              <w:pStyle w:val="ListParagraph"/>
              <w:ind w:left="0"/>
              <w:jc w:val="right"/>
              <w:rPr>
                <w:sz w:val="20"/>
                <w:szCs w:val="20"/>
              </w:rPr>
            </w:pPr>
            <w:r w:rsidRPr="00AC609B">
              <w:rPr>
                <w:sz w:val="20"/>
                <w:szCs w:val="20"/>
              </w:rPr>
              <w:t>$</w:t>
            </w:r>
            <w:r>
              <w:rPr>
                <w:sz w:val="20"/>
                <w:szCs w:val="20"/>
              </w:rPr>
              <w:t>3,735</w:t>
            </w:r>
          </w:p>
        </w:tc>
      </w:tr>
      <w:tr w:rsidR="005309CE" w14:paraId="4C170655" w14:textId="77777777" w:rsidTr="005309CE">
        <w:trPr>
          <w:trHeight w:val="692"/>
        </w:trPr>
        <w:tc>
          <w:tcPr>
            <w:tcW w:w="1705" w:type="dxa"/>
            <w:tcBorders>
              <w:top w:val="single" w:sz="4" w:space="0" w:color="auto"/>
              <w:left w:val="single" w:sz="4" w:space="0" w:color="auto"/>
              <w:bottom w:val="single" w:sz="4" w:space="0" w:color="auto"/>
              <w:right w:val="single" w:sz="4" w:space="0" w:color="auto"/>
            </w:tcBorders>
            <w:hideMark/>
          </w:tcPr>
          <w:p w14:paraId="067A1AB9" w14:textId="77777777" w:rsidR="005309CE" w:rsidRPr="00AC609B" w:rsidRDefault="005309CE" w:rsidP="005309CE">
            <w:pPr>
              <w:pStyle w:val="ListParagraph"/>
              <w:ind w:left="0"/>
              <w:rPr>
                <w:sz w:val="20"/>
                <w:szCs w:val="20"/>
              </w:rPr>
            </w:pPr>
            <w:r w:rsidRPr="00AC609B">
              <w:rPr>
                <w:sz w:val="20"/>
                <w:szCs w:val="20"/>
              </w:rPr>
              <w:t>Employee Dishonesty</w:t>
            </w:r>
          </w:p>
        </w:tc>
        <w:tc>
          <w:tcPr>
            <w:tcW w:w="1710" w:type="dxa"/>
            <w:gridSpan w:val="2"/>
            <w:tcBorders>
              <w:top w:val="single" w:sz="4" w:space="0" w:color="auto"/>
              <w:left w:val="single" w:sz="4" w:space="0" w:color="auto"/>
              <w:bottom w:val="single" w:sz="4" w:space="0" w:color="auto"/>
              <w:right w:val="single" w:sz="4" w:space="0" w:color="auto"/>
            </w:tcBorders>
            <w:hideMark/>
          </w:tcPr>
          <w:p w14:paraId="155FECD9" w14:textId="77777777" w:rsidR="005309CE" w:rsidRPr="00AC609B" w:rsidRDefault="005309CE" w:rsidP="005309CE">
            <w:pPr>
              <w:pStyle w:val="ListParagraph"/>
              <w:ind w:left="0"/>
              <w:rPr>
                <w:sz w:val="20"/>
                <w:szCs w:val="20"/>
              </w:rPr>
            </w:pPr>
            <w:r w:rsidRPr="00AC609B">
              <w:rPr>
                <w:sz w:val="20"/>
                <w:szCs w:val="20"/>
              </w:rPr>
              <w:t>Employee Theft</w:t>
            </w:r>
          </w:p>
        </w:tc>
        <w:tc>
          <w:tcPr>
            <w:tcW w:w="1350" w:type="dxa"/>
            <w:tcBorders>
              <w:top w:val="single" w:sz="4" w:space="0" w:color="auto"/>
              <w:left w:val="single" w:sz="4" w:space="0" w:color="auto"/>
              <w:bottom w:val="single" w:sz="4" w:space="0" w:color="auto"/>
              <w:right w:val="single" w:sz="4" w:space="0" w:color="auto"/>
            </w:tcBorders>
            <w:hideMark/>
          </w:tcPr>
          <w:p w14:paraId="1C0DF8CE" w14:textId="77777777" w:rsidR="005309CE" w:rsidRPr="00AC609B" w:rsidRDefault="005309CE" w:rsidP="005309CE">
            <w:pPr>
              <w:pStyle w:val="ListParagraph"/>
              <w:ind w:left="0"/>
              <w:rPr>
                <w:sz w:val="20"/>
                <w:szCs w:val="20"/>
              </w:rPr>
            </w:pPr>
            <w:r w:rsidRPr="00AC609B">
              <w:rPr>
                <w:sz w:val="20"/>
                <w:szCs w:val="20"/>
              </w:rPr>
              <w:t>8/1/2</w:t>
            </w:r>
            <w:r>
              <w:rPr>
                <w:sz w:val="20"/>
                <w:szCs w:val="20"/>
              </w:rPr>
              <w:t>5</w:t>
            </w:r>
            <w:r w:rsidRPr="00AC609B">
              <w:rPr>
                <w:sz w:val="20"/>
                <w:szCs w:val="20"/>
              </w:rPr>
              <w:t>-2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hideMark/>
          </w:tcPr>
          <w:p w14:paraId="5F0EC49C" w14:textId="77777777" w:rsidR="005309CE" w:rsidRPr="00AC609B" w:rsidRDefault="005309CE" w:rsidP="005309CE">
            <w:pPr>
              <w:pStyle w:val="ListParagraph"/>
              <w:ind w:left="0"/>
              <w:rPr>
                <w:sz w:val="20"/>
                <w:szCs w:val="20"/>
              </w:rPr>
            </w:pPr>
            <w:r w:rsidRPr="00AC609B">
              <w:rPr>
                <w:sz w:val="20"/>
                <w:szCs w:val="20"/>
              </w:rPr>
              <w:t>$1,000,000</w:t>
            </w:r>
          </w:p>
        </w:tc>
        <w:tc>
          <w:tcPr>
            <w:tcW w:w="1440" w:type="dxa"/>
            <w:tcBorders>
              <w:top w:val="single" w:sz="4" w:space="0" w:color="auto"/>
              <w:left w:val="single" w:sz="4" w:space="0" w:color="auto"/>
              <w:bottom w:val="single" w:sz="4" w:space="0" w:color="auto"/>
              <w:right w:val="single" w:sz="4" w:space="0" w:color="auto"/>
            </w:tcBorders>
            <w:hideMark/>
          </w:tcPr>
          <w:p w14:paraId="54998357" w14:textId="77777777" w:rsidR="005309CE" w:rsidRPr="00AC609B" w:rsidRDefault="005309CE" w:rsidP="005309CE">
            <w:pPr>
              <w:pStyle w:val="ListParagraph"/>
              <w:ind w:left="0"/>
              <w:rPr>
                <w:sz w:val="20"/>
                <w:szCs w:val="20"/>
              </w:rPr>
            </w:pPr>
            <w:r w:rsidRPr="00AC609B">
              <w:rPr>
                <w:sz w:val="20"/>
                <w:szCs w:val="20"/>
              </w:rPr>
              <w:t>Chubb</w:t>
            </w:r>
          </w:p>
        </w:tc>
        <w:tc>
          <w:tcPr>
            <w:tcW w:w="1530" w:type="dxa"/>
            <w:tcBorders>
              <w:top w:val="single" w:sz="4" w:space="0" w:color="auto"/>
              <w:left w:val="single" w:sz="4" w:space="0" w:color="auto"/>
              <w:bottom w:val="single" w:sz="4" w:space="0" w:color="auto"/>
              <w:right w:val="single" w:sz="4" w:space="0" w:color="auto"/>
            </w:tcBorders>
            <w:hideMark/>
          </w:tcPr>
          <w:p w14:paraId="20508550" w14:textId="77777777" w:rsidR="005309CE" w:rsidRPr="00AC609B" w:rsidRDefault="005309CE" w:rsidP="005309CE">
            <w:pPr>
              <w:pStyle w:val="ListParagraph"/>
              <w:ind w:left="0"/>
              <w:jc w:val="right"/>
              <w:rPr>
                <w:sz w:val="20"/>
                <w:szCs w:val="20"/>
              </w:rPr>
            </w:pPr>
            <w:r w:rsidRPr="00AC609B">
              <w:rPr>
                <w:sz w:val="20"/>
                <w:szCs w:val="20"/>
              </w:rPr>
              <w:t>$2,561</w:t>
            </w:r>
          </w:p>
        </w:tc>
      </w:tr>
      <w:tr w:rsidR="005309CE" w14:paraId="454F2AD5" w14:textId="77777777" w:rsidTr="005309CE">
        <w:trPr>
          <w:trHeight w:val="1401"/>
        </w:trPr>
        <w:tc>
          <w:tcPr>
            <w:tcW w:w="1705" w:type="dxa"/>
            <w:tcBorders>
              <w:top w:val="single" w:sz="4" w:space="0" w:color="auto"/>
              <w:left w:val="single" w:sz="4" w:space="0" w:color="auto"/>
              <w:bottom w:val="single" w:sz="4" w:space="0" w:color="auto"/>
              <w:right w:val="single" w:sz="4" w:space="0" w:color="auto"/>
            </w:tcBorders>
            <w:hideMark/>
          </w:tcPr>
          <w:p w14:paraId="2A5AD488" w14:textId="77777777" w:rsidR="005309CE" w:rsidRPr="00AC609B" w:rsidRDefault="005309CE" w:rsidP="005309CE">
            <w:pPr>
              <w:pStyle w:val="ListParagraph"/>
              <w:ind w:left="0"/>
              <w:rPr>
                <w:sz w:val="20"/>
                <w:szCs w:val="20"/>
              </w:rPr>
            </w:pPr>
            <w:r w:rsidRPr="00AC609B">
              <w:rPr>
                <w:sz w:val="20"/>
                <w:szCs w:val="20"/>
              </w:rPr>
              <w:t>Directors and Officers with Employment Practices</w:t>
            </w:r>
          </w:p>
        </w:tc>
        <w:tc>
          <w:tcPr>
            <w:tcW w:w="1710" w:type="dxa"/>
            <w:gridSpan w:val="2"/>
            <w:tcBorders>
              <w:top w:val="single" w:sz="4" w:space="0" w:color="auto"/>
              <w:left w:val="single" w:sz="4" w:space="0" w:color="auto"/>
              <w:bottom w:val="single" w:sz="4" w:space="0" w:color="auto"/>
              <w:right w:val="single" w:sz="4" w:space="0" w:color="auto"/>
            </w:tcBorders>
            <w:hideMark/>
          </w:tcPr>
          <w:p w14:paraId="79981D3A" w14:textId="77777777" w:rsidR="005309CE" w:rsidRPr="00AC609B" w:rsidRDefault="005309CE" w:rsidP="005309CE">
            <w:pPr>
              <w:pStyle w:val="ListParagraph"/>
              <w:ind w:left="0"/>
              <w:rPr>
                <w:sz w:val="20"/>
                <w:szCs w:val="20"/>
              </w:rPr>
            </w:pPr>
            <w:r w:rsidRPr="00AC609B">
              <w:rPr>
                <w:sz w:val="20"/>
                <w:szCs w:val="20"/>
              </w:rPr>
              <w:t>Liability to cover the individual board members for wrongful acts</w:t>
            </w:r>
          </w:p>
        </w:tc>
        <w:tc>
          <w:tcPr>
            <w:tcW w:w="1350" w:type="dxa"/>
            <w:tcBorders>
              <w:top w:val="single" w:sz="4" w:space="0" w:color="auto"/>
              <w:left w:val="single" w:sz="4" w:space="0" w:color="auto"/>
              <w:bottom w:val="single" w:sz="4" w:space="0" w:color="auto"/>
              <w:right w:val="single" w:sz="4" w:space="0" w:color="auto"/>
            </w:tcBorders>
            <w:hideMark/>
          </w:tcPr>
          <w:p w14:paraId="5BA62045" w14:textId="77777777" w:rsidR="005309CE" w:rsidRPr="00AC609B" w:rsidRDefault="005309CE" w:rsidP="005309CE">
            <w:pPr>
              <w:pStyle w:val="ListParagraph"/>
              <w:ind w:left="0"/>
              <w:rPr>
                <w:sz w:val="20"/>
                <w:szCs w:val="20"/>
              </w:rPr>
            </w:pPr>
            <w:r w:rsidRPr="00AC609B">
              <w:rPr>
                <w:sz w:val="20"/>
                <w:szCs w:val="20"/>
              </w:rPr>
              <w:t>9/25/2</w:t>
            </w:r>
            <w:r>
              <w:rPr>
                <w:sz w:val="20"/>
                <w:szCs w:val="20"/>
              </w:rPr>
              <w:t>5</w:t>
            </w:r>
            <w:r w:rsidRPr="00AC609B">
              <w:rPr>
                <w:sz w:val="20"/>
                <w:szCs w:val="20"/>
              </w:rPr>
              <w:t>-2</w:t>
            </w:r>
            <w:r>
              <w:rPr>
                <w:sz w:val="20"/>
                <w:szCs w:val="20"/>
              </w:rPr>
              <w:t>6</w:t>
            </w:r>
          </w:p>
          <w:p w14:paraId="0F30EDFB" w14:textId="77777777" w:rsidR="005309CE" w:rsidRPr="00AC609B" w:rsidRDefault="005309CE" w:rsidP="005309CE">
            <w:pPr>
              <w:pStyle w:val="ListParagraph"/>
              <w:ind w:left="0"/>
              <w:rPr>
                <w:sz w:val="20"/>
                <w:szCs w:val="20"/>
              </w:rPr>
            </w:pPr>
          </w:p>
          <w:p w14:paraId="632673C6" w14:textId="77777777" w:rsidR="005309CE" w:rsidRPr="00AC609B" w:rsidRDefault="005309CE" w:rsidP="005309CE">
            <w:pPr>
              <w:pStyle w:val="ListParagraph"/>
              <w:ind w:left="0"/>
              <w:rPr>
                <w:sz w:val="20"/>
                <w:szCs w:val="20"/>
              </w:rPr>
            </w:pPr>
          </w:p>
        </w:tc>
        <w:tc>
          <w:tcPr>
            <w:tcW w:w="1350" w:type="dxa"/>
            <w:tcBorders>
              <w:top w:val="single" w:sz="4" w:space="0" w:color="auto"/>
              <w:left w:val="single" w:sz="4" w:space="0" w:color="auto"/>
              <w:bottom w:val="single" w:sz="4" w:space="0" w:color="auto"/>
              <w:right w:val="single" w:sz="4" w:space="0" w:color="auto"/>
            </w:tcBorders>
            <w:hideMark/>
          </w:tcPr>
          <w:p w14:paraId="5534589B" w14:textId="77777777" w:rsidR="005309CE" w:rsidRPr="00AC609B" w:rsidRDefault="005309CE" w:rsidP="005309CE">
            <w:pPr>
              <w:pStyle w:val="ListParagraph"/>
              <w:ind w:left="0"/>
              <w:rPr>
                <w:sz w:val="20"/>
                <w:szCs w:val="20"/>
              </w:rPr>
            </w:pPr>
            <w:r w:rsidRPr="00AC609B">
              <w:rPr>
                <w:sz w:val="20"/>
                <w:szCs w:val="20"/>
              </w:rPr>
              <w:t>$3,000,000 D&amp;O</w:t>
            </w:r>
          </w:p>
          <w:p w14:paraId="54381ECE" w14:textId="77777777" w:rsidR="005309CE" w:rsidRPr="00AC609B" w:rsidRDefault="005309CE" w:rsidP="005309CE">
            <w:pPr>
              <w:pStyle w:val="ListParagraph"/>
              <w:ind w:left="0"/>
              <w:rPr>
                <w:sz w:val="20"/>
                <w:szCs w:val="20"/>
              </w:rPr>
            </w:pPr>
            <w:r w:rsidRPr="00AC609B">
              <w:rPr>
                <w:sz w:val="20"/>
                <w:szCs w:val="20"/>
              </w:rPr>
              <w:t>$3,000,000 EPLI</w:t>
            </w:r>
          </w:p>
        </w:tc>
        <w:tc>
          <w:tcPr>
            <w:tcW w:w="1440" w:type="dxa"/>
            <w:tcBorders>
              <w:top w:val="single" w:sz="4" w:space="0" w:color="auto"/>
              <w:left w:val="single" w:sz="4" w:space="0" w:color="auto"/>
              <w:bottom w:val="single" w:sz="4" w:space="0" w:color="auto"/>
              <w:right w:val="single" w:sz="4" w:space="0" w:color="auto"/>
            </w:tcBorders>
            <w:hideMark/>
          </w:tcPr>
          <w:p w14:paraId="08029F47" w14:textId="77777777" w:rsidR="005309CE" w:rsidRPr="00AC609B" w:rsidRDefault="005309CE" w:rsidP="005309CE">
            <w:pPr>
              <w:pStyle w:val="ListParagraph"/>
              <w:ind w:left="0"/>
              <w:rPr>
                <w:sz w:val="20"/>
                <w:szCs w:val="20"/>
              </w:rPr>
            </w:pPr>
            <w:r w:rsidRPr="00AC609B">
              <w:rPr>
                <w:sz w:val="20"/>
                <w:szCs w:val="20"/>
              </w:rPr>
              <w:t>CNA (Continental Casualty Co)</w:t>
            </w:r>
          </w:p>
        </w:tc>
        <w:tc>
          <w:tcPr>
            <w:tcW w:w="1530" w:type="dxa"/>
            <w:tcBorders>
              <w:top w:val="single" w:sz="4" w:space="0" w:color="auto"/>
              <w:left w:val="single" w:sz="4" w:space="0" w:color="auto"/>
              <w:bottom w:val="single" w:sz="4" w:space="0" w:color="auto"/>
              <w:right w:val="single" w:sz="4" w:space="0" w:color="auto"/>
            </w:tcBorders>
            <w:hideMark/>
          </w:tcPr>
          <w:p w14:paraId="67A5237C" w14:textId="77777777" w:rsidR="005309CE" w:rsidRPr="00AC609B" w:rsidRDefault="005309CE" w:rsidP="005309CE">
            <w:pPr>
              <w:pStyle w:val="ListParagraph"/>
              <w:ind w:left="0"/>
              <w:jc w:val="right"/>
              <w:rPr>
                <w:sz w:val="20"/>
                <w:szCs w:val="20"/>
              </w:rPr>
            </w:pPr>
            <w:r w:rsidRPr="00AC609B">
              <w:rPr>
                <w:sz w:val="20"/>
                <w:szCs w:val="20"/>
              </w:rPr>
              <w:t xml:space="preserve">  $5,</w:t>
            </w:r>
            <w:r>
              <w:rPr>
                <w:sz w:val="20"/>
                <w:szCs w:val="20"/>
              </w:rPr>
              <w:t>833</w:t>
            </w:r>
          </w:p>
        </w:tc>
      </w:tr>
      <w:tr w:rsidR="005309CE" w14:paraId="1CA9EAF4" w14:textId="77777777" w:rsidTr="005309CE">
        <w:trPr>
          <w:trHeight w:val="935"/>
        </w:trPr>
        <w:tc>
          <w:tcPr>
            <w:tcW w:w="1705" w:type="dxa"/>
            <w:tcBorders>
              <w:top w:val="single" w:sz="4" w:space="0" w:color="auto"/>
              <w:left w:val="single" w:sz="4" w:space="0" w:color="auto"/>
              <w:bottom w:val="single" w:sz="4" w:space="0" w:color="auto"/>
              <w:right w:val="single" w:sz="4" w:space="0" w:color="auto"/>
            </w:tcBorders>
          </w:tcPr>
          <w:p w14:paraId="092AFE9B" w14:textId="77777777" w:rsidR="005309CE" w:rsidRPr="00AC609B" w:rsidRDefault="005309CE" w:rsidP="005309CE">
            <w:pPr>
              <w:pStyle w:val="ListParagraph"/>
              <w:ind w:left="0"/>
              <w:rPr>
                <w:sz w:val="20"/>
                <w:szCs w:val="20"/>
              </w:rPr>
            </w:pPr>
            <w:r w:rsidRPr="00AC609B">
              <w:rPr>
                <w:sz w:val="20"/>
                <w:szCs w:val="20"/>
              </w:rPr>
              <w:t>Cyber Security</w:t>
            </w:r>
          </w:p>
        </w:tc>
        <w:tc>
          <w:tcPr>
            <w:tcW w:w="1710" w:type="dxa"/>
            <w:gridSpan w:val="2"/>
            <w:tcBorders>
              <w:top w:val="single" w:sz="4" w:space="0" w:color="auto"/>
              <w:left w:val="single" w:sz="4" w:space="0" w:color="auto"/>
              <w:bottom w:val="single" w:sz="4" w:space="0" w:color="auto"/>
              <w:right w:val="single" w:sz="4" w:space="0" w:color="auto"/>
            </w:tcBorders>
          </w:tcPr>
          <w:p w14:paraId="51762FE3" w14:textId="77777777" w:rsidR="005309CE" w:rsidRPr="00AC609B" w:rsidRDefault="005309CE" w:rsidP="005309CE">
            <w:pPr>
              <w:pStyle w:val="ListParagraph"/>
              <w:ind w:left="0"/>
              <w:rPr>
                <w:sz w:val="20"/>
                <w:szCs w:val="20"/>
              </w:rPr>
            </w:pPr>
            <w:r w:rsidRPr="00AC609B">
              <w:rPr>
                <w:sz w:val="20"/>
                <w:szCs w:val="20"/>
              </w:rPr>
              <w:t>Liability for Hacking Incidents</w:t>
            </w:r>
          </w:p>
        </w:tc>
        <w:tc>
          <w:tcPr>
            <w:tcW w:w="1350" w:type="dxa"/>
            <w:tcBorders>
              <w:top w:val="single" w:sz="4" w:space="0" w:color="auto"/>
              <w:left w:val="single" w:sz="4" w:space="0" w:color="auto"/>
              <w:bottom w:val="single" w:sz="4" w:space="0" w:color="auto"/>
              <w:right w:val="single" w:sz="4" w:space="0" w:color="auto"/>
            </w:tcBorders>
          </w:tcPr>
          <w:p w14:paraId="3E17FE6B" w14:textId="77777777" w:rsidR="005309CE" w:rsidRPr="00AC609B" w:rsidRDefault="005309CE" w:rsidP="005309CE">
            <w:pPr>
              <w:pStyle w:val="ListParagraph"/>
              <w:ind w:left="0"/>
              <w:rPr>
                <w:sz w:val="20"/>
                <w:szCs w:val="20"/>
              </w:rPr>
            </w:pPr>
            <w:r w:rsidRPr="00AC609B">
              <w:rPr>
                <w:sz w:val="20"/>
                <w:szCs w:val="20"/>
              </w:rPr>
              <w:t>11/19/2</w:t>
            </w:r>
            <w:r>
              <w:rPr>
                <w:sz w:val="20"/>
                <w:szCs w:val="20"/>
              </w:rPr>
              <w:t>5</w:t>
            </w:r>
            <w:r w:rsidRPr="00AC609B">
              <w:rPr>
                <w:sz w:val="20"/>
                <w:szCs w:val="20"/>
              </w:rPr>
              <w:t xml:space="preserve"> - 2</w:t>
            </w:r>
            <w:r>
              <w:rPr>
                <w:sz w:val="20"/>
                <w:szCs w:val="20"/>
              </w:rPr>
              <w:t>6</w:t>
            </w:r>
          </w:p>
        </w:tc>
        <w:tc>
          <w:tcPr>
            <w:tcW w:w="1350" w:type="dxa"/>
            <w:tcBorders>
              <w:top w:val="single" w:sz="4" w:space="0" w:color="auto"/>
              <w:left w:val="single" w:sz="4" w:space="0" w:color="auto"/>
              <w:bottom w:val="single" w:sz="4" w:space="0" w:color="auto"/>
              <w:right w:val="single" w:sz="4" w:space="0" w:color="auto"/>
            </w:tcBorders>
          </w:tcPr>
          <w:p w14:paraId="39881860" w14:textId="77777777" w:rsidR="005309CE" w:rsidRPr="00AC609B" w:rsidRDefault="005309CE" w:rsidP="005309CE">
            <w:pPr>
              <w:pStyle w:val="ListParagraph"/>
              <w:ind w:left="0"/>
              <w:rPr>
                <w:sz w:val="20"/>
                <w:szCs w:val="20"/>
              </w:rPr>
            </w:pPr>
            <w:r w:rsidRPr="00AC609B">
              <w:rPr>
                <w:sz w:val="20"/>
                <w:szCs w:val="20"/>
              </w:rPr>
              <w:t>$1,000,000 per claim</w:t>
            </w:r>
          </w:p>
        </w:tc>
        <w:tc>
          <w:tcPr>
            <w:tcW w:w="1440" w:type="dxa"/>
            <w:tcBorders>
              <w:top w:val="single" w:sz="4" w:space="0" w:color="auto"/>
              <w:left w:val="single" w:sz="4" w:space="0" w:color="auto"/>
              <w:bottom w:val="single" w:sz="4" w:space="0" w:color="auto"/>
              <w:right w:val="single" w:sz="4" w:space="0" w:color="auto"/>
            </w:tcBorders>
          </w:tcPr>
          <w:p w14:paraId="351BFBFC" w14:textId="77777777" w:rsidR="005309CE" w:rsidRPr="00AC609B" w:rsidRDefault="005309CE" w:rsidP="005309CE">
            <w:pPr>
              <w:pStyle w:val="ListParagraph"/>
              <w:ind w:left="0"/>
              <w:rPr>
                <w:sz w:val="20"/>
                <w:szCs w:val="20"/>
              </w:rPr>
            </w:pPr>
            <w:r w:rsidRPr="00AC609B">
              <w:rPr>
                <w:sz w:val="20"/>
                <w:szCs w:val="20"/>
              </w:rPr>
              <w:t>Chubb</w:t>
            </w:r>
          </w:p>
        </w:tc>
        <w:tc>
          <w:tcPr>
            <w:tcW w:w="1530" w:type="dxa"/>
            <w:tcBorders>
              <w:top w:val="single" w:sz="4" w:space="0" w:color="auto"/>
              <w:left w:val="single" w:sz="4" w:space="0" w:color="auto"/>
              <w:bottom w:val="single" w:sz="4" w:space="0" w:color="auto"/>
              <w:right w:val="single" w:sz="4" w:space="0" w:color="auto"/>
            </w:tcBorders>
          </w:tcPr>
          <w:p w14:paraId="0D9EB59C" w14:textId="77777777" w:rsidR="005309CE" w:rsidRPr="00AC609B" w:rsidRDefault="005309CE" w:rsidP="005309CE">
            <w:pPr>
              <w:pStyle w:val="ListParagraph"/>
              <w:ind w:left="0"/>
              <w:jc w:val="right"/>
              <w:rPr>
                <w:sz w:val="20"/>
                <w:szCs w:val="20"/>
              </w:rPr>
            </w:pPr>
            <w:r w:rsidRPr="00AC609B">
              <w:rPr>
                <w:sz w:val="20"/>
                <w:szCs w:val="20"/>
              </w:rPr>
              <w:t>$3,6</w:t>
            </w:r>
            <w:r>
              <w:rPr>
                <w:sz w:val="20"/>
                <w:szCs w:val="20"/>
              </w:rPr>
              <w:t>76</w:t>
            </w:r>
          </w:p>
        </w:tc>
      </w:tr>
      <w:tr w:rsidR="005309CE" w14:paraId="41956693" w14:textId="77777777" w:rsidTr="005309CE">
        <w:trPr>
          <w:trHeight w:val="1046"/>
        </w:trPr>
        <w:tc>
          <w:tcPr>
            <w:tcW w:w="1705" w:type="dxa"/>
            <w:tcBorders>
              <w:top w:val="single" w:sz="4" w:space="0" w:color="auto"/>
              <w:left w:val="single" w:sz="4" w:space="0" w:color="auto"/>
              <w:bottom w:val="single" w:sz="4" w:space="0" w:color="auto"/>
              <w:right w:val="single" w:sz="4" w:space="0" w:color="auto"/>
            </w:tcBorders>
            <w:hideMark/>
          </w:tcPr>
          <w:p w14:paraId="3DA75ED8" w14:textId="77777777" w:rsidR="005309CE" w:rsidRPr="00AC609B" w:rsidRDefault="005309CE" w:rsidP="005309CE">
            <w:pPr>
              <w:pStyle w:val="ListParagraph"/>
              <w:ind w:left="0"/>
              <w:rPr>
                <w:sz w:val="20"/>
                <w:szCs w:val="20"/>
              </w:rPr>
            </w:pPr>
            <w:r w:rsidRPr="00AC609B">
              <w:rPr>
                <w:sz w:val="20"/>
                <w:szCs w:val="20"/>
              </w:rPr>
              <w:t>Employed Lawyers Professional</w:t>
            </w:r>
          </w:p>
        </w:tc>
        <w:tc>
          <w:tcPr>
            <w:tcW w:w="1710" w:type="dxa"/>
            <w:gridSpan w:val="2"/>
            <w:tcBorders>
              <w:top w:val="single" w:sz="4" w:space="0" w:color="auto"/>
              <w:left w:val="single" w:sz="4" w:space="0" w:color="auto"/>
              <w:bottom w:val="single" w:sz="4" w:space="0" w:color="auto"/>
              <w:right w:val="single" w:sz="4" w:space="0" w:color="auto"/>
            </w:tcBorders>
            <w:hideMark/>
          </w:tcPr>
          <w:p w14:paraId="58EE53E4" w14:textId="77777777" w:rsidR="005309CE" w:rsidRPr="00AC609B" w:rsidRDefault="005309CE" w:rsidP="005309CE">
            <w:pPr>
              <w:pStyle w:val="ListParagraph"/>
              <w:ind w:left="0"/>
              <w:rPr>
                <w:sz w:val="20"/>
                <w:szCs w:val="20"/>
              </w:rPr>
            </w:pPr>
            <w:r w:rsidRPr="00AC609B">
              <w:rPr>
                <w:sz w:val="20"/>
                <w:szCs w:val="20"/>
              </w:rPr>
              <w:t>Liability for the in-house lawyers that work for NL</w:t>
            </w:r>
            <w:r>
              <w:rPr>
                <w:sz w:val="20"/>
                <w:szCs w:val="20"/>
              </w:rPr>
              <w:t xml:space="preserve"> and volunteers</w:t>
            </w:r>
          </w:p>
        </w:tc>
        <w:tc>
          <w:tcPr>
            <w:tcW w:w="1350" w:type="dxa"/>
            <w:tcBorders>
              <w:top w:val="single" w:sz="4" w:space="0" w:color="auto"/>
              <w:left w:val="single" w:sz="4" w:space="0" w:color="auto"/>
              <w:bottom w:val="single" w:sz="4" w:space="0" w:color="auto"/>
              <w:right w:val="single" w:sz="4" w:space="0" w:color="auto"/>
            </w:tcBorders>
            <w:hideMark/>
          </w:tcPr>
          <w:p w14:paraId="4A154059" w14:textId="77777777" w:rsidR="005309CE" w:rsidRPr="00AC609B" w:rsidRDefault="005309CE" w:rsidP="005309CE">
            <w:pPr>
              <w:pStyle w:val="ListParagraph"/>
              <w:ind w:left="0"/>
              <w:rPr>
                <w:sz w:val="20"/>
                <w:szCs w:val="20"/>
              </w:rPr>
            </w:pPr>
            <w:r>
              <w:rPr>
                <w:sz w:val="20"/>
                <w:szCs w:val="20"/>
              </w:rPr>
              <w:t>6</w:t>
            </w:r>
            <w:r w:rsidRPr="00AC609B">
              <w:rPr>
                <w:sz w:val="20"/>
                <w:szCs w:val="20"/>
              </w:rPr>
              <w:t>/1/2</w:t>
            </w:r>
            <w:r>
              <w:rPr>
                <w:sz w:val="20"/>
                <w:szCs w:val="20"/>
              </w:rPr>
              <w:t>5-26</w:t>
            </w:r>
          </w:p>
        </w:tc>
        <w:tc>
          <w:tcPr>
            <w:tcW w:w="1350" w:type="dxa"/>
            <w:tcBorders>
              <w:top w:val="single" w:sz="4" w:space="0" w:color="auto"/>
              <w:left w:val="single" w:sz="4" w:space="0" w:color="auto"/>
              <w:bottom w:val="single" w:sz="4" w:space="0" w:color="auto"/>
              <w:right w:val="single" w:sz="4" w:space="0" w:color="auto"/>
            </w:tcBorders>
            <w:hideMark/>
          </w:tcPr>
          <w:p w14:paraId="2C526D1A" w14:textId="77777777" w:rsidR="005309CE" w:rsidRPr="00AC609B" w:rsidRDefault="005309CE" w:rsidP="005309CE">
            <w:pPr>
              <w:pStyle w:val="ListParagraph"/>
              <w:ind w:left="0"/>
              <w:rPr>
                <w:sz w:val="20"/>
                <w:szCs w:val="20"/>
              </w:rPr>
            </w:pPr>
            <w:r w:rsidRPr="00AC609B">
              <w:rPr>
                <w:sz w:val="20"/>
                <w:szCs w:val="20"/>
              </w:rPr>
              <w:t>$1,000,000 occurrence</w:t>
            </w:r>
          </w:p>
          <w:p w14:paraId="71303EF5" w14:textId="77777777" w:rsidR="005309CE" w:rsidRPr="00AC609B" w:rsidRDefault="005309CE" w:rsidP="005309CE">
            <w:pPr>
              <w:pStyle w:val="ListParagraph"/>
              <w:ind w:left="0"/>
              <w:rPr>
                <w:sz w:val="20"/>
                <w:szCs w:val="20"/>
              </w:rPr>
            </w:pPr>
            <w:r w:rsidRPr="00AC609B">
              <w:rPr>
                <w:sz w:val="20"/>
                <w:szCs w:val="20"/>
              </w:rPr>
              <w:t>$2,000,000 aggregate</w:t>
            </w:r>
          </w:p>
        </w:tc>
        <w:tc>
          <w:tcPr>
            <w:tcW w:w="1440" w:type="dxa"/>
            <w:tcBorders>
              <w:top w:val="single" w:sz="4" w:space="0" w:color="auto"/>
              <w:left w:val="single" w:sz="4" w:space="0" w:color="auto"/>
              <w:bottom w:val="single" w:sz="4" w:space="0" w:color="auto"/>
              <w:right w:val="single" w:sz="4" w:space="0" w:color="auto"/>
            </w:tcBorders>
            <w:hideMark/>
          </w:tcPr>
          <w:p w14:paraId="62EC25E7" w14:textId="77777777" w:rsidR="005309CE" w:rsidRDefault="005309CE" w:rsidP="005309CE">
            <w:pPr>
              <w:pStyle w:val="ListParagraph"/>
              <w:ind w:left="0"/>
              <w:rPr>
                <w:sz w:val="20"/>
                <w:szCs w:val="20"/>
              </w:rPr>
            </w:pPr>
            <w:r>
              <w:rPr>
                <w:sz w:val="20"/>
                <w:szCs w:val="20"/>
              </w:rPr>
              <w:t>Cincinnati Specialty Underwriters</w:t>
            </w:r>
          </w:p>
          <w:p w14:paraId="1876F426" w14:textId="77777777" w:rsidR="005309CE" w:rsidRPr="00AC609B" w:rsidRDefault="005309CE" w:rsidP="005309CE">
            <w:pPr>
              <w:pStyle w:val="ListParagraph"/>
              <w:ind w:left="0"/>
              <w:rPr>
                <w:sz w:val="20"/>
                <w:szCs w:val="20"/>
              </w:rPr>
            </w:pPr>
            <w:r>
              <w:rPr>
                <w:sz w:val="20"/>
                <w:szCs w:val="20"/>
              </w:rPr>
              <w:t>(CSU Producer Resources Inc)</w:t>
            </w:r>
          </w:p>
        </w:tc>
        <w:tc>
          <w:tcPr>
            <w:tcW w:w="1530" w:type="dxa"/>
            <w:tcBorders>
              <w:top w:val="single" w:sz="4" w:space="0" w:color="auto"/>
              <w:left w:val="single" w:sz="4" w:space="0" w:color="auto"/>
              <w:bottom w:val="single" w:sz="4" w:space="0" w:color="auto"/>
              <w:right w:val="single" w:sz="4" w:space="0" w:color="auto"/>
            </w:tcBorders>
            <w:hideMark/>
          </w:tcPr>
          <w:p w14:paraId="2681187E" w14:textId="77777777" w:rsidR="005309CE" w:rsidRPr="00AC609B" w:rsidRDefault="005309CE" w:rsidP="005309CE">
            <w:pPr>
              <w:pStyle w:val="ListParagraph"/>
              <w:ind w:left="0"/>
              <w:jc w:val="right"/>
              <w:rPr>
                <w:sz w:val="20"/>
                <w:szCs w:val="20"/>
              </w:rPr>
            </w:pPr>
            <w:r w:rsidRPr="00AC609B">
              <w:rPr>
                <w:sz w:val="20"/>
                <w:szCs w:val="20"/>
              </w:rPr>
              <w:t>$</w:t>
            </w:r>
            <w:r>
              <w:rPr>
                <w:sz w:val="20"/>
                <w:szCs w:val="20"/>
              </w:rPr>
              <w:t>19,244</w:t>
            </w:r>
          </w:p>
        </w:tc>
      </w:tr>
      <w:tr w:rsidR="005309CE" w14:paraId="6C05C157" w14:textId="77777777" w:rsidTr="005309CE">
        <w:trPr>
          <w:trHeight w:val="353"/>
        </w:trPr>
        <w:tc>
          <w:tcPr>
            <w:tcW w:w="1705" w:type="dxa"/>
            <w:tcBorders>
              <w:top w:val="single" w:sz="4" w:space="0" w:color="auto"/>
              <w:left w:val="single" w:sz="4" w:space="0" w:color="auto"/>
              <w:bottom w:val="single" w:sz="4" w:space="0" w:color="auto"/>
              <w:right w:val="single" w:sz="4" w:space="0" w:color="auto"/>
            </w:tcBorders>
            <w:hideMark/>
          </w:tcPr>
          <w:p w14:paraId="1B8CF636" w14:textId="77777777" w:rsidR="005309CE" w:rsidRPr="00AC609B" w:rsidRDefault="005309CE" w:rsidP="005309CE">
            <w:pPr>
              <w:pStyle w:val="ListParagraph"/>
              <w:ind w:left="0"/>
              <w:rPr>
                <w:sz w:val="20"/>
                <w:szCs w:val="20"/>
              </w:rPr>
            </w:pPr>
            <w:r w:rsidRPr="00AC609B">
              <w:rPr>
                <w:sz w:val="20"/>
                <w:szCs w:val="20"/>
              </w:rPr>
              <w:t>Disability</w:t>
            </w:r>
            <w:r>
              <w:rPr>
                <w:sz w:val="20"/>
                <w:szCs w:val="20"/>
              </w:rPr>
              <w:t xml:space="preserve"> (ST &amp; </w:t>
            </w:r>
            <w:proofErr w:type="gramStart"/>
            <w:r>
              <w:rPr>
                <w:sz w:val="20"/>
                <w:szCs w:val="20"/>
              </w:rPr>
              <w:t>LT)  &amp;</w:t>
            </w:r>
            <w:proofErr w:type="gramEnd"/>
            <w:r>
              <w:rPr>
                <w:sz w:val="20"/>
                <w:szCs w:val="20"/>
              </w:rPr>
              <w:t xml:space="preserve"> Employee Life Insurance</w:t>
            </w:r>
          </w:p>
        </w:tc>
        <w:tc>
          <w:tcPr>
            <w:tcW w:w="1710" w:type="dxa"/>
            <w:gridSpan w:val="2"/>
            <w:tcBorders>
              <w:top w:val="single" w:sz="4" w:space="0" w:color="auto"/>
              <w:left w:val="single" w:sz="4" w:space="0" w:color="auto"/>
              <w:bottom w:val="single" w:sz="4" w:space="0" w:color="auto"/>
              <w:right w:val="single" w:sz="4" w:space="0" w:color="auto"/>
            </w:tcBorders>
            <w:hideMark/>
          </w:tcPr>
          <w:p w14:paraId="09CE432C" w14:textId="77777777" w:rsidR="005309CE" w:rsidRPr="00AC609B" w:rsidRDefault="005309CE" w:rsidP="005309CE">
            <w:pPr>
              <w:pStyle w:val="ListParagraph"/>
              <w:ind w:left="0"/>
              <w:rPr>
                <w:sz w:val="20"/>
                <w:szCs w:val="20"/>
              </w:rPr>
            </w:pPr>
            <w:r w:rsidRPr="00AC609B">
              <w:rPr>
                <w:sz w:val="20"/>
                <w:szCs w:val="20"/>
              </w:rPr>
              <w:t>Off the job injury</w:t>
            </w:r>
          </w:p>
        </w:tc>
        <w:tc>
          <w:tcPr>
            <w:tcW w:w="1350" w:type="dxa"/>
            <w:tcBorders>
              <w:top w:val="single" w:sz="4" w:space="0" w:color="auto"/>
              <w:left w:val="single" w:sz="4" w:space="0" w:color="auto"/>
              <w:bottom w:val="single" w:sz="4" w:space="0" w:color="auto"/>
              <w:right w:val="single" w:sz="4" w:space="0" w:color="auto"/>
            </w:tcBorders>
            <w:hideMark/>
          </w:tcPr>
          <w:p w14:paraId="48F3A263" w14:textId="77777777" w:rsidR="005309CE" w:rsidRPr="00130199" w:rsidRDefault="005309CE" w:rsidP="005309CE">
            <w:pPr>
              <w:pStyle w:val="ListParagraph"/>
              <w:ind w:left="0"/>
              <w:rPr>
                <w:b/>
                <w:bCs/>
                <w:sz w:val="20"/>
                <w:szCs w:val="20"/>
              </w:rPr>
            </w:pPr>
            <w:r w:rsidRPr="00130199">
              <w:rPr>
                <w:b/>
                <w:bCs/>
                <w:sz w:val="20"/>
                <w:szCs w:val="20"/>
              </w:rPr>
              <w:t xml:space="preserve">With </w:t>
            </w:r>
            <w:proofErr w:type="gramStart"/>
            <w:r w:rsidRPr="00130199">
              <w:rPr>
                <w:b/>
                <w:bCs/>
                <w:sz w:val="20"/>
                <w:szCs w:val="20"/>
              </w:rPr>
              <w:t>PEO</w:t>
            </w:r>
            <w:r>
              <w:rPr>
                <w:b/>
                <w:bCs/>
                <w:sz w:val="20"/>
                <w:szCs w:val="20"/>
              </w:rPr>
              <w:t xml:space="preserve">  (</w:t>
            </w:r>
            <w:proofErr w:type="spellStart"/>
            <w:proofErr w:type="gramEnd"/>
            <w:r>
              <w:rPr>
                <w:b/>
                <w:bCs/>
                <w:sz w:val="20"/>
                <w:szCs w:val="20"/>
              </w:rPr>
              <w:t>benfits</w:t>
            </w:r>
            <w:proofErr w:type="spellEnd"/>
            <w:r>
              <w:rPr>
                <w:b/>
                <w:bCs/>
                <w:sz w:val="20"/>
                <w:szCs w:val="20"/>
              </w:rPr>
              <w:t>)</w:t>
            </w:r>
          </w:p>
          <w:p w14:paraId="45A97AAB" w14:textId="77777777" w:rsidR="005309CE" w:rsidRPr="00130199" w:rsidRDefault="005309CE" w:rsidP="005309CE">
            <w:pPr>
              <w:pStyle w:val="ListParagraph"/>
              <w:ind w:left="0"/>
              <w:rPr>
                <w:b/>
                <w:bCs/>
                <w:sz w:val="20"/>
                <w:szCs w:val="20"/>
              </w:rPr>
            </w:pPr>
          </w:p>
        </w:tc>
        <w:tc>
          <w:tcPr>
            <w:tcW w:w="1350" w:type="dxa"/>
            <w:tcBorders>
              <w:top w:val="single" w:sz="4" w:space="0" w:color="auto"/>
              <w:left w:val="single" w:sz="4" w:space="0" w:color="auto"/>
              <w:bottom w:val="single" w:sz="4" w:space="0" w:color="auto"/>
              <w:right w:val="single" w:sz="4" w:space="0" w:color="auto"/>
            </w:tcBorders>
          </w:tcPr>
          <w:p w14:paraId="11D3CFA2" w14:textId="77777777" w:rsidR="005309CE" w:rsidRPr="00AC609B" w:rsidRDefault="005309CE" w:rsidP="005309CE">
            <w:pPr>
              <w:pStyle w:val="ListParagraph"/>
              <w:ind w:left="0"/>
              <w:rPr>
                <w:sz w:val="20"/>
                <w:szCs w:val="20"/>
              </w:rPr>
            </w:pPr>
            <w:r>
              <w:rPr>
                <w:sz w:val="20"/>
                <w:szCs w:val="20"/>
              </w:rPr>
              <w:t>60% of wages</w:t>
            </w:r>
          </w:p>
        </w:tc>
        <w:tc>
          <w:tcPr>
            <w:tcW w:w="1440" w:type="dxa"/>
            <w:tcBorders>
              <w:top w:val="single" w:sz="4" w:space="0" w:color="auto"/>
              <w:left w:val="single" w:sz="4" w:space="0" w:color="auto"/>
              <w:bottom w:val="single" w:sz="4" w:space="0" w:color="auto"/>
              <w:right w:val="single" w:sz="4" w:space="0" w:color="auto"/>
            </w:tcBorders>
            <w:hideMark/>
          </w:tcPr>
          <w:p w14:paraId="05D147B5" w14:textId="77777777" w:rsidR="005309CE" w:rsidRPr="00AC609B" w:rsidRDefault="005309CE" w:rsidP="005309CE">
            <w:pPr>
              <w:pStyle w:val="ListParagraph"/>
              <w:ind w:left="0"/>
              <w:rPr>
                <w:sz w:val="20"/>
                <w:szCs w:val="20"/>
              </w:rPr>
            </w:pPr>
            <w:r>
              <w:rPr>
                <w:sz w:val="20"/>
                <w:szCs w:val="20"/>
              </w:rPr>
              <w:t>The Hartford</w:t>
            </w:r>
          </w:p>
        </w:tc>
        <w:tc>
          <w:tcPr>
            <w:tcW w:w="1530" w:type="dxa"/>
            <w:tcBorders>
              <w:top w:val="single" w:sz="4" w:space="0" w:color="auto"/>
              <w:left w:val="single" w:sz="4" w:space="0" w:color="auto"/>
              <w:bottom w:val="single" w:sz="4" w:space="0" w:color="auto"/>
              <w:right w:val="single" w:sz="4" w:space="0" w:color="auto"/>
            </w:tcBorders>
            <w:hideMark/>
          </w:tcPr>
          <w:p w14:paraId="48B893AA" w14:textId="77777777" w:rsidR="005309CE" w:rsidRPr="00AC609B" w:rsidRDefault="005309CE" w:rsidP="005309CE">
            <w:pPr>
              <w:pStyle w:val="ListParagraph"/>
              <w:ind w:left="0"/>
              <w:jc w:val="right"/>
              <w:rPr>
                <w:sz w:val="20"/>
                <w:szCs w:val="20"/>
              </w:rPr>
            </w:pPr>
            <w:r>
              <w:rPr>
                <w:sz w:val="20"/>
                <w:szCs w:val="20"/>
              </w:rPr>
              <w:t>$19,467</w:t>
            </w:r>
          </w:p>
        </w:tc>
      </w:tr>
      <w:tr w:rsidR="005309CE" w14:paraId="2C007E0A" w14:textId="77777777" w:rsidTr="005309CE">
        <w:trPr>
          <w:trHeight w:val="692"/>
        </w:trPr>
        <w:tc>
          <w:tcPr>
            <w:tcW w:w="1705" w:type="dxa"/>
            <w:tcBorders>
              <w:top w:val="single" w:sz="4" w:space="0" w:color="auto"/>
              <w:left w:val="single" w:sz="4" w:space="0" w:color="auto"/>
              <w:bottom w:val="single" w:sz="4" w:space="0" w:color="auto"/>
              <w:right w:val="single" w:sz="4" w:space="0" w:color="auto"/>
            </w:tcBorders>
            <w:hideMark/>
          </w:tcPr>
          <w:p w14:paraId="33D7059E" w14:textId="77777777" w:rsidR="005309CE" w:rsidRPr="00AC609B" w:rsidRDefault="005309CE" w:rsidP="005309CE">
            <w:pPr>
              <w:pStyle w:val="ListParagraph"/>
              <w:ind w:left="0"/>
              <w:rPr>
                <w:sz w:val="20"/>
                <w:szCs w:val="20"/>
              </w:rPr>
            </w:pPr>
            <w:r w:rsidRPr="00AC609B">
              <w:rPr>
                <w:sz w:val="20"/>
                <w:szCs w:val="20"/>
              </w:rPr>
              <w:t xml:space="preserve">Workers Compensation </w:t>
            </w:r>
          </w:p>
        </w:tc>
        <w:tc>
          <w:tcPr>
            <w:tcW w:w="1710" w:type="dxa"/>
            <w:gridSpan w:val="2"/>
            <w:tcBorders>
              <w:top w:val="single" w:sz="4" w:space="0" w:color="auto"/>
              <w:left w:val="single" w:sz="4" w:space="0" w:color="auto"/>
              <w:bottom w:val="single" w:sz="4" w:space="0" w:color="auto"/>
              <w:right w:val="single" w:sz="4" w:space="0" w:color="auto"/>
            </w:tcBorders>
            <w:hideMark/>
          </w:tcPr>
          <w:p w14:paraId="5AFF3E29" w14:textId="77777777" w:rsidR="005309CE" w:rsidRPr="00AC609B" w:rsidRDefault="005309CE" w:rsidP="005309CE">
            <w:pPr>
              <w:pStyle w:val="ListParagraph"/>
              <w:ind w:left="0"/>
              <w:rPr>
                <w:sz w:val="20"/>
                <w:szCs w:val="20"/>
              </w:rPr>
            </w:pPr>
            <w:r w:rsidRPr="00AC609B">
              <w:rPr>
                <w:sz w:val="20"/>
                <w:szCs w:val="20"/>
              </w:rPr>
              <w:t xml:space="preserve">On the job injury </w:t>
            </w:r>
          </w:p>
        </w:tc>
        <w:tc>
          <w:tcPr>
            <w:tcW w:w="1350" w:type="dxa"/>
            <w:tcBorders>
              <w:top w:val="single" w:sz="4" w:space="0" w:color="auto"/>
              <w:left w:val="single" w:sz="4" w:space="0" w:color="auto"/>
              <w:bottom w:val="single" w:sz="4" w:space="0" w:color="auto"/>
              <w:right w:val="single" w:sz="4" w:space="0" w:color="auto"/>
            </w:tcBorders>
            <w:hideMark/>
          </w:tcPr>
          <w:p w14:paraId="0D009AD7" w14:textId="77777777" w:rsidR="005309CE" w:rsidRPr="00130199" w:rsidRDefault="005309CE" w:rsidP="005309CE">
            <w:pPr>
              <w:pStyle w:val="ListParagraph"/>
              <w:ind w:left="0"/>
              <w:rPr>
                <w:b/>
                <w:bCs/>
                <w:sz w:val="20"/>
                <w:szCs w:val="20"/>
              </w:rPr>
            </w:pPr>
            <w:r w:rsidRPr="00130199">
              <w:rPr>
                <w:b/>
                <w:bCs/>
                <w:sz w:val="20"/>
                <w:szCs w:val="20"/>
              </w:rPr>
              <w:t>With PEO</w:t>
            </w:r>
          </w:p>
        </w:tc>
        <w:tc>
          <w:tcPr>
            <w:tcW w:w="1350" w:type="dxa"/>
            <w:tcBorders>
              <w:top w:val="single" w:sz="4" w:space="0" w:color="auto"/>
              <w:left w:val="single" w:sz="4" w:space="0" w:color="auto"/>
              <w:bottom w:val="single" w:sz="4" w:space="0" w:color="auto"/>
              <w:right w:val="single" w:sz="4" w:space="0" w:color="auto"/>
            </w:tcBorders>
            <w:hideMark/>
          </w:tcPr>
          <w:p w14:paraId="6B40EBD1" w14:textId="77777777" w:rsidR="005309CE" w:rsidRPr="00AC609B" w:rsidRDefault="005309CE" w:rsidP="005309CE">
            <w:pPr>
              <w:pStyle w:val="ListParagraph"/>
              <w:ind w:left="0"/>
              <w:rPr>
                <w:sz w:val="20"/>
                <w:szCs w:val="20"/>
              </w:rPr>
            </w:pPr>
            <w:r>
              <w:rPr>
                <w:sz w:val="20"/>
                <w:szCs w:val="20"/>
              </w:rPr>
              <w:t>$2,000,000</w:t>
            </w:r>
          </w:p>
        </w:tc>
        <w:tc>
          <w:tcPr>
            <w:tcW w:w="1440" w:type="dxa"/>
            <w:tcBorders>
              <w:top w:val="single" w:sz="4" w:space="0" w:color="auto"/>
              <w:left w:val="single" w:sz="4" w:space="0" w:color="auto"/>
              <w:bottom w:val="single" w:sz="4" w:space="0" w:color="auto"/>
              <w:right w:val="single" w:sz="4" w:space="0" w:color="auto"/>
            </w:tcBorders>
            <w:hideMark/>
          </w:tcPr>
          <w:p w14:paraId="34A3963B" w14:textId="77777777" w:rsidR="005309CE" w:rsidRPr="00AC609B" w:rsidRDefault="005309CE" w:rsidP="005309CE">
            <w:pPr>
              <w:pStyle w:val="ListParagraph"/>
              <w:ind w:left="0"/>
              <w:rPr>
                <w:sz w:val="20"/>
                <w:szCs w:val="20"/>
              </w:rPr>
            </w:pPr>
            <w:r>
              <w:rPr>
                <w:sz w:val="20"/>
                <w:szCs w:val="20"/>
              </w:rPr>
              <w:t>Aon Risk Services</w:t>
            </w:r>
          </w:p>
        </w:tc>
        <w:tc>
          <w:tcPr>
            <w:tcW w:w="1530" w:type="dxa"/>
            <w:tcBorders>
              <w:top w:val="single" w:sz="4" w:space="0" w:color="auto"/>
              <w:left w:val="single" w:sz="4" w:space="0" w:color="auto"/>
              <w:bottom w:val="single" w:sz="4" w:space="0" w:color="auto"/>
              <w:right w:val="single" w:sz="4" w:space="0" w:color="auto"/>
            </w:tcBorders>
            <w:hideMark/>
          </w:tcPr>
          <w:p w14:paraId="02C71F18" w14:textId="77777777" w:rsidR="005309CE" w:rsidRPr="00AC609B" w:rsidRDefault="005309CE" w:rsidP="005309CE">
            <w:pPr>
              <w:pStyle w:val="ListParagraph"/>
              <w:ind w:left="0"/>
              <w:jc w:val="right"/>
              <w:rPr>
                <w:sz w:val="20"/>
                <w:szCs w:val="20"/>
              </w:rPr>
            </w:pPr>
            <w:r>
              <w:rPr>
                <w:sz w:val="20"/>
                <w:szCs w:val="20"/>
              </w:rPr>
              <w:t>$38,000</w:t>
            </w:r>
          </w:p>
        </w:tc>
      </w:tr>
      <w:tr w:rsidR="005309CE" w14:paraId="716187CC" w14:textId="77777777" w:rsidTr="005309CE">
        <w:trPr>
          <w:trHeight w:val="692"/>
        </w:trPr>
        <w:tc>
          <w:tcPr>
            <w:tcW w:w="1754" w:type="dxa"/>
            <w:gridSpan w:val="2"/>
            <w:tcBorders>
              <w:top w:val="single" w:sz="4" w:space="0" w:color="auto"/>
              <w:left w:val="single" w:sz="4" w:space="0" w:color="auto"/>
              <w:bottom w:val="single" w:sz="4" w:space="0" w:color="auto"/>
              <w:right w:val="single" w:sz="4" w:space="0" w:color="auto"/>
            </w:tcBorders>
            <w:hideMark/>
          </w:tcPr>
          <w:p w14:paraId="29F00075" w14:textId="77777777" w:rsidR="005309CE" w:rsidRPr="00AC609B" w:rsidRDefault="005309CE" w:rsidP="005309CE">
            <w:pPr>
              <w:pStyle w:val="ListParagraph"/>
              <w:ind w:left="0"/>
              <w:rPr>
                <w:color w:val="FF0000"/>
                <w:sz w:val="20"/>
                <w:szCs w:val="20"/>
              </w:rPr>
            </w:pPr>
            <w:r w:rsidRPr="00AC609B">
              <w:rPr>
                <w:sz w:val="20"/>
                <w:szCs w:val="20"/>
              </w:rPr>
              <w:t xml:space="preserve">Total Premiums </w:t>
            </w:r>
          </w:p>
        </w:tc>
        <w:tc>
          <w:tcPr>
            <w:tcW w:w="1661" w:type="dxa"/>
            <w:tcBorders>
              <w:top w:val="single" w:sz="4" w:space="0" w:color="auto"/>
              <w:left w:val="single" w:sz="4" w:space="0" w:color="auto"/>
              <w:bottom w:val="single" w:sz="4" w:space="0" w:color="auto"/>
              <w:right w:val="single" w:sz="4" w:space="0" w:color="auto"/>
            </w:tcBorders>
          </w:tcPr>
          <w:p w14:paraId="774E432B" w14:textId="77777777" w:rsidR="005309CE" w:rsidRPr="00AC609B" w:rsidRDefault="005309CE" w:rsidP="005309CE">
            <w:pPr>
              <w:pStyle w:val="ListParagraph"/>
              <w:ind w:left="0"/>
              <w:rPr>
                <w:color w:val="FF0000"/>
                <w:sz w:val="20"/>
                <w:szCs w:val="20"/>
              </w:rPr>
            </w:pPr>
          </w:p>
        </w:tc>
        <w:tc>
          <w:tcPr>
            <w:tcW w:w="1350" w:type="dxa"/>
            <w:tcBorders>
              <w:top w:val="single" w:sz="4" w:space="0" w:color="auto"/>
              <w:left w:val="single" w:sz="4" w:space="0" w:color="auto"/>
              <w:bottom w:val="single" w:sz="4" w:space="0" w:color="auto"/>
              <w:right w:val="single" w:sz="4" w:space="0" w:color="auto"/>
            </w:tcBorders>
          </w:tcPr>
          <w:p w14:paraId="1073D172" w14:textId="77777777" w:rsidR="005309CE" w:rsidRPr="00AC609B" w:rsidRDefault="005309CE" w:rsidP="005309CE">
            <w:pPr>
              <w:pStyle w:val="ListParagraph"/>
              <w:ind w:left="0"/>
              <w:rPr>
                <w:color w:val="FF0000"/>
                <w:sz w:val="20"/>
                <w:szCs w:val="20"/>
              </w:rPr>
            </w:pPr>
          </w:p>
        </w:tc>
        <w:tc>
          <w:tcPr>
            <w:tcW w:w="1350" w:type="dxa"/>
            <w:tcBorders>
              <w:top w:val="single" w:sz="4" w:space="0" w:color="auto"/>
              <w:left w:val="single" w:sz="4" w:space="0" w:color="auto"/>
              <w:bottom w:val="single" w:sz="4" w:space="0" w:color="auto"/>
              <w:right w:val="single" w:sz="4" w:space="0" w:color="auto"/>
            </w:tcBorders>
          </w:tcPr>
          <w:p w14:paraId="4636A99A" w14:textId="77777777" w:rsidR="005309CE" w:rsidRPr="00AC609B" w:rsidRDefault="005309CE" w:rsidP="005309CE">
            <w:pPr>
              <w:pStyle w:val="ListParagraph"/>
              <w:ind w:left="0"/>
              <w:rPr>
                <w:color w:val="FF0000"/>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A1552B6" w14:textId="77777777" w:rsidR="005309CE" w:rsidRPr="00AC609B" w:rsidRDefault="005309CE" w:rsidP="005309CE">
            <w:pPr>
              <w:pStyle w:val="ListParagraph"/>
              <w:ind w:left="0"/>
              <w:rPr>
                <w:color w:val="FF0000"/>
                <w:sz w:val="20"/>
                <w:szCs w:val="20"/>
              </w:rPr>
            </w:pPr>
          </w:p>
        </w:tc>
        <w:tc>
          <w:tcPr>
            <w:tcW w:w="1530" w:type="dxa"/>
            <w:tcBorders>
              <w:top w:val="single" w:sz="4" w:space="0" w:color="auto"/>
              <w:left w:val="single" w:sz="4" w:space="0" w:color="auto"/>
              <w:bottom w:val="single" w:sz="4" w:space="0" w:color="auto"/>
              <w:right w:val="single" w:sz="4" w:space="0" w:color="auto"/>
            </w:tcBorders>
            <w:hideMark/>
          </w:tcPr>
          <w:p w14:paraId="5F12DAD2" w14:textId="77777777" w:rsidR="005309CE" w:rsidRPr="00AC609B" w:rsidRDefault="005309CE" w:rsidP="005309CE">
            <w:pPr>
              <w:pStyle w:val="ListParagraph"/>
              <w:ind w:left="0"/>
              <w:jc w:val="right"/>
              <w:rPr>
                <w:sz w:val="20"/>
                <w:szCs w:val="20"/>
              </w:rPr>
            </w:pPr>
            <w:r w:rsidRPr="00AC609B">
              <w:rPr>
                <w:sz w:val="20"/>
                <w:szCs w:val="20"/>
              </w:rPr>
              <w:t>$</w:t>
            </w:r>
            <w:r>
              <w:rPr>
                <w:sz w:val="20"/>
                <w:szCs w:val="20"/>
              </w:rPr>
              <w:t>123,609</w:t>
            </w:r>
          </w:p>
        </w:tc>
      </w:tr>
    </w:tbl>
    <w:p w14:paraId="45A39153" w14:textId="77777777" w:rsidR="005309CE" w:rsidRPr="005309CE" w:rsidRDefault="005309CE" w:rsidP="00B66D2A">
      <w:pPr>
        <w:pStyle w:val="ListParagraph"/>
        <w:ind w:left="1080"/>
        <w:rPr>
          <w:sz w:val="28"/>
          <w:szCs w:val="28"/>
          <w:u w:val="single"/>
        </w:rPr>
      </w:pPr>
    </w:p>
    <w:p w14:paraId="2F0AEC81" w14:textId="77777777" w:rsidR="005309CE" w:rsidRPr="005309CE" w:rsidRDefault="005309CE" w:rsidP="00B66D2A">
      <w:pPr>
        <w:pStyle w:val="ListParagraph"/>
        <w:ind w:left="1080"/>
        <w:rPr>
          <w:b/>
          <w:bCs/>
          <w:u w:val="single"/>
        </w:rPr>
      </w:pPr>
      <w:r w:rsidRPr="005309CE">
        <w:rPr>
          <w:b/>
          <w:bCs/>
          <w:u w:val="single"/>
        </w:rPr>
        <w:lastRenderedPageBreak/>
        <w:t>Property Insurance (Additional Information)</w:t>
      </w:r>
    </w:p>
    <w:p w14:paraId="511FD20D" w14:textId="77777777" w:rsidR="005309CE" w:rsidRPr="00D276CD" w:rsidRDefault="005309CE" w:rsidP="00B66D2A">
      <w:pPr>
        <w:pStyle w:val="ListParagraph"/>
        <w:ind w:left="1080"/>
      </w:pPr>
      <w:r w:rsidRPr="005309CE">
        <w:rPr>
          <w:u w:val="single"/>
        </w:rPr>
        <w:t>350 Lexington Avenue, Mount Kisco, NY</w:t>
      </w:r>
      <w:r w:rsidRPr="00D276CD">
        <w:t xml:space="preserve"> - $</w:t>
      </w:r>
      <w:r>
        <w:t>210,000</w:t>
      </w:r>
      <w:r w:rsidRPr="00D276CD">
        <w:t xml:space="preserve"> Business Personal Property (BPP), $65,000 Computers, </w:t>
      </w:r>
      <w:r>
        <w:t>$1,410,813</w:t>
      </w:r>
      <w:r w:rsidRPr="00D276CD">
        <w:t xml:space="preserve"> Improvements &amp; Betterments</w:t>
      </w:r>
    </w:p>
    <w:p w14:paraId="4CCA179C" w14:textId="77777777" w:rsidR="005309CE" w:rsidRPr="00D276CD" w:rsidRDefault="005309CE" w:rsidP="00B66D2A">
      <w:pPr>
        <w:pStyle w:val="ListParagraph"/>
        <w:ind w:left="1080"/>
      </w:pPr>
      <w:r w:rsidRPr="005309CE">
        <w:rPr>
          <w:u w:val="single"/>
        </w:rPr>
        <w:t>23-25 Spring Street, Ossining, NY</w:t>
      </w:r>
      <w:r w:rsidRPr="00D276CD">
        <w:t xml:space="preserve"> - $</w:t>
      </w:r>
      <w:r>
        <w:t>80,300</w:t>
      </w:r>
      <w:r w:rsidRPr="00D276CD">
        <w:t xml:space="preserve"> BPP, $</w:t>
      </w:r>
      <w:r>
        <w:t>4</w:t>
      </w:r>
      <w:r w:rsidRPr="00D276CD">
        <w:t>6,000 Computers, $188,000 I&amp;B</w:t>
      </w:r>
    </w:p>
    <w:p w14:paraId="7FF8A22C" w14:textId="77777777" w:rsidR="005309CE" w:rsidRDefault="005309CE" w:rsidP="00B66D2A">
      <w:pPr>
        <w:pStyle w:val="ListParagraph"/>
        <w:ind w:left="1080"/>
      </w:pPr>
      <w:r w:rsidRPr="005309CE">
        <w:rPr>
          <w:u w:val="single"/>
        </w:rPr>
        <w:t>320 Walnut Street, Yonkers, NY</w:t>
      </w:r>
      <w:r w:rsidRPr="00D276CD">
        <w:t xml:space="preserve"> - $1</w:t>
      </w:r>
      <w:r>
        <w:t>3,700</w:t>
      </w:r>
      <w:r w:rsidRPr="00D276CD">
        <w:t xml:space="preserve"> BPP, $10,000 Computers</w:t>
      </w:r>
    </w:p>
    <w:p w14:paraId="00725E69" w14:textId="77777777" w:rsidR="005309CE" w:rsidRDefault="005309CE" w:rsidP="00B66D2A">
      <w:pPr>
        <w:pStyle w:val="ListParagraph"/>
        <w:ind w:left="1080"/>
      </w:pPr>
    </w:p>
    <w:p w14:paraId="3E9C8F54" w14:textId="77777777" w:rsidR="007D727C" w:rsidRDefault="007D727C" w:rsidP="00BF12FD">
      <w:pPr>
        <w:rPr>
          <w:rFonts w:ascii="Cambria" w:eastAsia="Cambria" w:hAnsi="Cambria" w:cs="Cambria"/>
          <w:b/>
          <w:sz w:val="32"/>
          <w:szCs w:val="32"/>
        </w:rPr>
      </w:pPr>
    </w:p>
    <w:p w14:paraId="1733514D" w14:textId="77777777" w:rsidR="007D727C" w:rsidRDefault="007D727C" w:rsidP="00BF12FD">
      <w:pPr>
        <w:rPr>
          <w:rFonts w:ascii="Cambria" w:eastAsia="Cambria" w:hAnsi="Cambria" w:cs="Cambria"/>
          <w:b/>
          <w:sz w:val="32"/>
          <w:szCs w:val="32"/>
        </w:rPr>
      </w:pPr>
    </w:p>
    <w:p w14:paraId="26C2B65D" w14:textId="77777777" w:rsidR="007D727C" w:rsidRDefault="007D727C" w:rsidP="00BF12FD">
      <w:pPr>
        <w:rPr>
          <w:rFonts w:ascii="Cambria" w:eastAsia="Cambria" w:hAnsi="Cambria" w:cs="Cambria"/>
          <w:b/>
          <w:sz w:val="32"/>
          <w:szCs w:val="32"/>
        </w:rPr>
      </w:pPr>
    </w:p>
    <w:p w14:paraId="16DADAE4" w14:textId="77777777" w:rsidR="007D727C" w:rsidRDefault="007D727C" w:rsidP="00BF12FD">
      <w:pPr>
        <w:rPr>
          <w:rFonts w:ascii="Cambria" w:eastAsia="Cambria" w:hAnsi="Cambria" w:cs="Cambria"/>
          <w:b/>
          <w:sz w:val="32"/>
          <w:szCs w:val="32"/>
        </w:rPr>
      </w:pPr>
    </w:p>
    <w:p w14:paraId="650C0CC8" w14:textId="77777777" w:rsidR="007D727C" w:rsidRDefault="007D727C" w:rsidP="00BF12FD">
      <w:pPr>
        <w:rPr>
          <w:rFonts w:ascii="Cambria" w:eastAsia="Cambria" w:hAnsi="Cambria" w:cs="Cambria"/>
          <w:b/>
          <w:sz w:val="32"/>
          <w:szCs w:val="32"/>
        </w:rPr>
      </w:pPr>
    </w:p>
    <w:p w14:paraId="1A533817" w14:textId="77777777" w:rsidR="007D727C" w:rsidRDefault="007D727C" w:rsidP="00BF12FD">
      <w:pPr>
        <w:rPr>
          <w:rFonts w:ascii="Cambria" w:eastAsia="Cambria" w:hAnsi="Cambria" w:cs="Cambria"/>
          <w:b/>
          <w:sz w:val="32"/>
          <w:szCs w:val="32"/>
        </w:rPr>
      </w:pPr>
    </w:p>
    <w:p w14:paraId="059B7F42" w14:textId="77777777" w:rsidR="007D727C" w:rsidRDefault="007D727C" w:rsidP="00BF12FD">
      <w:pPr>
        <w:rPr>
          <w:rFonts w:ascii="Cambria" w:eastAsia="Cambria" w:hAnsi="Cambria" w:cs="Cambria"/>
          <w:b/>
          <w:sz w:val="32"/>
          <w:szCs w:val="32"/>
        </w:rPr>
      </w:pPr>
    </w:p>
    <w:p w14:paraId="396DC398" w14:textId="77777777" w:rsidR="007D727C" w:rsidRDefault="007D727C" w:rsidP="00BF12FD">
      <w:pPr>
        <w:rPr>
          <w:rFonts w:ascii="Cambria" w:eastAsia="Cambria" w:hAnsi="Cambria" w:cs="Cambria"/>
          <w:b/>
          <w:sz w:val="32"/>
          <w:szCs w:val="32"/>
        </w:rPr>
      </w:pPr>
    </w:p>
    <w:p w14:paraId="42F57609" w14:textId="77777777" w:rsidR="007D727C" w:rsidRDefault="007D727C" w:rsidP="00BF12FD">
      <w:pPr>
        <w:rPr>
          <w:rFonts w:ascii="Cambria" w:eastAsia="Cambria" w:hAnsi="Cambria" w:cs="Cambria"/>
          <w:b/>
          <w:sz w:val="32"/>
          <w:szCs w:val="32"/>
        </w:rPr>
      </w:pPr>
    </w:p>
    <w:p w14:paraId="5DBE0C9D" w14:textId="77777777" w:rsidR="007D727C" w:rsidRDefault="007D727C" w:rsidP="00BF12FD">
      <w:pPr>
        <w:rPr>
          <w:rFonts w:ascii="Cambria" w:eastAsia="Cambria" w:hAnsi="Cambria" w:cs="Cambria"/>
          <w:b/>
          <w:sz w:val="32"/>
          <w:szCs w:val="32"/>
        </w:rPr>
      </w:pPr>
    </w:p>
    <w:p w14:paraId="5EF6B89A" w14:textId="77777777" w:rsidR="007D727C" w:rsidRDefault="007D727C" w:rsidP="00BF12FD">
      <w:pPr>
        <w:rPr>
          <w:rFonts w:ascii="Cambria" w:eastAsia="Cambria" w:hAnsi="Cambria" w:cs="Cambria"/>
          <w:b/>
          <w:sz w:val="32"/>
          <w:szCs w:val="32"/>
        </w:rPr>
      </w:pPr>
    </w:p>
    <w:p w14:paraId="3A14D66B" w14:textId="77777777" w:rsidR="007D727C" w:rsidRDefault="007D727C" w:rsidP="00BF12FD">
      <w:pPr>
        <w:rPr>
          <w:rFonts w:ascii="Cambria" w:eastAsia="Cambria" w:hAnsi="Cambria" w:cs="Cambria"/>
          <w:b/>
          <w:sz w:val="32"/>
          <w:szCs w:val="32"/>
        </w:rPr>
      </w:pPr>
    </w:p>
    <w:p w14:paraId="4C72A4FB" w14:textId="77777777" w:rsidR="007D727C" w:rsidRDefault="007D727C" w:rsidP="00BF12FD">
      <w:pPr>
        <w:rPr>
          <w:rFonts w:ascii="Cambria" w:eastAsia="Cambria" w:hAnsi="Cambria" w:cs="Cambria"/>
          <w:b/>
          <w:sz w:val="32"/>
          <w:szCs w:val="32"/>
        </w:rPr>
      </w:pPr>
    </w:p>
    <w:p w14:paraId="6530106A" w14:textId="77777777" w:rsidR="007D727C" w:rsidRDefault="007D727C" w:rsidP="00BF12FD">
      <w:pPr>
        <w:rPr>
          <w:rFonts w:ascii="Cambria" w:eastAsia="Cambria" w:hAnsi="Cambria" w:cs="Cambria"/>
          <w:b/>
          <w:sz w:val="32"/>
          <w:szCs w:val="32"/>
        </w:rPr>
      </w:pPr>
    </w:p>
    <w:p w14:paraId="7FF2AD89" w14:textId="77777777" w:rsidR="007D727C" w:rsidRDefault="007D727C" w:rsidP="00BF12FD">
      <w:pPr>
        <w:rPr>
          <w:rFonts w:ascii="Cambria" w:eastAsia="Cambria" w:hAnsi="Cambria" w:cs="Cambria"/>
          <w:b/>
          <w:sz w:val="32"/>
          <w:szCs w:val="32"/>
        </w:rPr>
      </w:pPr>
    </w:p>
    <w:p w14:paraId="1BF86AB7" w14:textId="77777777" w:rsidR="007D727C" w:rsidRDefault="007D727C" w:rsidP="00BF12FD">
      <w:pPr>
        <w:rPr>
          <w:rFonts w:ascii="Cambria" w:eastAsia="Cambria" w:hAnsi="Cambria" w:cs="Cambria"/>
          <w:b/>
          <w:sz w:val="32"/>
          <w:szCs w:val="32"/>
        </w:rPr>
      </w:pPr>
    </w:p>
    <w:p w14:paraId="2422B165" w14:textId="77777777" w:rsidR="007D727C" w:rsidRDefault="007D727C" w:rsidP="00BF12FD">
      <w:pPr>
        <w:rPr>
          <w:rFonts w:ascii="Cambria" w:eastAsia="Cambria" w:hAnsi="Cambria" w:cs="Cambria"/>
          <w:b/>
          <w:sz w:val="32"/>
          <w:szCs w:val="32"/>
        </w:rPr>
      </w:pPr>
    </w:p>
    <w:p w14:paraId="61FC2B08" w14:textId="77777777" w:rsidR="007D727C" w:rsidRDefault="007D727C" w:rsidP="00BF12FD">
      <w:pPr>
        <w:rPr>
          <w:rFonts w:ascii="Cambria" w:eastAsia="Cambria" w:hAnsi="Cambria" w:cs="Cambria"/>
          <w:b/>
          <w:sz w:val="32"/>
          <w:szCs w:val="32"/>
        </w:rPr>
      </w:pPr>
    </w:p>
    <w:p w14:paraId="220BCCB7" w14:textId="77777777" w:rsidR="007D727C" w:rsidRDefault="007D727C" w:rsidP="00BF12FD">
      <w:pPr>
        <w:rPr>
          <w:rFonts w:ascii="Cambria" w:eastAsia="Cambria" w:hAnsi="Cambria" w:cs="Cambria"/>
          <w:b/>
          <w:sz w:val="32"/>
          <w:szCs w:val="32"/>
        </w:rPr>
      </w:pPr>
    </w:p>
    <w:p w14:paraId="39B95728" w14:textId="77777777" w:rsidR="007D727C" w:rsidRDefault="007D727C" w:rsidP="00BF12FD">
      <w:pPr>
        <w:rPr>
          <w:rFonts w:ascii="Cambria" w:eastAsia="Cambria" w:hAnsi="Cambria" w:cs="Cambria"/>
          <w:b/>
          <w:sz w:val="32"/>
          <w:szCs w:val="32"/>
        </w:rPr>
      </w:pPr>
    </w:p>
    <w:p w14:paraId="165168BC" w14:textId="77777777" w:rsidR="007D727C" w:rsidRDefault="007D727C" w:rsidP="00BF12FD">
      <w:pPr>
        <w:rPr>
          <w:rFonts w:ascii="Cambria" w:eastAsia="Cambria" w:hAnsi="Cambria" w:cs="Cambria"/>
          <w:b/>
          <w:sz w:val="32"/>
          <w:szCs w:val="32"/>
        </w:rPr>
      </w:pPr>
    </w:p>
    <w:p w14:paraId="4C2BA78C" w14:textId="77777777" w:rsidR="007D727C" w:rsidRDefault="007D727C" w:rsidP="00BF12FD">
      <w:pPr>
        <w:rPr>
          <w:rFonts w:ascii="Cambria" w:eastAsia="Cambria" w:hAnsi="Cambria" w:cs="Cambria"/>
          <w:b/>
          <w:sz w:val="32"/>
          <w:szCs w:val="32"/>
        </w:rPr>
      </w:pPr>
    </w:p>
    <w:p w14:paraId="41C788FD" w14:textId="77777777" w:rsidR="007D727C" w:rsidRDefault="007D727C" w:rsidP="00BF12FD">
      <w:pPr>
        <w:rPr>
          <w:rFonts w:ascii="Cambria" w:eastAsia="Cambria" w:hAnsi="Cambria" w:cs="Cambria"/>
          <w:b/>
          <w:sz w:val="32"/>
          <w:szCs w:val="32"/>
        </w:rPr>
      </w:pPr>
    </w:p>
    <w:p w14:paraId="1EDF37AA" w14:textId="77777777" w:rsidR="007D727C" w:rsidRDefault="007D727C" w:rsidP="00BF12FD">
      <w:pPr>
        <w:rPr>
          <w:rFonts w:ascii="Cambria" w:eastAsia="Cambria" w:hAnsi="Cambria" w:cs="Cambria"/>
          <w:b/>
          <w:sz w:val="32"/>
          <w:szCs w:val="32"/>
        </w:rPr>
      </w:pPr>
    </w:p>
    <w:p w14:paraId="746741DB" w14:textId="77777777" w:rsidR="007D727C" w:rsidRDefault="007D727C" w:rsidP="00BF12FD">
      <w:pPr>
        <w:rPr>
          <w:rFonts w:ascii="Cambria" w:eastAsia="Cambria" w:hAnsi="Cambria" w:cs="Cambria"/>
          <w:b/>
          <w:sz w:val="32"/>
          <w:szCs w:val="32"/>
        </w:rPr>
      </w:pPr>
    </w:p>
    <w:p w14:paraId="38566B3D" w14:textId="77777777" w:rsidR="00B66D2A" w:rsidRDefault="00B66D2A" w:rsidP="00BF12FD">
      <w:pPr>
        <w:rPr>
          <w:rFonts w:ascii="Cambria" w:eastAsia="Cambria" w:hAnsi="Cambria" w:cs="Cambria"/>
          <w:b/>
          <w:sz w:val="32"/>
          <w:szCs w:val="32"/>
        </w:rPr>
      </w:pPr>
    </w:p>
    <w:p w14:paraId="665CE697" w14:textId="77777777" w:rsidR="00B66D2A" w:rsidRDefault="00B66D2A" w:rsidP="00BF12FD">
      <w:pPr>
        <w:rPr>
          <w:rFonts w:ascii="Cambria" w:eastAsia="Cambria" w:hAnsi="Cambria" w:cs="Cambria"/>
          <w:b/>
          <w:sz w:val="32"/>
          <w:szCs w:val="32"/>
        </w:rPr>
      </w:pPr>
    </w:p>
    <w:p w14:paraId="15070A1F" w14:textId="77777777" w:rsidR="00B66D2A" w:rsidRDefault="00B66D2A" w:rsidP="00BF12FD">
      <w:pPr>
        <w:rPr>
          <w:rFonts w:ascii="Cambria" w:eastAsia="Cambria" w:hAnsi="Cambria" w:cs="Cambria"/>
          <w:b/>
          <w:sz w:val="32"/>
          <w:szCs w:val="32"/>
        </w:rPr>
      </w:pPr>
    </w:p>
    <w:p w14:paraId="4A1C03E1" w14:textId="77777777" w:rsidR="00B50842" w:rsidRDefault="00B50842" w:rsidP="00BF12FD">
      <w:pPr>
        <w:rPr>
          <w:rFonts w:ascii="Cambria" w:eastAsia="Cambria" w:hAnsi="Cambria" w:cs="Cambria"/>
          <w:b/>
          <w:sz w:val="32"/>
          <w:szCs w:val="32"/>
        </w:rPr>
      </w:pPr>
    </w:p>
    <w:p w14:paraId="3494B848" w14:textId="77777777" w:rsidR="00383E36" w:rsidRDefault="00383E36" w:rsidP="00BF12FD">
      <w:pPr>
        <w:rPr>
          <w:rFonts w:ascii="Cambria" w:eastAsia="Cambria" w:hAnsi="Cambria" w:cs="Cambria"/>
          <w:b/>
          <w:sz w:val="32"/>
          <w:szCs w:val="32"/>
        </w:rPr>
      </w:pPr>
    </w:p>
    <w:p w14:paraId="501C4861" w14:textId="77777777" w:rsidR="00383E36" w:rsidRPr="00BF12FD" w:rsidRDefault="00383E36" w:rsidP="00BF12FD">
      <w:pPr>
        <w:rPr>
          <w:rFonts w:ascii="Cambria" w:eastAsia="Cambria" w:hAnsi="Cambria" w:cs="Cambria"/>
          <w:b/>
          <w:sz w:val="32"/>
          <w:szCs w:val="32"/>
        </w:rPr>
      </w:pPr>
    </w:p>
    <w:p w14:paraId="2FCDA68E" w14:textId="77777777" w:rsidR="00472ED9" w:rsidRDefault="00472ED9" w:rsidP="000A3A41">
      <w:pPr>
        <w:pStyle w:val="Heading1"/>
        <w:numPr>
          <w:ilvl w:val="0"/>
          <w:numId w:val="12"/>
        </w:numPr>
      </w:pPr>
      <w:bookmarkStart w:id="39" w:name="_Toc243502012"/>
      <w:r>
        <w:lastRenderedPageBreak/>
        <w:t>Lobbying Regulations</w:t>
      </w:r>
      <w:bookmarkEnd w:id="39"/>
    </w:p>
    <w:p w14:paraId="7F7B6AED" w14:textId="77777777" w:rsidR="00F36522" w:rsidRPr="00F36522" w:rsidRDefault="00F36522" w:rsidP="00F36522"/>
    <w:p w14:paraId="3CC20208" w14:textId="77777777" w:rsidR="00F36522" w:rsidRDefault="00F36522" w:rsidP="00F36522"/>
    <w:p w14:paraId="79D4B12A" w14:textId="77777777" w:rsidR="00F36522" w:rsidRDefault="00867B8C" w:rsidP="00F36522">
      <w:r w:rsidRPr="00867B8C">
        <w:rPr>
          <w:noProof/>
        </w:rPr>
        <w:drawing>
          <wp:inline distT="0" distB="0" distL="0" distR="0" wp14:anchorId="31332469" wp14:editId="722E918D">
            <wp:extent cx="5404268" cy="4053201"/>
            <wp:effectExtent l="0" t="0" r="6350" b="508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5424834" cy="4068625"/>
                    </a:xfrm>
                    <a:prstGeom prst="rect">
                      <a:avLst/>
                    </a:prstGeom>
                  </pic:spPr>
                </pic:pic>
              </a:graphicData>
            </a:graphic>
          </wp:inline>
        </w:drawing>
      </w:r>
    </w:p>
    <w:p w14:paraId="6F9D844D" w14:textId="77777777" w:rsidR="00867B8C" w:rsidRDefault="00867B8C" w:rsidP="00F36522"/>
    <w:p w14:paraId="08E97B7B" w14:textId="77777777" w:rsidR="00867B8C" w:rsidRPr="00F36522" w:rsidRDefault="00867B8C" w:rsidP="00F36522">
      <w:r w:rsidRPr="00867B8C">
        <w:rPr>
          <w:noProof/>
        </w:rPr>
        <w:lastRenderedPageBreak/>
        <w:drawing>
          <wp:inline distT="0" distB="0" distL="0" distR="0" wp14:anchorId="6444C5E7" wp14:editId="038734E0">
            <wp:extent cx="5245480" cy="3934110"/>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5274553" cy="3955915"/>
                    </a:xfrm>
                    <a:prstGeom prst="rect">
                      <a:avLst/>
                    </a:prstGeom>
                  </pic:spPr>
                </pic:pic>
              </a:graphicData>
            </a:graphic>
          </wp:inline>
        </w:drawing>
      </w:r>
    </w:p>
    <w:p w14:paraId="0032DAC1" w14:textId="77777777" w:rsidR="00CD6530" w:rsidRDefault="00CD6530" w:rsidP="00CD6530"/>
    <w:p w14:paraId="39FED303" w14:textId="77777777" w:rsidR="00F36522" w:rsidRDefault="00F36522"/>
    <w:p w14:paraId="7FF1FD11" w14:textId="77777777" w:rsidR="00867B8C" w:rsidRDefault="00867B8C">
      <w:r w:rsidRPr="00867B8C">
        <w:rPr>
          <w:noProof/>
        </w:rPr>
        <w:drawing>
          <wp:inline distT="0" distB="0" distL="0" distR="0" wp14:anchorId="77CA93C3" wp14:editId="0747598F">
            <wp:extent cx="5590433" cy="4192824"/>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5591247" cy="4193435"/>
                    </a:xfrm>
                    <a:prstGeom prst="rect">
                      <a:avLst/>
                    </a:prstGeom>
                  </pic:spPr>
                </pic:pic>
              </a:graphicData>
            </a:graphic>
          </wp:inline>
        </w:drawing>
      </w:r>
    </w:p>
    <w:p w14:paraId="018681BF" w14:textId="77777777" w:rsidR="00867B8C" w:rsidRDefault="00867B8C">
      <w:r w:rsidRPr="00867B8C">
        <w:rPr>
          <w:noProof/>
        </w:rPr>
        <w:lastRenderedPageBreak/>
        <w:drawing>
          <wp:inline distT="0" distB="0" distL="0" distR="0" wp14:anchorId="501261DE" wp14:editId="2228FE8B">
            <wp:extent cx="5765648" cy="4324236"/>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5805913" cy="4354435"/>
                    </a:xfrm>
                    <a:prstGeom prst="rect">
                      <a:avLst/>
                    </a:prstGeom>
                  </pic:spPr>
                </pic:pic>
              </a:graphicData>
            </a:graphic>
          </wp:inline>
        </w:drawing>
      </w:r>
    </w:p>
    <w:p w14:paraId="202C2693" w14:textId="77777777" w:rsidR="00867B8C" w:rsidRDefault="00867B8C">
      <w:r w:rsidRPr="00867B8C">
        <w:rPr>
          <w:noProof/>
        </w:rPr>
        <w:lastRenderedPageBreak/>
        <w:drawing>
          <wp:inline distT="0" distB="0" distL="0" distR="0" wp14:anchorId="24B8CCB6" wp14:editId="6044AF07">
            <wp:extent cx="5825878" cy="4369409"/>
            <wp:effectExtent l="0" t="0" r="381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5868505" cy="4401379"/>
                    </a:xfrm>
                    <a:prstGeom prst="rect">
                      <a:avLst/>
                    </a:prstGeom>
                  </pic:spPr>
                </pic:pic>
              </a:graphicData>
            </a:graphic>
          </wp:inline>
        </w:drawing>
      </w:r>
    </w:p>
    <w:p w14:paraId="58D092FE" w14:textId="77777777" w:rsidR="00867B8C" w:rsidRDefault="00867B8C"/>
    <w:p w14:paraId="54A40B74" w14:textId="77777777" w:rsidR="00867B8C" w:rsidRDefault="00867B8C">
      <w:r w:rsidRPr="00867B8C">
        <w:rPr>
          <w:noProof/>
        </w:rPr>
        <w:lastRenderedPageBreak/>
        <w:drawing>
          <wp:inline distT="0" distB="0" distL="0" distR="0" wp14:anchorId="135386DE" wp14:editId="1FBA986B">
            <wp:extent cx="5535679" cy="4151759"/>
            <wp:effectExtent l="0" t="0" r="8255"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5559531" cy="4169648"/>
                    </a:xfrm>
                    <a:prstGeom prst="rect">
                      <a:avLst/>
                    </a:prstGeom>
                  </pic:spPr>
                </pic:pic>
              </a:graphicData>
            </a:graphic>
          </wp:inline>
        </w:drawing>
      </w:r>
    </w:p>
    <w:p w14:paraId="345835F6" w14:textId="77777777" w:rsidR="00867B8C" w:rsidRDefault="00867B8C">
      <w:r>
        <w:br w:type="page"/>
      </w:r>
    </w:p>
    <w:p w14:paraId="371AE985" w14:textId="77777777" w:rsidR="00867B8C" w:rsidRDefault="00867B8C">
      <w:r w:rsidRPr="00867B8C">
        <w:rPr>
          <w:noProof/>
        </w:rPr>
        <w:lastRenderedPageBreak/>
        <w:drawing>
          <wp:inline distT="0" distB="0" distL="0" distR="0" wp14:anchorId="373C68F9" wp14:editId="79CF4CCD">
            <wp:extent cx="5968239" cy="4476179"/>
            <wp:effectExtent l="0" t="0" r="0" b="63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6004500" cy="4503375"/>
                    </a:xfrm>
                    <a:prstGeom prst="rect">
                      <a:avLst/>
                    </a:prstGeom>
                  </pic:spPr>
                </pic:pic>
              </a:graphicData>
            </a:graphic>
          </wp:inline>
        </w:drawing>
      </w:r>
    </w:p>
    <w:p w14:paraId="1E7D7447" w14:textId="77777777" w:rsidR="00867B8C" w:rsidRDefault="00867B8C">
      <w:r w:rsidRPr="00867B8C">
        <w:rPr>
          <w:noProof/>
        </w:rPr>
        <w:lastRenderedPageBreak/>
        <w:drawing>
          <wp:inline distT="0" distB="0" distL="0" distR="0" wp14:anchorId="50958030" wp14:editId="0FEB9415">
            <wp:extent cx="5831353" cy="4373515"/>
            <wp:effectExtent l="0" t="0" r="0" b="825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extLst>
                        <a:ext uri="{28A0092B-C50C-407E-A947-70E740481C1C}">
                          <a14:useLocalDpi xmlns:a14="http://schemas.microsoft.com/office/drawing/2010/main" val="0"/>
                        </a:ext>
                      </a:extLst>
                    </a:blip>
                    <a:stretch>
                      <a:fillRect/>
                    </a:stretch>
                  </pic:blipFill>
                  <pic:spPr>
                    <a:xfrm>
                      <a:off x="0" y="0"/>
                      <a:ext cx="5856888" cy="4392666"/>
                    </a:xfrm>
                    <a:prstGeom prst="rect">
                      <a:avLst/>
                    </a:prstGeom>
                  </pic:spPr>
                </pic:pic>
              </a:graphicData>
            </a:graphic>
          </wp:inline>
        </w:drawing>
      </w:r>
    </w:p>
    <w:p w14:paraId="4DE27CEB" w14:textId="77777777" w:rsidR="00867B8C" w:rsidRDefault="00867B8C">
      <w:r w:rsidRPr="00867B8C">
        <w:rPr>
          <w:noProof/>
        </w:rPr>
        <w:drawing>
          <wp:inline distT="0" distB="0" distL="0" distR="0" wp14:anchorId="0840D275" wp14:editId="77C769DE">
            <wp:extent cx="5688991" cy="4266743"/>
            <wp:effectExtent l="0" t="0" r="6985" b="63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extLst>
                        <a:ext uri="{28A0092B-C50C-407E-A947-70E740481C1C}">
                          <a14:useLocalDpi xmlns:a14="http://schemas.microsoft.com/office/drawing/2010/main" val="0"/>
                        </a:ext>
                      </a:extLst>
                    </a:blip>
                    <a:stretch>
                      <a:fillRect/>
                    </a:stretch>
                  </pic:blipFill>
                  <pic:spPr>
                    <a:xfrm>
                      <a:off x="0" y="0"/>
                      <a:ext cx="5720186" cy="4290139"/>
                    </a:xfrm>
                    <a:prstGeom prst="rect">
                      <a:avLst/>
                    </a:prstGeom>
                  </pic:spPr>
                </pic:pic>
              </a:graphicData>
            </a:graphic>
          </wp:inline>
        </w:drawing>
      </w:r>
    </w:p>
    <w:p w14:paraId="04DF14E6" w14:textId="77777777" w:rsidR="00867B8C" w:rsidRDefault="00867B8C">
      <w:r w:rsidRPr="00867B8C">
        <w:rPr>
          <w:noProof/>
        </w:rPr>
        <w:lastRenderedPageBreak/>
        <w:drawing>
          <wp:inline distT="0" distB="0" distL="0" distR="0" wp14:anchorId="41232A83" wp14:editId="37F82013">
            <wp:extent cx="5831353" cy="4373515"/>
            <wp:effectExtent l="0" t="0" r="0" b="825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extLst>
                        <a:ext uri="{28A0092B-C50C-407E-A947-70E740481C1C}">
                          <a14:useLocalDpi xmlns:a14="http://schemas.microsoft.com/office/drawing/2010/main" val="0"/>
                        </a:ext>
                      </a:extLst>
                    </a:blip>
                    <a:stretch>
                      <a:fillRect/>
                    </a:stretch>
                  </pic:blipFill>
                  <pic:spPr>
                    <a:xfrm>
                      <a:off x="0" y="0"/>
                      <a:ext cx="5864582" cy="4398437"/>
                    </a:xfrm>
                    <a:prstGeom prst="rect">
                      <a:avLst/>
                    </a:prstGeom>
                  </pic:spPr>
                </pic:pic>
              </a:graphicData>
            </a:graphic>
          </wp:inline>
        </w:drawing>
      </w:r>
    </w:p>
    <w:p w14:paraId="7D3160A4" w14:textId="77777777" w:rsidR="00867B8C" w:rsidRDefault="00867B8C">
      <w:r>
        <w:br w:type="page"/>
      </w:r>
    </w:p>
    <w:p w14:paraId="6A557068" w14:textId="77777777" w:rsidR="00867B8C" w:rsidRDefault="00867B8C">
      <w:r w:rsidRPr="00867B8C">
        <w:rPr>
          <w:noProof/>
        </w:rPr>
        <w:lastRenderedPageBreak/>
        <w:drawing>
          <wp:inline distT="0" distB="0" distL="0" distR="0" wp14:anchorId="468957E0" wp14:editId="0C2CB3F5">
            <wp:extent cx="5727319" cy="4295489"/>
            <wp:effectExtent l="0" t="0" r="698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extLst>
                        <a:ext uri="{28A0092B-C50C-407E-A947-70E740481C1C}">
                          <a14:useLocalDpi xmlns:a14="http://schemas.microsoft.com/office/drawing/2010/main" val="0"/>
                        </a:ext>
                      </a:extLst>
                    </a:blip>
                    <a:stretch>
                      <a:fillRect/>
                    </a:stretch>
                  </pic:blipFill>
                  <pic:spPr>
                    <a:xfrm>
                      <a:off x="0" y="0"/>
                      <a:ext cx="5752016" cy="4314012"/>
                    </a:xfrm>
                    <a:prstGeom prst="rect">
                      <a:avLst/>
                    </a:prstGeom>
                  </pic:spPr>
                </pic:pic>
              </a:graphicData>
            </a:graphic>
          </wp:inline>
        </w:drawing>
      </w:r>
    </w:p>
    <w:p w14:paraId="6AC6374C" w14:textId="77777777" w:rsidR="003E23C3" w:rsidRDefault="003E23C3">
      <w:r w:rsidRPr="003E23C3">
        <w:rPr>
          <w:noProof/>
        </w:rPr>
        <w:lastRenderedPageBreak/>
        <w:drawing>
          <wp:inline distT="0" distB="0" distL="0" distR="0" wp14:anchorId="0C984E6B" wp14:editId="417DBC68">
            <wp:extent cx="5957288" cy="4467966"/>
            <wp:effectExtent l="0" t="0" r="5715" b="889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5991118" cy="4493339"/>
                    </a:xfrm>
                    <a:prstGeom prst="rect">
                      <a:avLst/>
                    </a:prstGeom>
                  </pic:spPr>
                </pic:pic>
              </a:graphicData>
            </a:graphic>
          </wp:inline>
        </w:drawing>
      </w:r>
    </w:p>
    <w:p w14:paraId="51443F91" w14:textId="77777777" w:rsidR="003E23C3" w:rsidRDefault="003E23C3">
      <w:r>
        <w:br w:type="page"/>
      </w:r>
    </w:p>
    <w:p w14:paraId="42477950" w14:textId="77777777" w:rsidR="003E23C3" w:rsidRDefault="003E23C3">
      <w:r w:rsidRPr="003E23C3">
        <w:rPr>
          <w:noProof/>
        </w:rPr>
        <w:lastRenderedPageBreak/>
        <w:drawing>
          <wp:inline distT="0" distB="0" distL="0" distR="0" wp14:anchorId="69BAF2C6" wp14:editId="61BDF3DD">
            <wp:extent cx="5749221" cy="4311916"/>
            <wp:effectExtent l="0" t="0" r="444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extLst>
                        <a:ext uri="{28A0092B-C50C-407E-A947-70E740481C1C}">
                          <a14:useLocalDpi xmlns:a14="http://schemas.microsoft.com/office/drawing/2010/main" val="0"/>
                        </a:ext>
                      </a:extLst>
                    </a:blip>
                    <a:stretch>
                      <a:fillRect/>
                    </a:stretch>
                  </pic:blipFill>
                  <pic:spPr>
                    <a:xfrm>
                      <a:off x="0" y="0"/>
                      <a:ext cx="5782947" cy="4337211"/>
                    </a:xfrm>
                    <a:prstGeom prst="rect">
                      <a:avLst/>
                    </a:prstGeom>
                  </pic:spPr>
                </pic:pic>
              </a:graphicData>
            </a:graphic>
          </wp:inline>
        </w:drawing>
      </w:r>
    </w:p>
    <w:p w14:paraId="4B05D185" w14:textId="77777777" w:rsidR="003E23C3" w:rsidRDefault="003E23C3"/>
    <w:p w14:paraId="3943C4E4" w14:textId="77777777" w:rsidR="003E23C3" w:rsidRDefault="003E23C3">
      <w:r w:rsidRPr="003E23C3">
        <w:rPr>
          <w:noProof/>
        </w:rPr>
        <w:lastRenderedPageBreak/>
        <w:drawing>
          <wp:inline distT="0" distB="0" distL="0" distR="0" wp14:anchorId="0DD95134" wp14:editId="398EFF43">
            <wp:extent cx="5793025" cy="4344769"/>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28A0092B-C50C-407E-A947-70E740481C1C}">
                          <a14:useLocalDpi xmlns:a14="http://schemas.microsoft.com/office/drawing/2010/main" val="0"/>
                        </a:ext>
                      </a:extLst>
                    </a:blip>
                    <a:stretch>
                      <a:fillRect/>
                    </a:stretch>
                  </pic:blipFill>
                  <pic:spPr>
                    <a:xfrm>
                      <a:off x="0" y="0"/>
                      <a:ext cx="5797748" cy="4348312"/>
                    </a:xfrm>
                    <a:prstGeom prst="rect">
                      <a:avLst/>
                    </a:prstGeom>
                  </pic:spPr>
                </pic:pic>
              </a:graphicData>
            </a:graphic>
          </wp:inline>
        </w:drawing>
      </w:r>
    </w:p>
    <w:p w14:paraId="77E5360B" w14:textId="77777777" w:rsidR="003E23C3" w:rsidRDefault="003E23C3">
      <w:r w:rsidRPr="003E23C3">
        <w:rPr>
          <w:noProof/>
        </w:rPr>
        <w:lastRenderedPageBreak/>
        <w:drawing>
          <wp:inline distT="0" distB="0" distL="0" distR="0" wp14:anchorId="4B8F7DB6" wp14:editId="730ED3A6">
            <wp:extent cx="5842304" cy="4381728"/>
            <wp:effectExtent l="0" t="0" r="635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extLst>
                        <a:ext uri="{28A0092B-C50C-407E-A947-70E740481C1C}">
                          <a14:useLocalDpi xmlns:a14="http://schemas.microsoft.com/office/drawing/2010/main" val="0"/>
                        </a:ext>
                      </a:extLst>
                    </a:blip>
                    <a:stretch>
                      <a:fillRect/>
                    </a:stretch>
                  </pic:blipFill>
                  <pic:spPr>
                    <a:xfrm>
                      <a:off x="0" y="0"/>
                      <a:ext cx="5872546" cy="4404409"/>
                    </a:xfrm>
                    <a:prstGeom prst="rect">
                      <a:avLst/>
                    </a:prstGeom>
                  </pic:spPr>
                </pic:pic>
              </a:graphicData>
            </a:graphic>
          </wp:inline>
        </w:drawing>
      </w:r>
    </w:p>
    <w:p w14:paraId="2F572E52" w14:textId="77777777" w:rsidR="003E23C3" w:rsidRDefault="003E23C3">
      <w:r w:rsidRPr="003E23C3">
        <w:rPr>
          <w:noProof/>
        </w:rPr>
        <w:lastRenderedPageBreak/>
        <w:drawing>
          <wp:inline distT="0" distB="0" distL="0" distR="0" wp14:anchorId="296F7CC2" wp14:editId="08262A04">
            <wp:extent cx="5946337" cy="4459753"/>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extLst>
                        <a:ext uri="{28A0092B-C50C-407E-A947-70E740481C1C}">
                          <a14:useLocalDpi xmlns:a14="http://schemas.microsoft.com/office/drawing/2010/main" val="0"/>
                        </a:ext>
                      </a:extLst>
                    </a:blip>
                    <a:stretch>
                      <a:fillRect/>
                    </a:stretch>
                  </pic:blipFill>
                  <pic:spPr>
                    <a:xfrm>
                      <a:off x="0" y="0"/>
                      <a:ext cx="5982236" cy="4486677"/>
                    </a:xfrm>
                    <a:prstGeom prst="rect">
                      <a:avLst/>
                    </a:prstGeom>
                  </pic:spPr>
                </pic:pic>
              </a:graphicData>
            </a:graphic>
          </wp:inline>
        </w:drawing>
      </w:r>
    </w:p>
    <w:p w14:paraId="3E98D00A" w14:textId="77777777" w:rsidR="008A203D" w:rsidRPr="00B50842" w:rsidRDefault="003E23C3" w:rsidP="008A203D">
      <w:r w:rsidRPr="003E23C3">
        <w:rPr>
          <w:noProof/>
        </w:rPr>
        <w:lastRenderedPageBreak/>
        <w:drawing>
          <wp:inline distT="0" distB="0" distL="0" distR="0" wp14:anchorId="55433B0F" wp14:editId="47B36445">
            <wp:extent cx="6242012" cy="4681509"/>
            <wp:effectExtent l="0" t="0" r="6985" b="508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extLst>
                        <a:ext uri="{28A0092B-C50C-407E-A947-70E740481C1C}">
                          <a14:useLocalDpi xmlns:a14="http://schemas.microsoft.com/office/drawing/2010/main" val="0"/>
                        </a:ext>
                      </a:extLst>
                    </a:blip>
                    <a:stretch>
                      <a:fillRect/>
                    </a:stretch>
                  </pic:blipFill>
                  <pic:spPr>
                    <a:xfrm>
                      <a:off x="0" y="0"/>
                      <a:ext cx="6264902" cy="4698677"/>
                    </a:xfrm>
                    <a:prstGeom prst="rect">
                      <a:avLst/>
                    </a:prstGeom>
                  </pic:spPr>
                </pic:pic>
              </a:graphicData>
            </a:graphic>
          </wp:inline>
        </w:drawing>
      </w:r>
      <w:r>
        <w:br w:type="page"/>
      </w:r>
    </w:p>
    <w:p w14:paraId="0771D7B8" w14:textId="77777777" w:rsidR="00003E5D" w:rsidRPr="004107CB" w:rsidRDefault="008A203D" w:rsidP="004107CB">
      <w:pPr>
        <w:pStyle w:val="Heading1"/>
        <w:numPr>
          <w:ilvl w:val="0"/>
          <w:numId w:val="12"/>
        </w:numPr>
      </w:pPr>
      <w:bookmarkStart w:id="40" w:name="_Toc243502013"/>
      <w:r>
        <w:lastRenderedPageBreak/>
        <w:t>Appendix</w:t>
      </w:r>
      <w:bookmarkEnd w:id="40"/>
    </w:p>
    <w:p w14:paraId="356D5748" w14:textId="77777777" w:rsidR="00003E5D" w:rsidRPr="00D601CB" w:rsidRDefault="00003E5D" w:rsidP="000A3A41">
      <w:pPr>
        <w:pStyle w:val="Heading2"/>
        <w:numPr>
          <w:ilvl w:val="0"/>
          <w:numId w:val="17"/>
        </w:numPr>
      </w:pPr>
      <w:bookmarkStart w:id="41" w:name="_Toc243502014"/>
      <w:r w:rsidRPr="00D601CB">
        <w:t>Employee Emergency Fund</w:t>
      </w:r>
      <w:bookmarkEnd w:id="41"/>
    </w:p>
    <w:p w14:paraId="3EBA29CA" w14:textId="77777777" w:rsidR="00003E5D" w:rsidRDefault="00003E5D">
      <w:pPr>
        <w:rPr>
          <w:sz w:val="28"/>
          <w:szCs w:val="28"/>
        </w:rPr>
      </w:pPr>
    </w:p>
    <w:p w14:paraId="06E212E9" w14:textId="77777777" w:rsidR="00003E5D" w:rsidRDefault="00003E5D" w:rsidP="00003E5D">
      <w:pPr>
        <w:jc w:val="center"/>
        <w:rPr>
          <w:rFonts w:cstheme="minorHAnsi"/>
          <w:b/>
          <w:bCs/>
          <w:sz w:val="44"/>
          <w:szCs w:val="44"/>
          <w:u w:val="single"/>
        </w:rPr>
      </w:pPr>
      <w:r w:rsidRPr="002D309E">
        <w:rPr>
          <w:rFonts w:cstheme="minorHAnsi"/>
          <w:b/>
          <w:bCs/>
          <w:noProof/>
          <w:sz w:val="44"/>
          <w:szCs w:val="44"/>
        </w:rPr>
        <w:drawing>
          <wp:inline distT="0" distB="0" distL="0" distR="0" wp14:anchorId="48D7247F" wp14:editId="009FEAAA">
            <wp:extent cx="1422400" cy="788368"/>
            <wp:effectExtent l="0" t="0" r="635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ighborsLink_logoblue.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1452219" cy="804895"/>
                    </a:xfrm>
                    <a:prstGeom prst="rect">
                      <a:avLst/>
                    </a:prstGeom>
                  </pic:spPr>
                </pic:pic>
              </a:graphicData>
            </a:graphic>
          </wp:inline>
        </w:drawing>
      </w:r>
    </w:p>
    <w:p w14:paraId="29FC3708" w14:textId="77777777" w:rsidR="00003E5D" w:rsidRPr="00CB148F" w:rsidRDefault="00003E5D" w:rsidP="00003E5D">
      <w:pPr>
        <w:jc w:val="center"/>
        <w:rPr>
          <w:rFonts w:cstheme="minorHAnsi"/>
          <w:b/>
          <w:bCs/>
          <w:sz w:val="44"/>
          <w:szCs w:val="44"/>
          <w:u w:val="single"/>
        </w:rPr>
      </w:pPr>
    </w:p>
    <w:p w14:paraId="4BD80533" w14:textId="77777777" w:rsidR="00003E5D" w:rsidRDefault="00003E5D" w:rsidP="00003E5D">
      <w:pPr>
        <w:jc w:val="center"/>
        <w:rPr>
          <w:rStyle w:val="Strong"/>
          <w:rFonts w:cstheme="minorHAnsi"/>
          <w:color w:val="000000"/>
          <w:sz w:val="28"/>
          <w:szCs w:val="28"/>
          <w:u w:val="single"/>
        </w:rPr>
      </w:pPr>
      <w:r>
        <w:rPr>
          <w:rFonts w:cstheme="minorHAnsi"/>
          <w:b/>
          <w:bCs/>
          <w:sz w:val="28"/>
          <w:szCs w:val="28"/>
          <w:u w:val="single"/>
        </w:rPr>
        <w:t xml:space="preserve">The Neighbors Link </w:t>
      </w:r>
      <w:r w:rsidRPr="00CB148F">
        <w:rPr>
          <w:rStyle w:val="Strong"/>
          <w:rFonts w:cstheme="minorHAnsi"/>
          <w:color w:val="000000"/>
          <w:sz w:val="28"/>
          <w:szCs w:val="28"/>
          <w:u w:val="single"/>
        </w:rPr>
        <w:t xml:space="preserve">Employee </w:t>
      </w:r>
      <w:r>
        <w:rPr>
          <w:rStyle w:val="Strong"/>
          <w:rFonts w:cstheme="minorHAnsi"/>
          <w:color w:val="000000"/>
          <w:sz w:val="28"/>
          <w:szCs w:val="28"/>
          <w:u w:val="single"/>
        </w:rPr>
        <w:t xml:space="preserve">Emergency </w:t>
      </w:r>
      <w:r w:rsidRPr="00CB148F">
        <w:rPr>
          <w:rStyle w:val="Strong"/>
          <w:rFonts w:cstheme="minorHAnsi"/>
          <w:color w:val="000000"/>
          <w:sz w:val="28"/>
          <w:szCs w:val="28"/>
          <w:u w:val="single"/>
        </w:rPr>
        <w:t>Fund</w:t>
      </w:r>
      <w:r>
        <w:rPr>
          <w:rStyle w:val="Strong"/>
          <w:rFonts w:cstheme="minorHAnsi"/>
          <w:color w:val="000000"/>
          <w:sz w:val="28"/>
          <w:szCs w:val="28"/>
          <w:u w:val="single"/>
        </w:rPr>
        <w:t xml:space="preserve"> </w:t>
      </w:r>
      <w:r w:rsidRPr="00CB148F">
        <w:rPr>
          <w:rStyle w:val="Strong"/>
          <w:rFonts w:cstheme="minorHAnsi"/>
          <w:color w:val="000000"/>
          <w:sz w:val="28"/>
          <w:szCs w:val="28"/>
          <w:u w:val="single"/>
        </w:rPr>
        <w:t>- Helping One Another</w:t>
      </w:r>
    </w:p>
    <w:p w14:paraId="394C4075" w14:textId="77777777" w:rsidR="00003E5D" w:rsidRPr="00615150" w:rsidRDefault="00003E5D" w:rsidP="00003E5D">
      <w:pPr>
        <w:jc w:val="center"/>
        <w:rPr>
          <w:rFonts w:cstheme="minorHAnsi"/>
          <w:b/>
          <w:bCs/>
          <w:sz w:val="28"/>
          <w:szCs w:val="28"/>
        </w:rPr>
      </w:pPr>
      <w:r w:rsidRPr="00615150">
        <w:rPr>
          <w:rFonts w:cstheme="minorHAnsi"/>
          <w:b/>
          <w:bCs/>
          <w:sz w:val="28"/>
          <w:szCs w:val="28"/>
        </w:rPr>
        <w:t>April 1, 2020</w:t>
      </w:r>
    </w:p>
    <w:p w14:paraId="3D51948E" w14:textId="77777777" w:rsidR="00003E5D" w:rsidRPr="005D63F9" w:rsidRDefault="00003E5D" w:rsidP="00003E5D">
      <w:pPr>
        <w:rPr>
          <w:rFonts w:cstheme="minorHAnsi"/>
          <w:b/>
          <w:bCs/>
          <w:sz w:val="28"/>
          <w:szCs w:val="28"/>
          <w:u w:val="single"/>
        </w:rPr>
      </w:pPr>
    </w:p>
    <w:p w14:paraId="7DBCF36F" w14:textId="77777777" w:rsidR="00003E5D" w:rsidRDefault="00003E5D" w:rsidP="00003E5D">
      <w:pPr>
        <w:pStyle w:val="NormalWeb"/>
        <w:rPr>
          <w:rFonts w:asciiTheme="minorHAnsi" w:hAnsiTheme="minorHAnsi" w:cstheme="minorHAnsi"/>
          <w:color w:val="333333"/>
        </w:rPr>
      </w:pPr>
      <w:r w:rsidRPr="00651306">
        <w:rPr>
          <w:rFonts w:asciiTheme="minorHAnsi" w:hAnsiTheme="minorHAnsi" w:cstheme="minorHAnsi"/>
          <w:color w:val="333333"/>
        </w:rPr>
        <w:t xml:space="preserve">The </w:t>
      </w:r>
      <w:r>
        <w:rPr>
          <w:rFonts w:asciiTheme="minorHAnsi" w:hAnsiTheme="minorHAnsi" w:cstheme="minorHAnsi"/>
          <w:color w:val="333333"/>
        </w:rPr>
        <w:t xml:space="preserve">Neighbors Link’s </w:t>
      </w:r>
      <w:r w:rsidRPr="00651306">
        <w:rPr>
          <w:rFonts w:asciiTheme="minorHAnsi" w:hAnsiTheme="minorHAnsi" w:cstheme="minorHAnsi"/>
          <w:color w:val="333333"/>
        </w:rPr>
        <w:t xml:space="preserve">Employee </w:t>
      </w:r>
      <w:r>
        <w:rPr>
          <w:rFonts w:asciiTheme="minorHAnsi" w:hAnsiTheme="minorHAnsi" w:cstheme="minorHAnsi"/>
          <w:color w:val="333333"/>
        </w:rPr>
        <w:t xml:space="preserve">Emergency </w:t>
      </w:r>
      <w:r w:rsidRPr="00651306">
        <w:rPr>
          <w:rFonts w:asciiTheme="minorHAnsi" w:hAnsiTheme="minorHAnsi" w:cstheme="minorHAnsi"/>
          <w:color w:val="333333"/>
        </w:rPr>
        <w:t xml:space="preserve">Fund </w:t>
      </w:r>
      <w:r>
        <w:rPr>
          <w:rFonts w:asciiTheme="minorHAnsi" w:hAnsiTheme="minorHAnsi" w:cstheme="minorHAnsi"/>
          <w:color w:val="333333"/>
        </w:rPr>
        <w:t>(EEF) was</w:t>
      </w:r>
      <w:r w:rsidRPr="00651306">
        <w:rPr>
          <w:rFonts w:asciiTheme="minorHAnsi" w:hAnsiTheme="minorHAnsi" w:cstheme="minorHAnsi"/>
          <w:color w:val="333333"/>
        </w:rPr>
        <w:t xml:space="preserve"> formed to provide financial as well as other forms of assistance to </w:t>
      </w:r>
      <w:r>
        <w:rPr>
          <w:rFonts w:asciiTheme="minorHAnsi" w:hAnsiTheme="minorHAnsi" w:cstheme="minorHAnsi"/>
          <w:color w:val="333333"/>
        </w:rPr>
        <w:t>Neighbors Link’s</w:t>
      </w:r>
      <w:r w:rsidRPr="00651306">
        <w:rPr>
          <w:rFonts w:asciiTheme="minorHAnsi" w:hAnsiTheme="minorHAnsi" w:cstheme="minorHAnsi"/>
          <w:color w:val="333333"/>
        </w:rPr>
        <w:t xml:space="preserve"> employees and their families who</w:t>
      </w:r>
      <w:r>
        <w:rPr>
          <w:rFonts w:asciiTheme="minorHAnsi" w:hAnsiTheme="minorHAnsi" w:cstheme="minorHAnsi"/>
          <w:color w:val="333333"/>
        </w:rPr>
        <w:t xml:space="preserve"> are in crisis</w:t>
      </w:r>
      <w:r w:rsidRPr="00651306">
        <w:rPr>
          <w:rFonts w:asciiTheme="minorHAnsi" w:hAnsiTheme="minorHAnsi" w:cstheme="minorHAnsi"/>
          <w:color w:val="333333"/>
        </w:rPr>
        <w:t>. </w:t>
      </w:r>
      <w:r>
        <w:rPr>
          <w:rFonts w:asciiTheme="minorHAnsi" w:hAnsiTheme="minorHAnsi" w:cstheme="minorHAnsi"/>
          <w:color w:val="333333"/>
        </w:rPr>
        <w:t xml:space="preserve"> </w:t>
      </w:r>
      <w:r w:rsidRPr="00651306">
        <w:rPr>
          <w:rFonts w:asciiTheme="minorHAnsi" w:hAnsiTheme="minorHAnsi" w:cstheme="minorHAnsi"/>
          <w:color w:val="000000"/>
        </w:rPr>
        <w:t>Th</w:t>
      </w:r>
      <w:r w:rsidRPr="00651306">
        <w:rPr>
          <w:rFonts w:asciiTheme="minorHAnsi" w:hAnsiTheme="minorHAnsi" w:cstheme="minorHAnsi"/>
          <w:color w:val="333333"/>
        </w:rPr>
        <w:t xml:space="preserve">e Employee </w:t>
      </w:r>
      <w:r>
        <w:rPr>
          <w:rFonts w:asciiTheme="minorHAnsi" w:hAnsiTheme="minorHAnsi" w:cstheme="minorHAnsi"/>
          <w:color w:val="333333"/>
        </w:rPr>
        <w:t xml:space="preserve">Emergency </w:t>
      </w:r>
      <w:r w:rsidRPr="00651306">
        <w:rPr>
          <w:rFonts w:asciiTheme="minorHAnsi" w:hAnsiTheme="minorHAnsi" w:cstheme="minorHAnsi"/>
          <w:color w:val="333333"/>
        </w:rPr>
        <w:t xml:space="preserve">Fund is a way to address these crises by providing financial and other forms of assistance to those affected by extreme hardship. </w:t>
      </w:r>
    </w:p>
    <w:p w14:paraId="54D3E016" w14:textId="77777777" w:rsidR="00003E5D" w:rsidRPr="00651306" w:rsidRDefault="00003E5D" w:rsidP="00003E5D">
      <w:pPr>
        <w:pStyle w:val="NormalWeb"/>
        <w:rPr>
          <w:rFonts w:asciiTheme="minorHAnsi" w:hAnsiTheme="minorHAnsi" w:cstheme="minorHAnsi"/>
          <w:color w:val="000000"/>
        </w:rPr>
      </w:pPr>
    </w:p>
    <w:p w14:paraId="5F488215" w14:textId="77777777" w:rsidR="00003E5D" w:rsidRDefault="00003E5D" w:rsidP="00003E5D">
      <w:pPr>
        <w:pStyle w:val="NormalWeb"/>
        <w:spacing w:line="270" w:lineRule="atLeast"/>
        <w:rPr>
          <w:rFonts w:asciiTheme="minorHAnsi" w:hAnsiTheme="minorHAnsi" w:cstheme="minorHAnsi"/>
          <w:color w:val="333333"/>
        </w:rPr>
      </w:pPr>
      <w:r w:rsidRPr="00651306">
        <w:rPr>
          <w:rFonts w:asciiTheme="minorHAnsi" w:hAnsiTheme="minorHAnsi" w:cstheme="minorHAnsi"/>
          <w:color w:val="333333"/>
        </w:rPr>
        <w:t>A committee</w:t>
      </w:r>
      <w:r>
        <w:rPr>
          <w:rFonts w:asciiTheme="minorHAnsi" w:hAnsiTheme="minorHAnsi" w:cstheme="minorHAnsi"/>
          <w:color w:val="333333"/>
        </w:rPr>
        <w:t xml:space="preserve"> of 3 people</w:t>
      </w:r>
      <w:r w:rsidRPr="00651306">
        <w:rPr>
          <w:rFonts w:asciiTheme="minorHAnsi" w:hAnsiTheme="minorHAnsi" w:cstheme="minorHAnsi"/>
          <w:color w:val="333333"/>
        </w:rPr>
        <w:t xml:space="preserve"> </w:t>
      </w:r>
      <w:r>
        <w:rPr>
          <w:rFonts w:asciiTheme="minorHAnsi" w:hAnsiTheme="minorHAnsi" w:cstheme="minorHAnsi"/>
          <w:color w:val="333333"/>
        </w:rPr>
        <w:t xml:space="preserve">comprised of 2 board members and one management team members </w:t>
      </w:r>
      <w:r w:rsidRPr="00651306">
        <w:rPr>
          <w:rFonts w:asciiTheme="minorHAnsi" w:hAnsiTheme="minorHAnsi" w:cstheme="minorHAnsi"/>
          <w:color w:val="333333"/>
        </w:rPr>
        <w:t xml:space="preserve">evaluates requests for assistance from affected individuals and/or requests from concerned parties, allowing a multitude of perspectives on how best to address the request. </w:t>
      </w:r>
      <w:r>
        <w:rPr>
          <w:rFonts w:asciiTheme="minorHAnsi" w:hAnsiTheme="minorHAnsi" w:cstheme="minorHAnsi"/>
          <w:color w:val="333333"/>
        </w:rPr>
        <w:t xml:space="preserve">Human Resources will clear all applicants as In Good Standing with the organization. </w:t>
      </w:r>
      <w:r w:rsidRPr="00651306">
        <w:rPr>
          <w:rFonts w:asciiTheme="minorHAnsi" w:hAnsiTheme="minorHAnsi" w:cstheme="minorHAnsi"/>
          <w:color w:val="333333"/>
        </w:rPr>
        <w:t>Requests are kept strictly confidential and secur</w:t>
      </w:r>
      <w:r>
        <w:rPr>
          <w:rFonts w:asciiTheme="minorHAnsi" w:hAnsiTheme="minorHAnsi" w:cstheme="minorHAnsi"/>
          <w:color w:val="333333"/>
        </w:rPr>
        <w:t xml:space="preserve">e and committee members and HR Director are asked to sign a confidentiality statement. </w:t>
      </w:r>
    </w:p>
    <w:p w14:paraId="7BB35484" w14:textId="77777777" w:rsidR="00003E5D" w:rsidRPr="00651306" w:rsidRDefault="00003E5D" w:rsidP="00003E5D">
      <w:pPr>
        <w:pStyle w:val="NormalWeb"/>
        <w:spacing w:line="270" w:lineRule="atLeast"/>
        <w:rPr>
          <w:rFonts w:asciiTheme="minorHAnsi" w:hAnsiTheme="minorHAnsi" w:cstheme="minorHAnsi"/>
          <w:color w:val="000000"/>
        </w:rPr>
      </w:pPr>
    </w:p>
    <w:p w14:paraId="29BE3395" w14:textId="77777777" w:rsidR="00003E5D" w:rsidRDefault="00003E5D" w:rsidP="00003E5D">
      <w:pPr>
        <w:pStyle w:val="NormalWeb"/>
        <w:spacing w:line="270" w:lineRule="atLeast"/>
        <w:rPr>
          <w:rFonts w:asciiTheme="minorHAnsi" w:hAnsiTheme="minorHAnsi" w:cstheme="minorHAnsi"/>
          <w:color w:val="333333"/>
        </w:rPr>
      </w:pPr>
      <w:r w:rsidRPr="00651306">
        <w:rPr>
          <w:rFonts w:asciiTheme="minorHAnsi" w:hAnsiTheme="minorHAnsi" w:cstheme="minorHAnsi"/>
          <w:color w:val="333333"/>
        </w:rPr>
        <w:t xml:space="preserve">Requests for assistance from the Employee </w:t>
      </w:r>
      <w:r>
        <w:rPr>
          <w:rFonts w:asciiTheme="minorHAnsi" w:hAnsiTheme="minorHAnsi" w:cstheme="minorHAnsi"/>
          <w:color w:val="333333"/>
        </w:rPr>
        <w:t xml:space="preserve">Emergency </w:t>
      </w:r>
      <w:r w:rsidRPr="00651306">
        <w:rPr>
          <w:rFonts w:asciiTheme="minorHAnsi" w:hAnsiTheme="minorHAnsi" w:cstheme="minorHAnsi"/>
          <w:color w:val="333333"/>
        </w:rPr>
        <w:t xml:space="preserve">Fund can be made </w:t>
      </w:r>
      <w:r>
        <w:rPr>
          <w:rFonts w:asciiTheme="minorHAnsi" w:hAnsiTheme="minorHAnsi" w:cstheme="minorHAnsi"/>
          <w:color w:val="333333"/>
        </w:rPr>
        <w:t>by completing an</w:t>
      </w:r>
      <w:r w:rsidRPr="00651306">
        <w:rPr>
          <w:rFonts w:asciiTheme="minorHAnsi" w:hAnsiTheme="minorHAnsi" w:cstheme="minorHAnsi"/>
          <w:color w:val="333333"/>
        </w:rPr>
        <w:t xml:space="preserve"> application for assistance</w:t>
      </w:r>
      <w:r>
        <w:rPr>
          <w:rFonts w:asciiTheme="minorHAnsi" w:hAnsiTheme="minorHAnsi" w:cstheme="minorHAnsi"/>
          <w:color w:val="333333"/>
        </w:rPr>
        <w:t xml:space="preserve"> to our Controller and HR Director, Kathy Thorsberg at kthorsberg@neighborslink.org</w:t>
      </w:r>
    </w:p>
    <w:p w14:paraId="00CD96B3" w14:textId="77777777" w:rsidR="00003E5D" w:rsidRDefault="00003E5D" w:rsidP="00003E5D">
      <w:pPr>
        <w:pStyle w:val="NormalWeb"/>
        <w:spacing w:line="270" w:lineRule="atLeast"/>
        <w:rPr>
          <w:rFonts w:asciiTheme="minorHAnsi" w:hAnsiTheme="minorHAnsi" w:cstheme="minorHAnsi"/>
          <w:color w:val="000000"/>
        </w:rPr>
      </w:pPr>
    </w:p>
    <w:p w14:paraId="6A1B1403" w14:textId="77777777" w:rsidR="00003E5D"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Pr>
          <w:rFonts w:asciiTheme="minorHAnsi" w:hAnsiTheme="minorHAnsi" w:cstheme="minorHAnsi"/>
          <w:color w:val="000000"/>
        </w:rPr>
        <w:t>All employees are eligible</w:t>
      </w:r>
    </w:p>
    <w:p w14:paraId="2BDB9FC4" w14:textId="77777777" w:rsidR="00003E5D"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Pr>
          <w:rFonts w:asciiTheme="minorHAnsi" w:hAnsiTheme="minorHAnsi" w:cstheme="minorHAnsi"/>
          <w:color w:val="000000"/>
        </w:rPr>
        <w:t>Tenure with the organization will be included in the evaluation process</w:t>
      </w:r>
    </w:p>
    <w:p w14:paraId="238CFDFE" w14:textId="77777777" w:rsidR="00003E5D"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Pr>
          <w:rFonts w:asciiTheme="minorHAnsi" w:hAnsiTheme="minorHAnsi" w:cstheme="minorHAnsi"/>
          <w:color w:val="000000"/>
        </w:rPr>
        <w:t>Employees must be in good standing with the organization</w:t>
      </w:r>
    </w:p>
    <w:p w14:paraId="72F8C04D" w14:textId="77777777" w:rsidR="00003E5D"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Pr>
          <w:rFonts w:asciiTheme="minorHAnsi" w:hAnsiTheme="minorHAnsi" w:cstheme="minorHAnsi"/>
          <w:color w:val="000000"/>
        </w:rPr>
        <w:t>Each application must include some form of documentation to substantiate the crisis or expense</w:t>
      </w:r>
    </w:p>
    <w:p w14:paraId="4BF651AB" w14:textId="77777777" w:rsidR="00003E5D"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Pr>
          <w:rFonts w:asciiTheme="minorHAnsi" w:hAnsiTheme="minorHAnsi" w:cstheme="minorHAnsi"/>
          <w:color w:val="000000"/>
        </w:rPr>
        <w:t xml:space="preserve">Employees will be informed of the committee’s decision within one week </w:t>
      </w:r>
    </w:p>
    <w:p w14:paraId="43A7E529" w14:textId="77777777" w:rsidR="00003E5D"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Pr>
          <w:rFonts w:asciiTheme="minorHAnsi" w:hAnsiTheme="minorHAnsi" w:cstheme="minorHAnsi"/>
          <w:color w:val="000000"/>
        </w:rPr>
        <w:t>Applications can be written in Spanish or English</w:t>
      </w:r>
    </w:p>
    <w:p w14:paraId="1B0F4025" w14:textId="77777777" w:rsidR="00003E5D" w:rsidRDefault="00003E5D" w:rsidP="00003E5D">
      <w:pPr>
        <w:pStyle w:val="NormalWeb"/>
        <w:spacing w:line="270" w:lineRule="atLeast"/>
        <w:rPr>
          <w:rFonts w:asciiTheme="minorHAnsi" w:hAnsiTheme="minorHAnsi" w:cstheme="minorHAnsi"/>
          <w:color w:val="000000"/>
        </w:rPr>
      </w:pPr>
    </w:p>
    <w:p w14:paraId="331C94A6" w14:textId="77777777" w:rsidR="00003E5D" w:rsidRPr="00B83C1B" w:rsidRDefault="00003E5D" w:rsidP="000A3A41">
      <w:pPr>
        <w:pStyle w:val="NormalWeb"/>
        <w:numPr>
          <w:ilvl w:val="0"/>
          <w:numId w:val="9"/>
        </w:numPr>
        <w:spacing w:before="0" w:beforeAutospacing="0" w:after="0" w:afterAutospacing="0" w:line="270" w:lineRule="atLeast"/>
        <w:rPr>
          <w:rFonts w:asciiTheme="minorHAnsi" w:hAnsiTheme="minorHAnsi" w:cstheme="minorHAnsi"/>
          <w:color w:val="000000"/>
        </w:rPr>
      </w:pPr>
      <w:r w:rsidRPr="00B83C1B">
        <w:rPr>
          <w:b/>
          <w:bCs/>
        </w:rPr>
        <w:t>APPLYING DOES NOT GUARANTEE DISTRIBUTION OF FINANCIAL ASSISTANCE. ALL DISTRIBUTIONS ARE BASED ON NEED AND MONETARY AVAILABILITY OF THE FUND.</w:t>
      </w:r>
    </w:p>
    <w:p w14:paraId="6A7F6989" w14:textId="77777777" w:rsidR="00003E5D" w:rsidRDefault="00003E5D" w:rsidP="00003E5D">
      <w:pPr>
        <w:pStyle w:val="NormalWeb"/>
        <w:spacing w:line="270" w:lineRule="atLeast"/>
        <w:rPr>
          <w:rFonts w:asciiTheme="minorHAnsi" w:hAnsiTheme="minorHAnsi" w:cstheme="minorHAnsi"/>
          <w:color w:val="000000"/>
        </w:rPr>
      </w:pPr>
    </w:p>
    <w:p w14:paraId="3500A6AE" w14:textId="77777777" w:rsidR="00003E5D" w:rsidRDefault="00003E5D" w:rsidP="00003E5D">
      <w:pPr>
        <w:pStyle w:val="NormalWeb"/>
        <w:spacing w:line="270" w:lineRule="atLeast"/>
        <w:rPr>
          <w:rFonts w:asciiTheme="minorHAnsi" w:hAnsiTheme="minorHAnsi" w:cstheme="minorHAnsi"/>
          <w:color w:val="000000"/>
        </w:rPr>
      </w:pPr>
    </w:p>
    <w:p w14:paraId="750728FD" w14:textId="77777777" w:rsidR="00003E5D" w:rsidRDefault="00003E5D" w:rsidP="00003E5D">
      <w:pPr>
        <w:pStyle w:val="NormalWeb"/>
        <w:spacing w:line="270" w:lineRule="atLeast"/>
        <w:ind w:left="720"/>
        <w:rPr>
          <w:rFonts w:asciiTheme="minorHAnsi" w:hAnsiTheme="minorHAnsi" w:cstheme="minorHAnsi"/>
          <w:color w:val="000000"/>
        </w:rPr>
      </w:pPr>
    </w:p>
    <w:p w14:paraId="2EBC7290" w14:textId="77777777" w:rsidR="00003E5D" w:rsidRDefault="00003E5D" w:rsidP="00003E5D">
      <w:pPr>
        <w:pStyle w:val="NormalWeb"/>
        <w:spacing w:line="270" w:lineRule="atLeast"/>
        <w:ind w:left="720"/>
        <w:rPr>
          <w:rFonts w:asciiTheme="minorHAnsi" w:hAnsiTheme="minorHAnsi" w:cstheme="minorHAnsi"/>
          <w:color w:val="000000"/>
        </w:rPr>
      </w:pPr>
      <w:r>
        <w:rPr>
          <w:rFonts w:asciiTheme="minorHAnsi" w:hAnsiTheme="minorHAnsi" w:cstheme="minorHAnsi"/>
          <w:color w:val="000000"/>
        </w:rPr>
        <w:t xml:space="preserve">A few more things to consider: </w:t>
      </w:r>
    </w:p>
    <w:p w14:paraId="0E83D382" w14:textId="77777777" w:rsidR="00003E5D" w:rsidRDefault="00003E5D" w:rsidP="00003E5D">
      <w:pPr>
        <w:pStyle w:val="NormalWeb"/>
        <w:spacing w:line="270" w:lineRule="atLeast"/>
        <w:ind w:left="720"/>
        <w:rPr>
          <w:rFonts w:asciiTheme="minorHAnsi" w:hAnsiTheme="minorHAnsi" w:cstheme="minorHAnsi"/>
          <w:color w:val="000000"/>
        </w:rPr>
      </w:pPr>
      <w:r>
        <w:rPr>
          <w:rFonts w:asciiTheme="minorHAnsi" w:hAnsiTheme="minorHAnsi" w:cstheme="minorHAnsi"/>
          <w:color w:val="000000"/>
        </w:rPr>
        <w:t>Let’s assess when we have given $30k and reevaluate</w:t>
      </w:r>
    </w:p>
    <w:p w14:paraId="7255E9DB" w14:textId="77777777" w:rsidR="00003E5D" w:rsidRDefault="00003E5D" w:rsidP="00003E5D">
      <w:pPr>
        <w:pStyle w:val="NormalWeb"/>
        <w:spacing w:line="270" w:lineRule="atLeast"/>
        <w:ind w:left="720"/>
        <w:rPr>
          <w:rFonts w:asciiTheme="minorHAnsi" w:hAnsiTheme="minorHAnsi" w:cstheme="minorHAnsi"/>
          <w:color w:val="000000"/>
        </w:rPr>
      </w:pPr>
      <w:r>
        <w:rPr>
          <w:rFonts w:asciiTheme="minorHAnsi" w:hAnsiTheme="minorHAnsi" w:cstheme="minorHAnsi"/>
          <w:color w:val="000000"/>
        </w:rPr>
        <w:t>Should there be any criteria or way to prioritize?</w:t>
      </w:r>
    </w:p>
    <w:p w14:paraId="64F96946" w14:textId="77777777" w:rsidR="00003E5D" w:rsidRDefault="00003E5D" w:rsidP="00003E5D">
      <w:pPr>
        <w:pStyle w:val="NormalWeb"/>
        <w:spacing w:line="270" w:lineRule="atLeast"/>
        <w:ind w:left="720"/>
        <w:rPr>
          <w:rFonts w:asciiTheme="minorHAnsi" w:hAnsiTheme="minorHAnsi" w:cstheme="minorHAnsi"/>
          <w:color w:val="000000"/>
        </w:rPr>
      </w:pPr>
      <w:r>
        <w:rPr>
          <w:rFonts w:asciiTheme="minorHAnsi" w:hAnsiTheme="minorHAnsi" w:cstheme="minorHAnsi"/>
          <w:color w:val="000000"/>
        </w:rPr>
        <w:t>A few employees may need immediate assistance, can we move fast for those and get them approved by the Executive Committee before the committee is formed</w:t>
      </w:r>
    </w:p>
    <w:p w14:paraId="4F487FDD" w14:textId="77777777" w:rsidR="00003E5D" w:rsidRDefault="00003E5D" w:rsidP="00003E5D">
      <w:pPr>
        <w:pStyle w:val="NormalWeb"/>
        <w:spacing w:line="270" w:lineRule="atLeast"/>
        <w:ind w:left="720"/>
        <w:rPr>
          <w:rFonts w:asciiTheme="minorHAnsi" w:hAnsiTheme="minorHAnsi" w:cstheme="minorHAnsi"/>
          <w:color w:val="000000"/>
        </w:rPr>
      </w:pPr>
    </w:p>
    <w:p w14:paraId="2B5E2E88" w14:textId="77777777" w:rsidR="00003E5D" w:rsidRDefault="00003E5D" w:rsidP="00003E5D">
      <w:pPr>
        <w:pStyle w:val="NormalWeb"/>
        <w:spacing w:line="270" w:lineRule="atLeast"/>
        <w:ind w:left="720"/>
        <w:rPr>
          <w:rFonts w:asciiTheme="minorHAnsi" w:hAnsiTheme="minorHAnsi" w:cstheme="minorHAnsi"/>
          <w:color w:val="000000"/>
        </w:rPr>
      </w:pPr>
    </w:p>
    <w:p w14:paraId="572BEACD" w14:textId="77777777" w:rsidR="00003E5D" w:rsidRDefault="00003E5D" w:rsidP="00003E5D">
      <w:pPr>
        <w:pStyle w:val="NormalWeb"/>
        <w:spacing w:line="270" w:lineRule="atLeast"/>
        <w:ind w:left="720"/>
        <w:rPr>
          <w:rFonts w:asciiTheme="minorHAnsi" w:hAnsiTheme="minorHAnsi" w:cstheme="minorHAnsi"/>
          <w:color w:val="000000"/>
        </w:rPr>
      </w:pPr>
    </w:p>
    <w:p w14:paraId="4ADB9AAE" w14:textId="77777777" w:rsidR="00003E5D" w:rsidRDefault="00003E5D" w:rsidP="00003E5D">
      <w:pPr>
        <w:pStyle w:val="NormalWeb"/>
        <w:spacing w:line="270" w:lineRule="atLeast"/>
        <w:ind w:left="720"/>
        <w:rPr>
          <w:rFonts w:asciiTheme="minorHAnsi" w:hAnsiTheme="minorHAnsi" w:cstheme="minorHAnsi"/>
          <w:color w:val="000000"/>
        </w:rPr>
      </w:pPr>
    </w:p>
    <w:p w14:paraId="65C9E7BD" w14:textId="77777777" w:rsidR="00003E5D" w:rsidRDefault="00003E5D" w:rsidP="00003E5D">
      <w:pPr>
        <w:pStyle w:val="NormalWeb"/>
        <w:spacing w:line="270" w:lineRule="atLeast"/>
        <w:ind w:left="720"/>
        <w:rPr>
          <w:rFonts w:asciiTheme="minorHAnsi" w:hAnsiTheme="minorHAnsi" w:cstheme="minorHAnsi"/>
          <w:color w:val="000000"/>
        </w:rPr>
      </w:pPr>
    </w:p>
    <w:p w14:paraId="0DCC3865" w14:textId="77777777" w:rsidR="00003E5D" w:rsidRDefault="00003E5D" w:rsidP="00003E5D">
      <w:pPr>
        <w:pStyle w:val="NormalWeb"/>
        <w:spacing w:line="270" w:lineRule="atLeast"/>
        <w:ind w:left="720"/>
        <w:rPr>
          <w:rFonts w:asciiTheme="minorHAnsi" w:hAnsiTheme="minorHAnsi" w:cstheme="minorHAnsi"/>
          <w:color w:val="000000"/>
        </w:rPr>
      </w:pPr>
    </w:p>
    <w:p w14:paraId="6E9C4265" w14:textId="77777777" w:rsidR="00003E5D" w:rsidRDefault="00003E5D" w:rsidP="00003E5D">
      <w:pPr>
        <w:pStyle w:val="NormalWeb"/>
        <w:spacing w:line="270" w:lineRule="atLeast"/>
        <w:ind w:left="720"/>
        <w:rPr>
          <w:rFonts w:asciiTheme="minorHAnsi" w:hAnsiTheme="minorHAnsi" w:cstheme="minorHAnsi"/>
          <w:color w:val="000000"/>
        </w:rPr>
      </w:pPr>
    </w:p>
    <w:p w14:paraId="7BAC165F" w14:textId="77777777" w:rsidR="00003E5D" w:rsidRDefault="00003E5D" w:rsidP="00003E5D">
      <w:pPr>
        <w:pStyle w:val="NormalWeb"/>
        <w:spacing w:line="270" w:lineRule="atLeast"/>
        <w:ind w:left="720"/>
        <w:rPr>
          <w:rFonts w:asciiTheme="minorHAnsi" w:hAnsiTheme="minorHAnsi" w:cstheme="minorHAnsi"/>
          <w:color w:val="000000"/>
        </w:rPr>
      </w:pPr>
    </w:p>
    <w:p w14:paraId="13E33A1E" w14:textId="77777777" w:rsidR="00003E5D" w:rsidRDefault="00003E5D" w:rsidP="00003E5D">
      <w:pPr>
        <w:pStyle w:val="NormalWeb"/>
        <w:spacing w:line="270" w:lineRule="atLeast"/>
        <w:ind w:left="720"/>
        <w:rPr>
          <w:rFonts w:asciiTheme="minorHAnsi" w:hAnsiTheme="minorHAnsi" w:cstheme="minorHAnsi"/>
          <w:color w:val="000000"/>
        </w:rPr>
      </w:pPr>
    </w:p>
    <w:p w14:paraId="0F395144" w14:textId="77777777" w:rsidR="00003E5D" w:rsidRDefault="00003E5D" w:rsidP="00003E5D">
      <w:pPr>
        <w:pStyle w:val="NormalWeb"/>
        <w:spacing w:line="270" w:lineRule="atLeast"/>
        <w:ind w:left="720"/>
        <w:rPr>
          <w:rFonts w:asciiTheme="minorHAnsi" w:hAnsiTheme="minorHAnsi" w:cstheme="minorHAnsi"/>
          <w:color w:val="000000"/>
        </w:rPr>
      </w:pPr>
    </w:p>
    <w:p w14:paraId="24EF524E" w14:textId="77777777" w:rsidR="00003E5D" w:rsidRDefault="00003E5D" w:rsidP="00003E5D">
      <w:pPr>
        <w:pStyle w:val="NormalWeb"/>
        <w:spacing w:line="270" w:lineRule="atLeast"/>
        <w:ind w:left="720"/>
        <w:rPr>
          <w:rFonts w:asciiTheme="minorHAnsi" w:hAnsiTheme="minorHAnsi" w:cstheme="minorHAnsi"/>
          <w:color w:val="000000"/>
        </w:rPr>
      </w:pPr>
    </w:p>
    <w:p w14:paraId="0C354172" w14:textId="77777777" w:rsidR="00003E5D" w:rsidRDefault="00003E5D" w:rsidP="00003E5D">
      <w:pPr>
        <w:pStyle w:val="NormalWeb"/>
        <w:spacing w:line="270" w:lineRule="atLeast"/>
        <w:ind w:left="720"/>
        <w:rPr>
          <w:rFonts w:asciiTheme="minorHAnsi" w:hAnsiTheme="minorHAnsi" w:cstheme="minorHAnsi"/>
          <w:color w:val="000000"/>
        </w:rPr>
      </w:pPr>
    </w:p>
    <w:p w14:paraId="721C7459" w14:textId="77777777" w:rsidR="00003E5D" w:rsidRDefault="00003E5D" w:rsidP="00003E5D">
      <w:pPr>
        <w:pStyle w:val="NormalWeb"/>
        <w:spacing w:line="270" w:lineRule="atLeast"/>
        <w:ind w:left="720"/>
        <w:rPr>
          <w:rFonts w:asciiTheme="minorHAnsi" w:hAnsiTheme="minorHAnsi" w:cstheme="minorHAnsi"/>
          <w:color w:val="000000"/>
        </w:rPr>
      </w:pPr>
    </w:p>
    <w:p w14:paraId="48A8748A" w14:textId="77777777" w:rsidR="00003E5D" w:rsidRDefault="00003E5D" w:rsidP="00160653">
      <w:pPr>
        <w:pStyle w:val="NormalWeb"/>
        <w:spacing w:line="270" w:lineRule="atLeast"/>
        <w:rPr>
          <w:rFonts w:asciiTheme="minorHAnsi" w:hAnsiTheme="minorHAnsi" w:cstheme="minorHAnsi"/>
          <w:color w:val="000000"/>
        </w:rPr>
      </w:pPr>
    </w:p>
    <w:p w14:paraId="018BB5DE" w14:textId="77777777" w:rsidR="00003E5D" w:rsidRPr="00FC6005" w:rsidRDefault="00003E5D" w:rsidP="000A3A41">
      <w:pPr>
        <w:pStyle w:val="Heading2"/>
        <w:numPr>
          <w:ilvl w:val="0"/>
          <w:numId w:val="17"/>
        </w:numPr>
        <w:rPr>
          <w:rFonts w:asciiTheme="minorHAnsi" w:hAnsiTheme="minorHAnsi" w:cstheme="minorHAnsi"/>
          <w:color w:val="000000"/>
        </w:rPr>
      </w:pPr>
      <w:bookmarkStart w:id="42" w:name="_Toc243502015"/>
      <w:r w:rsidRPr="00D601CB">
        <w:lastRenderedPageBreak/>
        <w:t>Client Cash Relief Program</w:t>
      </w:r>
      <w:bookmarkEnd w:id="42"/>
    </w:p>
    <w:p w14:paraId="67CCB00E" w14:textId="77777777" w:rsidR="00003E5D" w:rsidRPr="00E250BD" w:rsidRDefault="00003E5D">
      <w:pPr>
        <w:rPr>
          <w:sz w:val="28"/>
          <w:szCs w:val="28"/>
        </w:rPr>
      </w:pPr>
      <w:r>
        <w:rPr>
          <w:noProof/>
          <w:vertAlign w:val="superscript"/>
        </w:rPr>
        <w:drawing>
          <wp:inline distT="0" distB="0" distL="0" distR="0" wp14:anchorId="0E572269" wp14:editId="3FCFCCEB">
            <wp:extent cx="6256551" cy="8089490"/>
            <wp:effectExtent l="0" t="0" r="0" b="698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Neighbors Link Relief Fund Procedures Workstream 2020May201024_1.jpg"/>
                    <pic:cNvPicPr/>
                  </pic:nvPicPr>
                  <pic:blipFill>
                    <a:blip r:embed="rId144">
                      <a:extLst>
                        <a:ext uri="{28A0092B-C50C-407E-A947-70E740481C1C}">
                          <a14:useLocalDpi xmlns:a14="http://schemas.microsoft.com/office/drawing/2010/main" val="0"/>
                        </a:ext>
                      </a:extLst>
                    </a:blip>
                    <a:stretch>
                      <a:fillRect/>
                    </a:stretch>
                  </pic:blipFill>
                  <pic:spPr>
                    <a:xfrm>
                      <a:off x="0" y="0"/>
                      <a:ext cx="6271351" cy="8108626"/>
                    </a:xfrm>
                    <a:prstGeom prst="rect">
                      <a:avLst/>
                    </a:prstGeom>
                  </pic:spPr>
                </pic:pic>
              </a:graphicData>
            </a:graphic>
          </wp:inline>
        </w:drawing>
      </w:r>
    </w:p>
    <w:sectPr w:rsidR="00003E5D" w:rsidRPr="00E250BD" w:rsidSect="00671FA3">
      <w:footerReference w:type="default" r:id="rId145"/>
      <w:pgSz w:w="12240" w:h="15840"/>
      <w:pgMar w:top="540" w:right="720" w:bottom="720" w:left="720" w:header="720" w:footer="5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7D086" w14:textId="77777777" w:rsidR="002F3A98" w:rsidRDefault="002F3A98">
      <w:r>
        <w:separator/>
      </w:r>
    </w:p>
  </w:endnote>
  <w:endnote w:type="continuationSeparator" w:id="0">
    <w:p w14:paraId="02217B7B" w14:textId="77777777" w:rsidR="002F3A98" w:rsidRDefault="002F3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F90B5" w14:textId="77777777" w:rsidR="005309CE" w:rsidRDefault="005309CE">
    <w:pPr>
      <w:pBdr>
        <w:top w:val="nil"/>
        <w:left w:val="nil"/>
        <w:bottom w:val="nil"/>
        <w:right w:val="nil"/>
        <w:between w:val="nil"/>
      </w:pBdr>
      <w:jc w:val="center"/>
      <w:rPr>
        <w:rFonts w:ascii="Georgia" w:eastAsia="Georgia" w:hAnsi="Georgia" w:cs="Georgia"/>
        <w:color w:val="000000"/>
        <w:sz w:val="20"/>
        <w:szCs w:val="20"/>
      </w:rPr>
    </w:pPr>
    <w:r>
      <w:rPr>
        <w:rFonts w:ascii="Georgia" w:eastAsia="Georgia" w:hAnsi="Georgia" w:cs="Georgia"/>
        <w:color w:val="000000"/>
        <w:sz w:val="20"/>
        <w:szCs w:val="20"/>
      </w:rPr>
      <w:t xml:space="preserve">Page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PAGE</w:instrText>
    </w:r>
    <w:r>
      <w:rPr>
        <w:rFonts w:ascii="Georgia" w:eastAsia="Georgia" w:hAnsi="Georgia" w:cs="Georgia"/>
        <w:color w:val="000000"/>
        <w:sz w:val="20"/>
        <w:szCs w:val="20"/>
      </w:rPr>
      <w:fldChar w:fldCharType="separate"/>
    </w:r>
    <w:r>
      <w:rPr>
        <w:rFonts w:ascii="Georgia" w:eastAsia="Georgia" w:hAnsi="Georgia" w:cs="Georgia"/>
        <w:noProof/>
        <w:color w:val="000000"/>
        <w:sz w:val="20"/>
        <w:szCs w:val="20"/>
      </w:rPr>
      <w:t>1</w:t>
    </w:r>
    <w:r>
      <w:rPr>
        <w:rFonts w:ascii="Georgia" w:eastAsia="Georgia" w:hAnsi="Georgia" w:cs="Georgia"/>
        <w:color w:val="000000"/>
        <w:sz w:val="20"/>
        <w:szCs w:val="20"/>
      </w:rPr>
      <w:fldChar w:fldCharType="end"/>
    </w:r>
    <w:r>
      <w:rPr>
        <w:rFonts w:ascii="Georgia" w:eastAsia="Georgia" w:hAnsi="Georgia" w:cs="Georgia"/>
        <w:color w:val="000000"/>
        <w:sz w:val="20"/>
        <w:szCs w:val="20"/>
      </w:rPr>
      <w:t xml:space="preserve"> of </w:t>
    </w:r>
    <w:r>
      <w:rPr>
        <w:rFonts w:ascii="Georgia" w:eastAsia="Georgia" w:hAnsi="Georgia" w:cs="Georgia"/>
        <w:color w:val="000000"/>
        <w:sz w:val="20"/>
        <w:szCs w:val="20"/>
      </w:rPr>
      <w:fldChar w:fldCharType="begin"/>
    </w:r>
    <w:r>
      <w:rPr>
        <w:rFonts w:ascii="Georgia" w:eastAsia="Georgia" w:hAnsi="Georgia" w:cs="Georgia"/>
        <w:color w:val="000000"/>
        <w:sz w:val="20"/>
        <w:szCs w:val="20"/>
      </w:rPr>
      <w:instrText>NUMPAGES</w:instrText>
    </w:r>
    <w:r>
      <w:rPr>
        <w:rFonts w:ascii="Georgia" w:eastAsia="Georgia" w:hAnsi="Georgia" w:cs="Georgia"/>
        <w:color w:val="000000"/>
        <w:sz w:val="20"/>
        <w:szCs w:val="20"/>
      </w:rPr>
      <w:fldChar w:fldCharType="separate"/>
    </w:r>
    <w:r>
      <w:rPr>
        <w:rFonts w:ascii="Georgia" w:eastAsia="Georgia" w:hAnsi="Georgia" w:cs="Georgia"/>
        <w:noProof/>
        <w:color w:val="000000"/>
        <w:sz w:val="20"/>
        <w:szCs w:val="20"/>
      </w:rPr>
      <w:t>1</w:t>
    </w:r>
    <w:r>
      <w:rPr>
        <w:rFonts w:ascii="Georgia" w:eastAsia="Georgia" w:hAnsi="Georgia" w:cs="Georgia"/>
        <w:color w:val="000000"/>
        <w:sz w:val="20"/>
        <w:szCs w:val="20"/>
      </w:rPr>
      <w:fldChar w:fldCharType="end"/>
    </w:r>
  </w:p>
  <w:p w14:paraId="475F659E" w14:textId="77777777" w:rsidR="005309CE" w:rsidRDefault="005309CE"/>
  <w:p w14:paraId="31CA2D86" w14:textId="77777777" w:rsidR="005309CE" w:rsidRDefault="005309CE"/>
  <w:p w14:paraId="34414054" w14:textId="77777777" w:rsidR="005309CE" w:rsidRDefault="005309C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96606" w14:textId="77777777" w:rsidR="002F3A98" w:rsidRDefault="002F3A98">
      <w:r>
        <w:separator/>
      </w:r>
    </w:p>
  </w:footnote>
  <w:footnote w:type="continuationSeparator" w:id="0">
    <w:p w14:paraId="6FF474D3" w14:textId="77777777" w:rsidR="002F3A98" w:rsidRDefault="002F3A98">
      <w:r>
        <w:continuationSeparator/>
      </w:r>
    </w:p>
  </w:footnote>
  <w:footnote w:id="1">
    <w:p w14:paraId="4D5475BB" w14:textId="77777777" w:rsidR="005309CE" w:rsidRPr="00A71D60" w:rsidRDefault="005309CE" w:rsidP="00520FD0">
      <w:pPr>
        <w:pStyle w:val="FootnoteText"/>
        <w:rPr>
          <w:rFonts w:ascii="Times New Roman" w:hAnsi="Times New Roman"/>
        </w:rPr>
      </w:pPr>
      <w:r w:rsidRPr="00A71D60">
        <w:rPr>
          <w:rStyle w:val="FootnoteReference"/>
          <w:rFonts w:ascii="Times New Roman" w:hAnsi="Times New Roman"/>
        </w:rPr>
        <w:footnoteRef/>
      </w:r>
      <w:r w:rsidRPr="00A71D60">
        <w:rPr>
          <w:rFonts w:ascii="Times New Roman" w:hAnsi="Times New Roman"/>
        </w:rPr>
        <w:t xml:space="preserve"> “Relative” means your domestic partner, spouse, ancestors, siblings and their spouses, children and their spouses, grand children and their spouses, and great-grandchildren and their spouses.</w:t>
      </w:r>
    </w:p>
  </w:footnote>
  <w:footnote w:id="2">
    <w:p w14:paraId="3C3571DB" w14:textId="77777777" w:rsidR="005309CE" w:rsidRDefault="005309CE" w:rsidP="00520FD0">
      <w:pPr>
        <w:pStyle w:val="FootnoteText"/>
      </w:pPr>
      <w:r w:rsidRPr="00A71D60">
        <w:rPr>
          <w:rStyle w:val="FootnoteReference"/>
          <w:rFonts w:ascii="Times New Roman" w:hAnsi="Times New Roman"/>
        </w:rPr>
        <w:footnoteRef/>
      </w:r>
      <w:r w:rsidRPr="00A71D60">
        <w:rPr>
          <w:rFonts w:ascii="Times New Roman" w:hAnsi="Times New Roman"/>
        </w:rPr>
        <w:t xml:space="preserve"> “Financial Interest” means a direct or indirect economic benefit from any transaction, agreement, or compensation arrangement involving the Corporation, including, but not limited to, direct or indirect renumeration, or gifts or favors that are not insubstantial.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7956"/>
    <w:multiLevelType w:val="hybridMultilevel"/>
    <w:tmpl w:val="4BC63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62E0A"/>
    <w:multiLevelType w:val="hybridMultilevel"/>
    <w:tmpl w:val="FE8CE030"/>
    <w:styleLink w:val="ImportedStyle4"/>
    <w:lvl w:ilvl="0" w:tplc="519679CE">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661CCBEE">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408CE00">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876A6D4E">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37C6120">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3CA443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160D30">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924050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48A69DE">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281ECE"/>
    <w:multiLevelType w:val="hybridMultilevel"/>
    <w:tmpl w:val="18526D00"/>
    <w:styleLink w:val="ImportedStyle3"/>
    <w:lvl w:ilvl="0" w:tplc="246CA976">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822098E">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286C49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9B01EC4">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CE2B664">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394BD6C">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209A0C">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204F292">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3636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08E5193"/>
    <w:multiLevelType w:val="hybridMultilevel"/>
    <w:tmpl w:val="B614C9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2A309B"/>
    <w:multiLevelType w:val="hybridMultilevel"/>
    <w:tmpl w:val="BF2C7B58"/>
    <w:styleLink w:val="ImportedStyle5"/>
    <w:lvl w:ilvl="0" w:tplc="4D704538">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05CB298">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3985018">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B3C2C38">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86A0974">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AA08A20">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A606D22">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18A37E4">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01252AA">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2DF2605"/>
    <w:multiLevelType w:val="hybridMultilevel"/>
    <w:tmpl w:val="041E74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166192"/>
    <w:multiLevelType w:val="hybridMultilevel"/>
    <w:tmpl w:val="18526D00"/>
    <w:numStyleLink w:val="ImportedStyle3"/>
  </w:abstractNum>
  <w:abstractNum w:abstractNumId="7" w15:restartNumberingAfterBreak="0">
    <w:nsid w:val="132A6450"/>
    <w:multiLevelType w:val="hybridMultilevel"/>
    <w:tmpl w:val="FE8CE030"/>
    <w:numStyleLink w:val="ImportedStyle4"/>
  </w:abstractNum>
  <w:abstractNum w:abstractNumId="8" w15:restartNumberingAfterBreak="0">
    <w:nsid w:val="16F30D2B"/>
    <w:multiLevelType w:val="hybridMultilevel"/>
    <w:tmpl w:val="A2D67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697528"/>
    <w:multiLevelType w:val="hybridMultilevel"/>
    <w:tmpl w:val="8570B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83FE8"/>
    <w:multiLevelType w:val="hybridMultilevel"/>
    <w:tmpl w:val="3D08C6D4"/>
    <w:lvl w:ilvl="0" w:tplc="CE261AD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E8722C"/>
    <w:multiLevelType w:val="hybridMultilevel"/>
    <w:tmpl w:val="930E0AE2"/>
    <w:lvl w:ilvl="0" w:tplc="D2AE09F6">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46F3174"/>
    <w:multiLevelType w:val="hybridMultilevel"/>
    <w:tmpl w:val="4FFA9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AC7FC3"/>
    <w:multiLevelType w:val="hybridMultilevel"/>
    <w:tmpl w:val="1680AA9A"/>
    <w:lvl w:ilvl="0" w:tplc="609466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0A0C51"/>
    <w:multiLevelType w:val="hybridMultilevel"/>
    <w:tmpl w:val="6AFA6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203B1"/>
    <w:multiLevelType w:val="hybridMultilevel"/>
    <w:tmpl w:val="8EBC596E"/>
    <w:lvl w:ilvl="0" w:tplc="29E6ACEA">
      <w:start w:val="1"/>
      <w:numFmt w:val="upperLetter"/>
      <w:lvlText w:val="%1."/>
      <w:lvlJc w:val="left"/>
      <w:pPr>
        <w:ind w:left="1332" w:hanging="357"/>
      </w:pPr>
      <w:rPr>
        <w:spacing w:val="-1"/>
        <w:w w:val="110"/>
      </w:rPr>
    </w:lvl>
    <w:lvl w:ilvl="1" w:tplc="2788E1D8">
      <w:start w:val="1"/>
      <w:numFmt w:val="decimal"/>
      <w:lvlText w:val="(%2)"/>
      <w:lvlJc w:val="left"/>
      <w:pPr>
        <w:ind w:left="2034" w:hanging="357"/>
      </w:pPr>
      <w:rPr>
        <w:w w:val="104"/>
      </w:rPr>
    </w:lvl>
    <w:lvl w:ilvl="2" w:tplc="AEB4D2D8">
      <w:numFmt w:val="bullet"/>
      <w:lvlText w:val="•"/>
      <w:lvlJc w:val="left"/>
      <w:pPr>
        <w:ind w:left="2040" w:hanging="357"/>
      </w:pPr>
    </w:lvl>
    <w:lvl w:ilvl="3" w:tplc="567AEEFA">
      <w:numFmt w:val="bullet"/>
      <w:lvlText w:val="•"/>
      <w:lvlJc w:val="left"/>
      <w:pPr>
        <w:ind w:left="3010" w:hanging="357"/>
      </w:pPr>
    </w:lvl>
    <w:lvl w:ilvl="4" w:tplc="718218CC">
      <w:numFmt w:val="bullet"/>
      <w:lvlText w:val="•"/>
      <w:lvlJc w:val="left"/>
      <w:pPr>
        <w:ind w:left="3980" w:hanging="357"/>
      </w:pPr>
    </w:lvl>
    <w:lvl w:ilvl="5" w:tplc="B3487596">
      <w:numFmt w:val="bullet"/>
      <w:lvlText w:val="•"/>
      <w:lvlJc w:val="left"/>
      <w:pPr>
        <w:ind w:left="4950" w:hanging="357"/>
      </w:pPr>
    </w:lvl>
    <w:lvl w:ilvl="6" w:tplc="7884F6D4">
      <w:numFmt w:val="bullet"/>
      <w:lvlText w:val="•"/>
      <w:lvlJc w:val="left"/>
      <w:pPr>
        <w:ind w:left="5920" w:hanging="357"/>
      </w:pPr>
    </w:lvl>
    <w:lvl w:ilvl="7" w:tplc="B71E83F2">
      <w:numFmt w:val="bullet"/>
      <w:lvlText w:val="•"/>
      <w:lvlJc w:val="left"/>
      <w:pPr>
        <w:ind w:left="6890" w:hanging="357"/>
      </w:pPr>
    </w:lvl>
    <w:lvl w:ilvl="8" w:tplc="44C0E020">
      <w:numFmt w:val="bullet"/>
      <w:lvlText w:val="•"/>
      <w:lvlJc w:val="left"/>
      <w:pPr>
        <w:ind w:left="7860" w:hanging="357"/>
      </w:pPr>
    </w:lvl>
  </w:abstractNum>
  <w:abstractNum w:abstractNumId="16" w15:restartNumberingAfterBreak="0">
    <w:nsid w:val="4A323470"/>
    <w:multiLevelType w:val="hybridMultilevel"/>
    <w:tmpl w:val="8504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15173C"/>
    <w:multiLevelType w:val="hybridMultilevel"/>
    <w:tmpl w:val="02CCB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5428AE"/>
    <w:multiLevelType w:val="hybridMultilevel"/>
    <w:tmpl w:val="BBF2B976"/>
    <w:lvl w:ilvl="0" w:tplc="63984B38">
      <w:start w:val="1"/>
      <w:numFmt w:val="decimal"/>
      <w:lvlText w:val="(%1)"/>
      <w:lvlJc w:val="left"/>
      <w:pPr>
        <w:ind w:left="2033" w:hanging="362"/>
      </w:pPr>
      <w:rPr>
        <w:rFonts w:ascii="Times New Roman" w:eastAsia="Times New Roman" w:hAnsi="Times New Roman" w:cs="Times New Roman" w:hint="default"/>
        <w:b w:val="0"/>
        <w:bCs w:val="0"/>
        <w:i w:val="0"/>
        <w:iCs w:val="0"/>
        <w:color w:val="444444"/>
        <w:w w:val="104"/>
        <w:sz w:val="22"/>
        <w:szCs w:val="22"/>
      </w:rPr>
    </w:lvl>
    <w:lvl w:ilvl="1" w:tplc="39944EE6">
      <w:numFmt w:val="bullet"/>
      <w:lvlText w:val="•"/>
      <w:lvlJc w:val="left"/>
      <w:pPr>
        <w:ind w:left="2816" w:hanging="362"/>
      </w:pPr>
    </w:lvl>
    <w:lvl w:ilvl="2" w:tplc="5BE01B1C">
      <w:numFmt w:val="bullet"/>
      <w:lvlText w:val="•"/>
      <w:lvlJc w:val="left"/>
      <w:pPr>
        <w:ind w:left="3592" w:hanging="362"/>
      </w:pPr>
    </w:lvl>
    <w:lvl w:ilvl="3" w:tplc="845AF446">
      <w:numFmt w:val="bullet"/>
      <w:lvlText w:val="•"/>
      <w:lvlJc w:val="left"/>
      <w:pPr>
        <w:ind w:left="4368" w:hanging="362"/>
      </w:pPr>
    </w:lvl>
    <w:lvl w:ilvl="4" w:tplc="E38ACFA8">
      <w:numFmt w:val="bullet"/>
      <w:lvlText w:val="•"/>
      <w:lvlJc w:val="left"/>
      <w:pPr>
        <w:ind w:left="5144" w:hanging="362"/>
      </w:pPr>
    </w:lvl>
    <w:lvl w:ilvl="5" w:tplc="20BE5F74">
      <w:numFmt w:val="bullet"/>
      <w:lvlText w:val="•"/>
      <w:lvlJc w:val="left"/>
      <w:pPr>
        <w:ind w:left="5920" w:hanging="362"/>
      </w:pPr>
    </w:lvl>
    <w:lvl w:ilvl="6" w:tplc="4C140F6E">
      <w:numFmt w:val="bullet"/>
      <w:lvlText w:val="•"/>
      <w:lvlJc w:val="left"/>
      <w:pPr>
        <w:ind w:left="6696" w:hanging="362"/>
      </w:pPr>
    </w:lvl>
    <w:lvl w:ilvl="7" w:tplc="60204978">
      <w:numFmt w:val="bullet"/>
      <w:lvlText w:val="•"/>
      <w:lvlJc w:val="left"/>
      <w:pPr>
        <w:ind w:left="7472" w:hanging="362"/>
      </w:pPr>
    </w:lvl>
    <w:lvl w:ilvl="8" w:tplc="16EE3180">
      <w:numFmt w:val="bullet"/>
      <w:lvlText w:val="•"/>
      <w:lvlJc w:val="left"/>
      <w:pPr>
        <w:ind w:left="8248" w:hanging="362"/>
      </w:pPr>
    </w:lvl>
  </w:abstractNum>
  <w:abstractNum w:abstractNumId="19" w15:restartNumberingAfterBreak="0">
    <w:nsid w:val="58475814"/>
    <w:multiLevelType w:val="hybridMultilevel"/>
    <w:tmpl w:val="75ACC1DE"/>
    <w:numStyleLink w:val="ImportedStyle7"/>
  </w:abstractNum>
  <w:abstractNum w:abstractNumId="20" w15:restartNumberingAfterBreak="0">
    <w:nsid w:val="58DB097C"/>
    <w:multiLevelType w:val="hybridMultilevel"/>
    <w:tmpl w:val="4FFA9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C9429E"/>
    <w:multiLevelType w:val="hybridMultilevel"/>
    <w:tmpl w:val="D36EE4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BD7C7F"/>
    <w:multiLevelType w:val="hybridMultilevel"/>
    <w:tmpl w:val="CD5AB43C"/>
    <w:lvl w:ilvl="0" w:tplc="93128716">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5C3BC2"/>
    <w:multiLevelType w:val="hybridMultilevel"/>
    <w:tmpl w:val="81C4B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52FC8"/>
    <w:multiLevelType w:val="hybridMultilevel"/>
    <w:tmpl w:val="80DA9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1B3D83"/>
    <w:multiLevelType w:val="hybridMultilevel"/>
    <w:tmpl w:val="17D0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1455DE"/>
    <w:multiLevelType w:val="hybridMultilevel"/>
    <w:tmpl w:val="436CD1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2F4D9C"/>
    <w:multiLevelType w:val="hybridMultilevel"/>
    <w:tmpl w:val="DB247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A60950"/>
    <w:multiLevelType w:val="hybridMultilevel"/>
    <w:tmpl w:val="09E8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0068BD"/>
    <w:multiLevelType w:val="hybridMultilevel"/>
    <w:tmpl w:val="4FFA9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C500B2"/>
    <w:multiLevelType w:val="hybridMultilevel"/>
    <w:tmpl w:val="4FFA9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A630F3"/>
    <w:multiLevelType w:val="hybridMultilevel"/>
    <w:tmpl w:val="3BE08980"/>
    <w:lvl w:ilvl="0" w:tplc="8D2AFB3E">
      <w:start w:val="1"/>
      <w:numFmt w:val="upperLetter"/>
      <w:lvlText w:val="%1."/>
      <w:lvlJc w:val="left"/>
      <w:pPr>
        <w:ind w:left="1318" w:hanging="359"/>
      </w:pPr>
      <w:rPr>
        <w:spacing w:val="-1"/>
        <w:w w:val="113"/>
      </w:rPr>
    </w:lvl>
    <w:lvl w:ilvl="1" w:tplc="3B2A137A">
      <w:numFmt w:val="bullet"/>
      <w:lvlText w:val="•"/>
      <w:lvlJc w:val="left"/>
      <w:pPr>
        <w:ind w:left="2168" w:hanging="359"/>
      </w:pPr>
    </w:lvl>
    <w:lvl w:ilvl="2" w:tplc="7E08657E">
      <w:numFmt w:val="bullet"/>
      <w:lvlText w:val="•"/>
      <w:lvlJc w:val="left"/>
      <w:pPr>
        <w:ind w:left="3016" w:hanging="359"/>
      </w:pPr>
    </w:lvl>
    <w:lvl w:ilvl="3" w:tplc="1F5428AE">
      <w:numFmt w:val="bullet"/>
      <w:lvlText w:val="•"/>
      <w:lvlJc w:val="left"/>
      <w:pPr>
        <w:ind w:left="3864" w:hanging="359"/>
      </w:pPr>
    </w:lvl>
    <w:lvl w:ilvl="4" w:tplc="FC42FE94">
      <w:numFmt w:val="bullet"/>
      <w:lvlText w:val="•"/>
      <w:lvlJc w:val="left"/>
      <w:pPr>
        <w:ind w:left="4712" w:hanging="359"/>
      </w:pPr>
    </w:lvl>
    <w:lvl w:ilvl="5" w:tplc="3F84016A">
      <w:numFmt w:val="bullet"/>
      <w:lvlText w:val="•"/>
      <w:lvlJc w:val="left"/>
      <w:pPr>
        <w:ind w:left="5560" w:hanging="359"/>
      </w:pPr>
    </w:lvl>
    <w:lvl w:ilvl="6" w:tplc="848EE13A">
      <w:numFmt w:val="bullet"/>
      <w:lvlText w:val="•"/>
      <w:lvlJc w:val="left"/>
      <w:pPr>
        <w:ind w:left="6408" w:hanging="359"/>
      </w:pPr>
    </w:lvl>
    <w:lvl w:ilvl="7" w:tplc="FC5C093C">
      <w:numFmt w:val="bullet"/>
      <w:lvlText w:val="•"/>
      <w:lvlJc w:val="left"/>
      <w:pPr>
        <w:ind w:left="7256" w:hanging="359"/>
      </w:pPr>
    </w:lvl>
    <w:lvl w:ilvl="8" w:tplc="8C146CBC">
      <w:numFmt w:val="bullet"/>
      <w:lvlText w:val="•"/>
      <w:lvlJc w:val="left"/>
      <w:pPr>
        <w:ind w:left="8104" w:hanging="359"/>
      </w:pPr>
    </w:lvl>
  </w:abstractNum>
  <w:abstractNum w:abstractNumId="32" w15:restartNumberingAfterBreak="0">
    <w:nsid w:val="6F3876A7"/>
    <w:multiLevelType w:val="hybridMultilevel"/>
    <w:tmpl w:val="75ACC1DE"/>
    <w:styleLink w:val="ImportedStyle7"/>
    <w:lvl w:ilvl="0" w:tplc="00643704">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0A7D14">
      <w:start w:val="1"/>
      <w:numFmt w:val="bullet"/>
      <w:lvlText w:val="o"/>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EF2C1526">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4FACD5E">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1908CE8">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4E46FEA">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2CEE6DC">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304FCC2">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A62C3BE">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0D67FE8"/>
    <w:multiLevelType w:val="hybridMultilevel"/>
    <w:tmpl w:val="6E7AC1F8"/>
    <w:lvl w:ilvl="0" w:tplc="DC2C068E">
      <w:start w:val="1"/>
      <w:numFmt w:val="upperLetter"/>
      <w:lvlText w:val="%1."/>
      <w:lvlJc w:val="left"/>
      <w:pPr>
        <w:ind w:left="1323" w:hanging="354"/>
      </w:pPr>
      <w:rPr>
        <w:spacing w:val="-1"/>
        <w:w w:val="114"/>
      </w:rPr>
    </w:lvl>
    <w:lvl w:ilvl="1" w:tplc="C5F61600">
      <w:start w:val="1"/>
      <w:numFmt w:val="decimal"/>
      <w:lvlText w:val="(%2)"/>
      <w:lvlJc w:val="left"/>
      <w:pPr>
        <w:ind w:left="1726" w:hanging="361"/>
      </w:pPr>
      <w:rPr>
        <w:w w:val="101"/>
      </w:rPr>
    </w:lvl>
    <w:lvl w:ilvl="2" w:tplc="5D448EC2">
      <w:numFmt w:val="bullet"/>
      <w:lvlText w:val="•"/>
      <w:lvlJc w:val="left"/>
      <w:pPr>
        <w:ind w:left="1720" w:hanging="361"/>
      </w:pPr>
    </w:lvl>
    <w:lvl w:ilvl="3" w:tplc="0B448174">
      <w:numFmt w:val="bullet"/>
      <w:lvlText w:val="•"/>
      <w:lvlJc w:val="left"/>
      <w:pPr>
        <w:ind w:left="1740" w:hanging="361"/>
      </w:pPr>
    </w:lvl>
    <w:lvl w:ilvl="4" w:tplc="E260082A">
      <w:numFmt w:val="bullet"/>
      <w:lvlText w:val="•"/>
      <w:lvlJc w:val="left"/>
      <w:pPr>
        <w:ind w:left="2891" w:hanging="361"/>
      </w:pPr>
    </w:lvl>
    <w:lvl w:ilvl="5" w:tplc="7452F950">
      <w:numFmt w:val="bullet"/>
      <w:lvlText w:val="•"/>
      <w:lvlJc w:val="left"/>
      <w:pPr>
        <w:ind w:left="4042" w:hanging="361"/>
      </w:pPr>
    </w:lvl>
    <w:lvl w:ilvl="6" w:tplc="246CBF20">
      <w:numFmt w:val="bullet"/>
      <w:lvlText w:val="•"/>
      <w:lvlJc w:val="left"/>
      <w:pPr>
        <w:ind w:left="5194" w:hanging="361"/>
      </w:pPr>
    </w:lvl>
    <w:lvl w:ilvl="7" w:tplc="CB565DB4">
      <w:numFmt w:val="bullet"/>
      <w:lvlText w:val="•"/>
      <w:lvlJc w:val="left"/>
      <w:pPr>
        <w:ind w:left="6345" w:hanging="361"/>
      </w:pPr>
    </w:lvl>
    <w:lvl w:ilvl="8" w:tplc="3334D8B2">
      <w:numFmt w:val="bullet"/>
      <w:lvlText w:val="•"/>
      <w:lvlJc w:val="left"/>
      <w:pPr>
        <w:ind w:left="7497" w:hanging="361"/>
      </w:pPr>
    </w:lvl>
  </w:abstractNum>
  <w:abstractNum w:abstractNumId="34" w15:restartNumberingAfterBreak="0">
    <w:nsid w:val="7115128F"/>
    <w:multiLevelType w:val="hybridMultilevel"/>
    <w:tmpl w:val="58029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CB4338"/>
    <w:multiLevelType w:val="hybridMultilevel"/>
    <w:tmpl w:val="BF2C7B58"/>
    <w:numStyleLink w:val="ImportedStyle5"/>
  </w:abstractNum>
  <w:abstractNum w:abstractNumId="36" w15:restartNumberingAfterBreak="0">
    <w:nsid w:val="72B2728D"/>
    <w:multiLevelType w:val="hybridMultilevel"/>
    <w:tmpl w:val="24A89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CB09E0"/>
    <w:multiLevelType w:val="hybridMultilevel"/>
    <w:tmpl w:val="429CA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CA5FEC"/>
    <w:multiLevelType w:val="hybridMultilevel"/>
    <w:tmpl w:val="816EB79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7B43142F"/>
    <w:multiLevelType w:val="multilevel"/>
    <w:tmpl w:val="F32C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5F4C00"/>
    <w:multiLevelType w:val="hybridMultilevel"/>
    <w:tmpl w:val="81F2C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38229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30408821">
    <w:abstractNumId w:val="21"/>
  </w:num>
  <w:num w:numId="3" w16cid:durableId="998773714">
    <w:abstractNumId w:val="12"/>
  </w:num>
  <w:num w:numId="4" w16cid:durableId="1257177175">
    <w:abstractNumId w:val="3"/>
  </w:num>
  <w:num w:numId="5" w16cid:durableId="839811017">
    <w:abstractNumId w:val="37"/>
  </w:num>
  <w:num w:numId="6" w16cid:durableId="1532298126">
    <w:abstractNumId w:val="14"/>
  </w:num>
  <w:num w:numId="7" w16cid:durableId="1162043956">
    <w:abstractNumId w:val="27"/>
  </w:num>
  <w:num w:numId="8" w16cid:durableId="1412433468">
    <w:abstractNumId w:val="24"/>
  </w:num>
  <w:num w:numId="9" w16cid:durableId="722873563">
    <w:abstractNumId w:val="36"/>
  </w:num>
  <w:num w:numId="10" w16cid:durableId="675428602">
    <w:abstractNumId w:val="10"/>
  </w:num>
  <w:num w:numId="11" w16cid:durableId="1621182820">
    <w:abstractNumId w:val="34"/>
  </w:num>
  <w:num w:numId="12" w16cid:durableId="1278223781">
    <w:abstractNumId w:val="13"/>
  </w:num>
  <w:num w:numId="13" w16cid:durableId="611547578">
    <w:abstractNumId w:val="31"/>
    <w:lvlOverride w:ilvl="0">
      <w:startOverride w:val="1"/>
    </w:lvlOverride>
    <w:lvlOverride w:ilvl="1"/>
    <w:lvlOverride w:ilvl="2"/>
    <w:lvlOverride w:ilvl="3"/>
    <w:lvlOverride w:ilvl="4"/>
    <w:lvlOverride w:ilvl="5"/>
    <w:lvlOverride w:ilvl="6"/>
    <w:lvlOverride w:ilvl="7"/>
    <w:lvlOverride w:ilvl="8"/>
  </w:num>
  <w:num w:numId="14" w16cid:durableId="619844028">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339233887">
    <w:abstractNumId w:val="18"/>
    <w:lvlOverride w:ilvl="0">
      <w:startOverride w:val="1"/>
    </w:lvlOverride>
    <w:lvlOverride w:ilvl="1"/>
    <w:lvlOverride w:ilvl="2"/>
    <w:lvlOverride w:ilvl="3"/>
    <w:lvlOverride w:ilvl="4"/>
    <w:lvlOverride w:ilvl="5"/>
    <w:lvlOverride w:ilvl="6"/>
    <w:lvlOverride w:ilvl="7"/>
    <w:lvlOverride w:ilvl="8"/>
  </w:num>
  <w:num w:numId="16" w16cid:durableId="108595377">
    <w:abstractNumId w:val="33"/>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347632827">
    <w:abstractNumId w:val="9"/>
  </w:num>
  <w:num w:numId="18" w16cid:durableId="1386486380">
    <w:abstractNumId w:val="40"/>
  </w:num>
  <w:num w:numId="19" w16cid:durableId="328993373">
    <w:abstractNumId w:val="16"/>
  </w:num>
  <w:num w:numId="20" w16cid:durableId="669911021">
    <w:abstractNumId w:val="39"/>
  </w:num>
  <w:num w:numId="21" w16cid:durableId="2019847366">
    <w:abstractNumId w:val="0"/>
  </w:num>
  <w:num w:numId="22" w16cid:durableId="266088056">
    <w:abstractNumId w:val="23"/>
  </w:num>
  <w:num w:numId="23" w16cid:durableId="1898319062">
    <w:abstractNumId w:val="8"/>
  </w:num>
  <w:num w:numId="24" w16cid:durableId="961033990">
    <w:abstractNumId w:val="25"/>
  </w:num>
  <w:num w:numId="25" w16cid:durableId="1340308940">
    <w:abstractNumId w:val="17"/>
  </w:num>
  <w:num w:numId="26" w16cid:durableId="1696151369">
    <w:abstractNumId w:val="22"/>
  </w:num>
  <w:num w:numId="27" w16cid:durableId="614942003">
    <w:abstractNumId w:val="2"/>
  </w:num>
  <w:num w:numId="28" w16cid:durableId="1469476327">
    <w:abstractNumId w:val="6"/>
  </w:num>
  <w:num w:numId="29" w16cid:durableId="1052315718">
    <w:abstractNumId w:val="1"/>
  </w:num>
  <w:num w:numId="30" w16cid:durableId="1719082986">
    <w:abstractNumId w:val="7"/>
  </w:num>
  <w:num w:numId="31" w16cid:durableId="528225267">
    <w:abstractNumId w:val="4"/>
  </w:num>
  <w:num w:numId="32" w16cid:durableId="1756200827">
    <w:abstractNumId w:val="35"/>
  </w:num>
  <w:num w:numId="33" w16cid:durableId="543449477">
    <w:abstractNumId w:val="32"/>
  </w:num>
  <w:num w:numId="34" w16cid:durableId="227961680">
    <w:abstractNumId w:val="19"/>
  </w:num>
  <w:num w:numId="35" w16cid:durableId="123814187">
    <w:abstractNumId w:val="28"/>
  </w:num>
  <w:num w:numId="36" w16cid:durableId="1356268635">
    <w:abstractNumId w:val="38"/>
  </w:num>
  <w:num w:numId="37" w16cid:durableId="1594438785">
    <w:abstractNumId w:val="5"/>
  </w:num>
  <w:num w:numId="38" w16cid:durableId="1329946527">
    <w:abstractNumId w:val="20"/>
  </w:num>
  <w:num w:numId="39" w16cid:durableId="1848860222">
    <w:abstractNumId w:val="26"/>
  </w:num>
  <w:num w:numId="40" w16cid:durableId="1813062768">
    <w:abstractNumId w:val="29"/>
  </w:num>
  <w:num w:numId="41" w16cid:durableId="1506168671">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907"/>
    <w:rsid w:val="00000262"/>
    <w:rsid w:val="00000E44"/>
    <w:rsid w:val="00003E5D"/>
    <w:rsid w:val="00004C66"/>
    <w:rsid w:val="0001116B"/>
    <w:rsid w:val="00013E44"/>
    <w:rsid w:val="00017EB0"/>
    <w:rsid w:val="00020889"/>
    <w:rsid w:val="00023D48"/>
    <w:rsid w:val="00025DFD"/>
    <w:rsid w:val="00031CBE"/>
    <w:rsid w:val="0003233A"/>
    <w:rsid w:val="000365BF"/>
    <w:rsid w:val="00036DA1"/>
    <w:rsid w:val="00042381"/>
    <w:rsid w:val="00046F83"/>
    <w:rsid w:val="00050EDE"/>
    <w:rsid w:val="00053B75"/>
    <w:rsid w:val="000551FF"/>
    <w:rsid w:val="0005608C"/>
    <w:rsid w:val="00057565"/>
    <w:rsid w:val="000577D8"/>
    <w:rsid w:val="00057A70"/>
    <w:rsid w:val="0006022F"/>
    <w:rsid w:val="000779C2"/>
    <w:rsid w:val="0008289A"/>
    <w:rsid w:val="00087CBA"/>
    <w:rsid w:val="00092366"/>
    <w:rsid w:val="000938E9"/>
    <w:rsid w:val="00095853"/>
    <w:rsid w:val="000A2B55"/>
    <w:rsid w:val="000A3A41"/>
    <w:rsid w:val="000A7EAB"/>
    <w:rsid w:val="000C72FD"/>
    <w:rsid w:val="000D0F3E"/>
    <w:rsid w:val="000E6BE9"/>
    <w:rsid w:val="000F1392"/>
    <w:rsid w:val="000F1D42"/>
    <w:rsid w:val="000F31FC"/>
    <w:rsid w:val="000F4AC6"/>
    <w:rsid w:val="000F6FDA"/>
    <w:rsid w:val="001040DF"/>
    <w:rsid w:val="001163FA"/>
    <w:rsid w:val="00122E31"/>
    <w:rsid w:val="00125FB5"/>
    <w:rsid w:val="00132848"/>
    <w:rsid w:val="00133863"/>
    <w:rsid w:val="001379C6"/>
    <w:rsid w:val="00143AC9"/>
    <w:rsid w:val="00154639"/>
    <w:rsid w:val="0015688B"/>
    <w:rsid w:val="00160653"/>
    <w:rsid w:val="00165905"/>
    <w:rsid w:val="001761B3"/>
    <w:rsid w:val="00181219"/>
    <w:rsid w:val="00181303"/>
    <w:rsid w:val="0019478D"/>
    <w:rsid w:val="00195C16"/>
    <w:rsid w:val="001B3C8A"/>
    <w:rsid w:val="001B57FF"/>
    <w:rsid w:val="001B7D5F"/>
    <w:rsid w:val="001C0A75"/>
    <w:rsid w:val="001C221E"/>
    <w:rsid w:val="001C29F8"/>
    <w:rsid w:val="001C49BE"/>
    <w:rsid w:val="001D5892"/>
    <w:rsid w:val="001D6269"/>
    <w:rsid w:val="001E39AF"/>
    <w:rsid w:val="001F0770"/>
    <w:rsid w:val="001F12CA"/>
    <w:rsid w:val="001F1F71"/>
    <w:rsid w:val="001F29DF"/>
    <w:rsid w:val="00214142"/>
    <w:rsid w:val="002167F0"/>
    <w:rsid w:val="002217EF"/>
    <w:rsid w:val="00223372"/>
    <w:rsid w:val="002251DD"/>
    <w:rsid w:val="00226EE7"/>
    <w:rsid w:val="002278F7"/>
    <w:rsid w:val="00232DC8"/>
    <w:rsid w:val="0023732E"/>
    <w:rsid w:val="002464B5"/>
    <w:rsid w:val="00246A15"/>
    <w:rsid w:val="002472BF"/>
    <w:rsid w:val="002544EC"/>
    <w:rsid w:val="0025658C"/>
    <w:rsid w:val="00256752"/>
    <w:rsid w:val="00257567"/>
    <w:rsid w:val="002600DF"/>
    <w:rsid w:val="00263329"/>
    <w:rsid w:val="00265850"/>
    <w:rsid w:val="002728E2"/>
    <w:rsid w:val="0027715B"/>
    <w:rsid w:val="00280FD0"/>
    <w:rsid w:val="00281C6F"/>
    <w:rsid w:val="00287514"/>
    <w:rsid w:val="0029528E"/>
    <w:rsid w:val="002A0331"/>
    <w:rsid w:val="002A7943"/>
    <w:rsid w:val="002B4404"/>
    <w:rsid w:val="002B4E70"/>
    <w:rsid w:val="002B7600"/>
    <w:rsid w:val="002C1B09"/>
    <w:rsid w:val="002C3902"/>
    <w:rsid w:val="002C3D22"/>
    <w:rsid w:val="002E3015"/>
    <w:rsid w:val="002E74BF"/>
    <w:rsid w:val="002F3A98"/>
    <w:rsid w:val="002F3DB1"/>
    <w:rsid w:val="003029FB"/>
    <w:rsid w:val="003059A1"/>
    <w:rsid w:val="0031231E"/>
    <w:rsid w:val="003126D8"/>
    <w:rsid w:val="003148F2"/>
    <w:rsid w:val="0031636D"/>
    <w:rsid w:val="003175D6"/>
    <w:rsid w:val="003200E4"/>
    <w:rsid w:val="00321A60"/>
    <w:rsid w:val="003266AE"/>
    <w:rsid w:val="00330741"/>
    <w:rsid w:val="00332B60"/>
    <w:rsid w:val="00333101"/>
    <w:rsid w:val="00340C10"/>
    <w:rsid w:val="00342106"/>
    <w:rsid w:val="00344476"/>
    <w:rsid w:val="003471E1"/>
    <w:rsid w:val="003473AA"/>
    <w:rsid w:val="00355EE9"/>
    <w:rsid w:val="00361E6F"/>
    <w:rsid w:val="003651F3"/>
    <w:rsid w:val="003673C9"/>
    <w:rsid w:val="00370DFC"/>
    <w:rsid w:val="00371027"/>
    <w:rsid w:val="00376789"/>
    <w:rsid w:val="003773A9"/>
    <w:rsid w:val="003804C2"/>
    <w:rsid w:val="00383E36"/>
    <w:rsid w:val="00385937"/>
    <w:rsid w:val="00392B47"/>
    <w:rsid w:val="00392F03"/>
    <w:rsid w:val="003A20BB"/>
    <w:rsid w:val="003A44F1"/>
    <w:rsid w:val="003A6AF5"/>
    <w:rsid w:val="003B1494"/>
    <w:rsid w:val="003B2781"/>
    <w:rsid w:val="003B62C2"/>
    <w:rsid w:val="003C18C5"/>
    <w:rsid w:val="003C216A"/>
    <w:rsid w:val="003C3885"/>
    <w:rsid w:val="003C5BE6"/>
    <w:rsid w:val="003D3CC2"/>
    <w:rsid w:val="003D45B3"/>
    <w:rsid w:val="003D4AB1"/>
    <w:rsid w:val="003E23C3"/>
    <w:rsid w:val="003E7141"/>
    <w:rsid w:val="003F22FC"/>
    <w:rsid w:val="003F7185"/>
    <w:rsid w:val="00400A42"/>
    <w:rsid w:val="00406830"/>
    <w:rsid w:val="00406861"/>
    <w:rsid w:val="004107CB"/>
    <w:rsid w:val="00412DBF"/>
    <w:rsid w:val="004211FC"/>
    <w:rsid w:val="004252A5"/>
    <w:rsid w:val="0042760E"/>
    <w:rsid w:val="00434B79"/>
    <w:rsid w:val="00437863"/>
    <w:rsid w:val="00446279"/>
    <w:rsid w:val="00452BBF"/>
    <w:rsid w:val="0045406D"/>
    <w:rsid w:val="00463E8F"/>
    <w:rsid w:val="00471BB2"/>
    <w:rsid w:val="00472ED9"/>
    <w:rsid w:val="00476214"/>
    <w:rsid w:val="00483C6D"/>
    <w:rsid w:val="00487FEB"/>
    <w:rsid w:val="0049005D"/>
    <w:rsid w:val="004950E2"/>
    <w:rsid w:val="00495AF2"/>
    <w:rsid w:val="004A3027"/>
    <w:rsid w:val="004A5B50"/>
    <w:rsid w:val="004B3537"/>
    <w:rsid w:val="004C0951"/>
    <w:rsid w:val="004C3971"/>
    <w:rsid w:val="004C4A9A"/>
    <w:rsid w:val="004C6674"/>
    <w:rsid w:val="004D1541"/>
    <w:rsid w:val="004D552F"/>
    <w:rsid w:val="004D7583"/>
    <w:rsid w:val="004E0518"/>
    <w:rsid w:val="004E2949"/>
    <w:rsid w:val="004E48BF"/>
    <w:rsid w:val="004E73B5"/>
    <w:rsid w:val="004F268D"/>
    <w:rsid w:val="004F54AD"/>
    <w:rsid w:val="00517F55"/>
    <w:rsid w:val="00520FD0"/>
    <w:rsid w:val="0052104B"/>
    <w:rsid w:val="00521171"/>
    <w:rsid w:val="00526FEF"/>
    <w:rsid w:val="005309CE"/>
    <w:rsid w:val="00540426"/>
    <w:rsid w:val="00542921"/>
    <w:rsid w:val="0054367F"/>
    <w:rsid w:val="005448E6"/>
    <w:rsid w:val="00553414"/>
    <w:rsid w:val="00555F31"/>
    <w:rsid w:val="00563380"/>
    <w:rsid w:val="005643E7"/>
    <w:rsid w:val="00565897"/>
    <w:rsid w:val="00566399"/>
    <w:rsid w:val="00567FA8"/>
    <w:rsid w:val="005745F4"/>
    <w:rsid w:val="00574F1F"/>
    <w:rsid w:val="00581EAC"/>
    <w:rsid w:val="00583720"/>
    <w:rsid w:val="005838ED"/>
    <w:rsid w:val="00587A1D"/>
    <w:rsid w:val="005A0EC4"/>
    <w:rsid w:val="005A2364"/>
    <w:rsid w:val="005B193E"/>
    <w:rsid w:val="005B1C1C"/>
    <w:rsid w:val="005B31DC"/>
    <w:rsid w:val="005C7534"/>
    <w:rsid w:val="005C7EAA"/>
    <w:rsid w:val="005D10CE"/>
    <w:rsid w:val="005D5BD7"/>
    <w:rsid w:val="005D7980"/>
    <w:rsid w:val="005E0561"/>
    <w:rsid w:val="005E12E0"/>
    <w:rsid w:val="005E30BF"/>
    <w:rsid w:val="005E3BF6"/>
    <w:rsid w:val="005E6781"/>
    <w:rsid w:val="006042DE"/>
    <w:rsid w:val="006053F0"/>
    <w:rsid w:val="0061170B"/>
    <w:rsid w:val="00612F40"/>
    <w:rsid w:val="00613BD2"/>
    <w:rsid w:val="0062031A"/>
    <w:rsid w:val="00620637"/>
    <w:rsid w:val="006239C7"/>
    <w:rsid w:val="00623CC0"/>
    <w:rsid w:val="00624E61"/>
    <w:rsid w:val="006261A2"/>
    <w:rsid w:val="0063049B"/>
    <w:rsid w:val="0063457D"/>
    <w:rsid w:val="0063472E"/>
    <w:rsid w:val="0065035B"/>
    <w:rsid w:val="00655687"/>
    <w:rsid w:val="00656AED"/>
    <w:rsid w:val="0065751D"/>
    <w:rsid w:val="00660152"/>
    <w:rsid w:val="0066578A"/>
    <w:rsid w:val="00671FA3"/>
    <w:rsid w:val="0068004A"/>
    <w:rsid w:val="00680E85"/>
    <w:rsid w:val="006950CA"/>
    <w:rsid w:val="006A0907"/>
    <w:rsid w:val="006A353E"/>
    <w:rsid w:val="006A3BB8"/>
    <w:rsid w:val="006A724E"/>
    <w:rsid w:val="006B0BB8"/>
    <w:rsid w:val="006B3852"/>
    <w:rsid w:val="006B7BE1"/>
    <w:rsid w:val="006C3BC0"/>
    <w:rsid w:val="006D0569"/>
    <w:rsid w:val="006D0866"/>
    <w:rsid w:val="006E6079"/>
    <w:rsid w:val="00705C52"/>
    <w:rsid w:val="00711637"/>
    <w:rsid w:val="00712755"/>
    <w:rsid w:val="00716DE6"/>
    <w:rsid w:val="00720886"/>
    <w:rsid w:val="00725FAD"/>
    <w:rsid w:val="007336B0"/>
    <w:rsid w:val="0074277F"/>
    <w:rsid w:val="00743B41"/>
    <w:rsid w:val="007477FB"/>
    <w:rsid w:val="00750565"/>
    <w:rsid w:val="00751A08"/>
    <w:rsid w:val="0075314B"/>
    <w:rsid w:val="007531F5"/>
    <w:rsid w:val="007533E3"/>
    <w:rsid w:val="0076144B"/>
    <w:rsid w:val="00762009"/>
    <w:rsid w:val="00767319"/>
    <w:rsid w:val="007702CF"/>
    <w:rsid w:val="00771127"/>
    <w:rsid w:val="007719DE"/>
    <w:rsid w:val="00781777"/>
    <w:rsid w:val="00786EF9"/>
    <w:rsid w:val="0079756D"/>
    <w:rsid w:val="007B23E2"/>
    <w:rsid w:val="007B340B"/>
    <w:rsid w:val="007B77BD"/>
    <w:rsid w:val="007B7FCC"/>
    <w:rsid w:val="007C4B12"/>
    <w:rsid w:val="007C5817"/>
    <w:rsid w:val="007C7383"/>
    <w:rsid w:val="007C73DB"/>
    <w:rsid w:val="007D60DF"/>
    <w:rsid w:val="007D727C"/>
    <w:rsid w:val="007E2625"/>
    <w:rsid w:val="007E7FE2"/>
    <w:rsid w:val="007F273C"/>
    <w:rsid w:val="007F4E42"/>
    <w:rsid w:val="00800F39"/>
    <w:rsid w:val="00804963"/>
    <w:rsid w:val="008054EE"/>
    <w:rsid w:val="00805671"/>
    <w:rsid w:val="00814D03"/>
    <w:rsid w:val="00815AAA"/>
    <w:rsid w:val="00815E3B"/>
    <w:rsid w:val="0084023D"/>
    <w:rsid w:val="00842D91"/>
    <w:rsid w:val="008439FE"/>
    <w:rsid w:val="00843C64"/>
    <w:rsid w:val="00845837"/>
    <w:rsid w:val="00845B0A"/>
    <w:rsid w:val="00850A1D"/>
    <w:rsid w:val="00852571"/>
    <w:rsid w:val="00857014"/>
    <w:rsid w:val="0085797B"/>
    <w:rsid w:val="00857DEA"/>
    <w:rsid w:val="008632AB"/>
    <w:rsid w:val="00863EE7"/>
    <w:rsid w:val="00867B8C"/>
    <w:rsid w:val="00872EC3"/>
    <w:rsid w:val="00873B01"/>
    <w:rsid w:val="008818C7"/>
    <w:rsid w:val="00882552"/>
    <w:rsid w:val="0088560E"/>
    <w:rsid w:val="0089287F"/>
    <w:rsid w:val="00897969"/>
    <w:rsid w:val="00897DE6"/>
    <w:rsid w:val="008A203D"/>
    <w:rsid w:val="008A5CD4"/>
    <w:rsid w:val="008B503F"/>
    <w:rsid w:val="008C151D"/>
    <w:rsid w:val="008C33A0"/>
    <w:rsid w:val="008C4E6B"/>
    <w:rsid w:val="008D3A0C"/>
    <w:rsid w:val="008F0DE5"/>
    <w:rsid w:val="008F2F00"/>
    <w:rsid w:val="008F5C86"/>
    <w:rsid w:val="008F6C7B"/>
    <w:rsid w:val="00903446"/>
    <w:rsid w:val="00904E99"/>
    <w:rsid w:val="00906B23"/>
    <w:rsid w:val="0091096E"/>
    <w:rsid w:val="00912BCC"/>
    <w:rsid w:val="00912C31"/>
    <w:rsid w:val="009159AE"/>
    <w:rsid w:val="009205F4"/>
    <w:rsid w:val="00920EDC"/>
    <w:rsid w:val="009212A0"/>
    <w:rsid w:val="00922955"/>
    <w:rsid w:val="00925C00"/>
    <w:rsid w:val="00925CD4"/>
    <w:rsid w:val="0092759C"/>
    <w:rsid w:val="00932753"/>
    <w:rsid w:val="00936FCC"/>
    <w:rsid w:val="00941DF8"/>
    <w:rsid w:val="00942DF7"/>
    <w:rsid w:val="00946CF9"/>
    <w:rsid w:val="00956B3A"/>
    <w:rsid w:val="00960093"/>
    <w:rsid w:val="00960ADA"/>
    <w:rsid w:val="00962B57"/>
    <w:rsid w:val="009632D2"/>
    <w:rsid w:val="00963E4C"/>
    <w:rsid w:val="009710B5"/>
    <w:rsid w:val="009754E0"/>
    <w:rsid w:val="009804B0"/>
    <w:rsid w:val="009977F3"/>
    <w:rsid w:val="009A3ED8"/>
    <w:rsid w:val="009A4CFB"/>
    <w:rsid w:val="009B66BF"/>
    <w:rsid w:val="009B6C76"/>
    <w:rsid w:val="009C60EE"/>
    <w:rsid w:val="009C668A"/>
    <w:rsid w:val="009D1ECC"/>
    <w:rsid w:val="009E0DB5"/>
    <w:rsid w:val="009E1169"/>
    <w:rsid w:val="009F3B79"/>
    <w:rsid w:val="00A02742"/>
    <w:rsid w:val="00A05714"/>
    <w:rsid w:val="00A05C71"/>
    <w:rsid w:val="00A06D93"/>
    <w:rsid w:val="00A10E59"/>
    <w:rsid w:val="00A131AB"/>
    <w:rsid w:val="00A15357"/>
    <w:rsid w:val="00A176B4"/>
    <w:rsid w:val="00A318E6"/>
    <w:rsid w:val="00A3527E"/>
    <w:rsid w:val="00A366D8"/>
    <w:rsid w:val="00A442DC"/>
    <w:rsid w:val="00A5036B"/>
    <w:rsid w:val="00A50C2F"/>
    <w:rsid w:val="00A540FF"/>
    <w:rsid w:val="00A55CB3"/>
    <w:rsid w:val="00A55E8D"/>
    <w:rsid w:val="00A63490"/>
    <w:rsid w:val="00A8059D"/>
    <w:rsid w:val="00A83789"/>
    <w:rsid w:val="00A8766F"/>
    <w:rsid w:val="00A91C02"/>
    <w:rsid w:val="00A92269"/>
    <w:rsid w:val="00A92814"/>
    <w:rsid w:val="00A947FB"/>
    <w:rsid w:val="00A94A86"/>
    <w:rsid w:val="00A97872"/>
    <w:rsid w:val="00AA45CA"/>
    <w:rsid w:val="00AA6069"/>
    <w:rsid w:val="00AA7B26"/>
    <w:rsid w:val="00AB44D9"/>
    <w:rsid w:val="00AB56B2"/>
    <w:rsid w:val="00AB6D43"/>
    <w:rsid w:val="00AC2065"/>
    <w:rsid w:val="00AC4143"/>
    <w:rsid w:val="00AC578A"/>
    <w:rsid w:val="00AD06B2"/>
    <w:rsid w:val="00AE03B0"/>
    <w:rsid w:val="00AE19F4"/>
    <w:rsid w:val="00AE71E9"/>
    <w:rsid w:val="00AF0FA4"/>
    <w:rsid w:val="00AF40A3"/>
    <w:rsid w:val="00AF73A3"/>
    <w:rsid w:val="00B00095"/>
    <w:rsid w:val="00B00AD9"/>
    <w:rsid w:val="00B11BA8"/>
    <w:rsid w:val="00B122BA"/>
    <w:rsid w:val="00B25A9C"/>
    <w:rsid w:val="00B3033B"/>
    <w:rsid w:val="00B30A8C"/>
    <w:rsid w:val="00B328B9"/>
    <w:rsid w:val="00B35F3A"/>
    <w:rsid w:val="00B36C50"/>
    <w:rsid w:val="00B41861"/>
    <w:rsid w:val="00B456A6"/>
    <w:rsid w:val="00B50842"/>
    <w:rsid w:val="00B5151C"/>
    <w:rsid w:val="00B53256"/>
    <w:rsid w:val="00B53928"/>
    <w:rsid w:val="00B609C3"/>
    <w:rsid w:val="00B60A2F"/>
    <w:rsid w:val="00B650C7"/>
    <w:rsid w:val="00B65A1D"/>
    <w:rsid w:val="00B65EAE"/>
    <w:rsid w:val="00B66D2A"/>
    <w:rsid w:val="00B73033"/>
    <w:rsid w:val="00B75AA1"/>
    <w:rsid w:val="00B77081"/>
    <w:rsid w:val="00B77306"/>
    <w:rsid w:val="00B77F3E"/>
    <w:rsid w:val="00B80F13"/>
    <w:rsid w:val="00B94A34"/>
    <w:rsid w:val="00B97935"/>
    <w:rsid w:val="00B97D85"/>
    <w:rsid w:val="00BA0892"/>
    <w:rsid w:val="00BA0987"/>
    <w:rsid w:val="00BA538C"/>
    <w:rsid w:val="00BA6274"/>
    <w:rsid w:val="00BB10FF"/>
    <w:rsid w:val="00BC0E66"/>
    <w:rsid w:val="00BC19E5"/>
    <w:rsid w:val="00BC6B96"/>
    <w:rsid w:val="00BC6EF5"/>
    <w:rsid w:val="00BC7E08"/>
    <w:rsid w:val="00BD4457"/>
    <w:rsid w:val="00BD7455"/>
    <w:rsid w:val="00BE0317"/>
    <w:rsid w:val="00BE4A91"/>
    <w:rsid w:val="00BE613E"/>
    <w:rsid w:val="00BE759D"/>
    <w:rsid w:val="00BF12FD"/>
    <w:rsid w:val="00BF30ED"/>
    <w:rsid w:val="00BF39FD"/>
    <w:rsid w:val="00BF5C06"/>
    <w:rsid w:val="00C00911"/>
    <w:rsid w:val="00C05C69"/>
    <w:rsid w:val="00C153B0"/>
    <w:rsid w:val="00C21BA9"/>
    <w:rsid w:val="00C23E0A"/>
    <w:rsid w:val="00C24448"/>
    <w:rsid w:val="00C2466C"/>
    <w:rsid w:val="00C30511"/>
    <w:rsid w:val="00C358C9"/>
    <w:rsid w:val="00C603F8"/>
    <w:rsid w:val="00C63800"/>
    <w:rsid w:val="00C63FD3"/>
    <w:rsid w:val="00C67736"/>
    <w:rsid w:val="00C714D5"/>
    <w:rsid w:val="00C74EC4"/>
    <w:rsid w:val="00C766B8"/>
    <w:rsid w:val="00C83366"/>
    <w:rsid w:val="00C83D6B"/>
    <w:rsid w:val="00C85FAD"/>
    <w:rsid w:val="00C86B30"/>
    <w:rsid w:val="00C87099"/>
    <w:rsid w:val="00C87A8E"/>
    <w:rsid w:val="00C90C3D"/>
    <w:rsid w:val="00C93723"/>
    <w:rsid w:val="00C95FF2"/>
    <w:rsid w:val="00C977E6"/>
    <w:rsid w:val="00CA0CC6"/>
    <w:rsid w:val="00CA26C5"/>
    <w:rsid w:val="00CA3050"/>
    <w:rsid w:val="00CB3D44"/>
    <w:rsid w:val="00CC142A"/>
    <w:rsid w:val="00CC6322"/>
    <w:rsid w:val="00CD218D"/>
    <w:rsid w:val="00CD3E13"/>
    <w:rsid w:val="00CD4B7C"/>
    <w:rsid w:val="00CD6530"/>
    <w:rsid w:val="00CE5519"/>
    <w:rsid w:val="00CF73C5"/>
    <w:rsid w:val="00D0168C"/>
    <w:rsid w:val="00D049CE"/>
    <w:rsid w:val="00D075DB"/>
    <w:rsid w:val="00D12181"/>
    <w:rsid w:val="00D13685"/>
    <w:rsid w:val="00D13F9B"/>
    <w:rsid w:val="00D1424B"/>
    <w:rsid w:val="00D224F9"/>
    <w:rsid w:val="00D25831"/>
    <w:rsid w:val="00D36E04"/>
    <w:rsid w:val="00D42CE1"/>
    <w:rsid w:val="00D4529F"/>
    <w:rsid w:val="00D52AE6"/>
    <w:rsid w:val="00D52D37"/>
    <w:rsid w:val="00D5511D"/>
    <w:rsid w:val="00D601CB"/>
    <w:rsid w:val="00D660C4"/>
    <w:rsid w:val="00D66B2D"/>
    <w:rsid w:val="00D75FED"/>
    <w:rsid w:val="00D80FB3"/>
    <w:rsid w:val="00D81E01"/>
    <w:rsid w:val="00D8608A"/>
    <w:rsid w:val="00D8775C"/>
    <w:rsid w:val="00D90733"/>
    <w:rsid w:val="00D91482"/>
    <w:rsid w:val="00D93BD6"/>
    <w:rsid w:val="00DA4312"/>
    <w:rsid w:val="00DB4542"/>
    <w:rsid w:val="00DB54A6"/>
    <w:rsid w:val="00DC2451"/>
    <w:rsid w:val="00DC527B"/>
    <w:rsid w:val="00DD4364"/>
    <w:rsid w:val="00DE0138"/>
    <w:rsid w:val="00DE1215"/>
    <w:rsid w:val="00DE2555"/>
    <w:rsid w:val="00DE3DE3"/>
    <w:rsid w:val="00DE461E"/>
    <w:rsid w:val="00DF143F"/>
    <w:rsid w:val="00DF4C04"/>
    <w:rsid w:val="00DF5481"/>
    <w:rsid w:val="00E0268F"/>
    <w:rsid w:val="00E04AF7"/>
    <w:rsid w:val="00E113CB"/>
    <w:rsid w:val="00E13207"/>
    <w:rsid w:val="00E13698"/>
    <w:rsid w:val="00E1376F"/>
    <w:rsid w:val="00E14429"/>
    <w:rsid w:val="00E24520"/>
    <w:rsid w:val="00E250BD"/>
    <w:rsid w:val="00E26256"/>
    <w:rsid w:val="00E27623"/>
    <w:rsid w:val="00E30E53"/>
    <w:rsid w:val="00E3328D"/>
    <w:rsid w:val="00E377F0"/>
    <w:rsid w:val="00E54048"/>
    <w:rsid w:val="00E54E34"/>
    <w:rsid w:val="00E63B14"/>
    <w:rsid w:val="00E65D62"/>
    <w:rsid w:val="00E65D66"/>
    <w:rsid w:val="00E65FD5"/>
    <w:rsid w:val="00E82678"/>
    <w:rsid w:val="00E87554"/>
    <w:rsid w:val="00E956C6"/>
    <w:rsid w:val="00E971EE"/>
    <w:rsid w:val="00EA041F"/>
    <w:rsid w:val="00EA621B"/>
    <w:rsid w:val="00EB4522"/>
    <w:rsid w:val="00EC0806"/>
    <w:rsid w:val="00EC3C69"/>
    <w:rsid w:val="00ED2A5D"/>
    <w:rsid w:val="00ED3A19"/>
    <w:rsid w:val="00EE3F62"/>
    <w:rsid w:val="00EE475C"/>
    <w:rsid w:val="00EE533D"/>
    <w:rsid w:val="00EF0C69"/>
    <w:rsid w:val="00EF4A65"/>
    <w:rsid w:val="00EF7467"/>
    <w:rsid w:val="00F00AC4"/>
    <w:rsid w:val="00F0367E"/>
    <w:rsid w:val="00F0597F"/>
    <w:rsid w:val="00F05B67"/>
    <w:rsid w:val="00F13DBD"/>
    <w:rsid w:val="00F13E1A"/>
    <w:rsid w:val="00F1682F"/>
    <w:rsid w:val="00F17AE9"/>
    <w:rsid w:val="00F21D47"/>
    <w:rsid w:val="00F228BB"/>
    <w:rsid w:val="00F24444"/>
    <w:rsid w:val="00F3553B"/>
    <w:rsid w:val="00F36522"/>
    <w:rsid w:val="00F4238D"/>
    <w:rsid w:val="00F45651"/>
    <w:rsid w:val="00F528CF"/>
    <w:rsid w:val="00F528F2"/>
    <w:rsid w:val="00F54672"/>
    <w:rsid w:val="00F57A3E"/>
    <w:rsid w:val="00F61A60"/>
    <w:rsid w:val="00F6587C"/>
    <w:rsid w:val="00F65EE3"/>
    <w:rsid w:val="00F712B7"/>
    <w:rsid w:val="00F77F97"/>
    <w:rsid w:val="00F82433"/>
    <w:rsid w:val="00F839BA"/>
    <w:rsid w:val="00F92AD0"/>
    <w:rsid w:val="00F95E6E"/>
    <w:rsid w:val="00F97FDE"/>
    <w:rsid w:val="00FA0154"/>
    <w:rsid w:val="00FB1251"/>
    <w:rsid w:val="00FB261F"/>
    <w:rsid w:val="00FB32C8"/>
    <w:rsid w:val="00FB4215"/>
    <w:rsid w:val="00FB45E0"/>
    <w:rsid w:val="00FB4B0D"/>
    <w:rsid w:val="00FC3C99"/>
    <w:rsid w:val="00FC4ED2"/>
    <w:rsid w:val="00FC7298"/>
    <w:rsid w:val="00FC74AC"/>
    <w:rsid w:val="00FD27F9"/>
    <w:rsid w:val="00FE2DD2"/>
    <w:rsid w:val="00FE3628"/>
    <w:rsid w:val="00FF0E69"/>
    <w:rsid w:val="00FF4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7CA7A"/>
  <w15:docId w15:val="{E67E86DC-551D-4931-A44C-439166473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link w:val="Heading3Char"/>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after="60"/>
      <w:jc w:val="center"/>
    </w:pPr>
    <w:rPr>
      <w:rFonts w:ascii="Cambria" w:eastAsia="Cambria" w:hAnsi="Cambria" w:cs="Cambria"/>
      <w:b/>
      <w:sz w:val="32"/>
      <w:szCs w:val="32"/>
    </w:rPr>
  </w:style>
  <w:style w:type="character" w:customStyle="1" w:styleId="TitleChar">
    <w:name w:val="Title Char"/>
    <w:basedOn w:val="DefaultParagraphFont"/>
    <w:link w:val="Title"/>
    <w:rsid w:val="00E13698"/>
    <w:rPr>
      <w:rFonts w:ascii="Cambria" w:eastAsia="Cambria" w:hAnsi="Cambria" w:cs="Cambria"/>
      <w:b/>
      <w:sz w:val="32"/>
      <w:szCs w:val="32"/>
    </w:rPr>
  </w:style>
  <w:style w:type="paragraph" w:styleId="Subtitle">
    <w:name w:val="Subtitle"/>
    <w:basedOn w:val="Normal"/>
    <w:next w:val="Normal"/>
    <w:link w:val="SubtitleChar"/>
    <w:qFormat/>
    <w:pPr>
      <w:spacing w:after="60"/>
      <w:jc w:val="center"/>
    </w:pPr>
    <w:rPr>
      <w:rFonts w:ascii="Cambria" w:eastAsia="Cambria" w:hAnsi="Cambria" w:cs="Cambria"/>
    </w:rPr>
  </w:style>
  <w:style w:type="character" w:customStyle="1" w:styleId="SubtitleChar">
    <w:name w:val="Subtitle Char"/>
    <w:basedOn w:val="DefaultParagraphFont"/>
    <w:link w:val="Subtitle"/>
    <w:rsid w:val="00E13698"/>
    <w:rPr>
      <w:rFonts w:ascii="Cambria" w:eastAsia="Cambria" w:hAnsi="Cambria" w:cs="Cambria"/>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rsid w:val="00FF4EE4"/>
    <w:pPr>
      <w:tabs>
        <w:tab w:val="left" w:pos="720"/>
        <w:tab w:val="right" w:leader="dot" w:pos="10790"/>
      </w:tabs>
      <w:spacing w:after="100"/>
    </w:pPr>
  </w:style>
  <w:style w:type="paragraph" w:styleId="TOC2">
    <w:name w:val="toc 2"/>
    <w:basedOn w:val="Normal"/>
    <w:next w:val="Normal"/>
    <w:autoRedefine/>
    <w:uiPriority w:val="39"/>
    <w:unhideWhenUsed/>
    <w:rsid w:val="00FF4EE4"/>
    <w:pPr>
      <w:tabs>
        <w:tab w:val="left" w:pos="720"/>
        <w:tab w:val="right" w:leader="dot" w:pos="10790"/>
      </w:tabs>
      <w:spacing w:after="100"/>
      <w:ind w:left="240"/>
    </w:pPr>
  </w:style>
  <w:style w:type="character" w:styleId="Hyperlink">
    <w:name w:val="Hyperlink"/>
    <w:basedOn w:val="DefaultParagraphFont"/>
    <w:uiPriority w:val="99"/>
    <w:unhideWhenUsed/>
    <w:rsid w:val="0015688B"/>
    <w:rPr>
      <w:color w:val="0000FF" w:themeColor="hyperlink"/>
      <w:u w:val="single"/>
    </w:rPr>
  </w:style>
  <w:style w:type="paragraph" w:styleId="ListParagraph">
    <w:name w:val="List Paragraph"/>
    <w:basedOn w:val="Normal"/>
    <w:uiPriority w:val="34"/>
    <w:qFormat/>
    <w:rsid w:val="0015688B"/>
    <w:pPr>
      <w:ind w:left="720"/>
      <w:contextualSpacing/>
    </w:pPr>
  </w:style>
  <w:style w:type="paragraph" w:styleId="NormalWeb">
    <w:name w:val="Normal (Web)"/>
    <w:basedOn w:val="Normal"/>
    <w:uiPriority w:val="99"/>
    <w:unhideWhenUsed/>
    <w:rsid w:val="004C0951"/>
    <w:pPr>
      <w:spacing w:before="100" w:beforeAutospacing="1" w:after="100" w:afterAutospacing="1"/>
    </w:pPr>
    <w:rPr>
      <w:rFonts w:ascii="Times New Roman" w:eastAsiaTheme="minorEastAsia" w:hAnsi="Times New Roman" w:cs="Times New Roman"/>
    </w:rPr>
  </w:style>
  <w:style w:type="table" w:styleId="TableGrid">
    <w:name w:val="Table Grid"/>
    <w:basedOn w:val="TableNormal"/>
    <w:uiPriority w:val="39"/>
    <w:rsid w:val="0076200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13698"/>
    <w:rPr>
      <w:rFonts w:cs="Times New Roman"/>
      <w:sz w:val="20"/>
      <w:szCs w:val="20"/>
    </w:rPr>
  </w:style>
  <w:style w:type="character" w:customStyle="1" w:styleId="FootnoteTextChar">
    <w:name w:val="Footnote Text Char"/>
    <w:basedOn w:val="DefaultParagraphFont"/>
    <w:link w:val="FootnoteText"/>
    <w:uiPriority w:val="99"/>
    <w:rsid w:val="00E13698"/>
    <w:rPr>
      <w:rFonts w:cs="Times New Roman"/>
      <w:sz w:val="20"/>
      <w:szCs w:val="20"/>
    </w:rPr>
  </w:style>
  <w:style w:type="character" w:styleId="FootnoteReference">
    <w:name w:val="footnote reference"/>
    <w:basedOn w:val="DefaultParagraphFont"/>
    <w:uiPriority w:val="99"/>
    <w:unhideWhenUsed/>
    <w:rsid w:val="00E13698"/>
    <w:rPr>
      <w:vertAlign w:val="superscript"/>
    </w:rPr>
  </w:style>
  <w:style w:type="paragraph" w:styleId="TOCHeading">
    <w:name w:val="TOC Heading"/>
    <w:basedOn w:val="Heading1"/>
    <w:next w:val="Normal"/>
    <w:uiPriority w:val="39"/>
    <w:unhideWhenUsed/>
    <w:qFormat/>
    <w:rsid w:val="00BA0987"/>
    <w:pPr>
      <w:keepLines/>
      <w:spacing w:after="0" w:line="259" w:lineRule="auto"/>
      <w:outlineLvl w:val="9"/>
    </w:pPr>
    <w:rPr>
      <w:rFonts w:asciiTheme="majorHAnsi" w:eastAsiaTheme="majorEastAsia" w:hAnsiTheme="majorHAnsi" w:cstheme="majorBidi"/>
      <w:b w:val="0"/>
      <w:color w:val="365F91" w:themeColor="accent1" w:themeShade="BF"/>
    </w:rPr>
  </w:style>
  <w:style w:type="paragraph" w:styleId="Header">
    <w:name w:val="header"/>
    <w:basedOn w:val="Normal"/>
    <w:link w:val="HeaderChar"/>
    <w:uiPriority w:val="99"/>
    <w:rsid w:val="007B23E2"/>
    <w:pPr>
      <w:tabs>
        <w:tab w:val="center" w:pos="4680"/>
        <w:tab w:val="right" w:pos="9360"/>
      </w:tabs>
    </w:pPr>
    <w:rPr>
      <w:rFonts w:cs="Times New Roman"/>
      <w:sz w:val="22"/>
      <w:szCs w:val="22"/>
    </w:rPr>
  </w:style>
  <w:style w:type="character" w:customStyle="1" w:styleId="HeaderChar">
    <w:name w:val="Header Char"/>
    <w:basedOn w:val="DefaultParagraphFont"/>
    <w:link w:val="Header"/>
    <w:uiPriority w:val="99"/>
    <w:rsid w:val="007B23E2"/>
    <w:rPr>
      <w:rFonts w:cs="Times New Roman"/>
      <w:sz w:val="22"/>
      <w:szCs w:val="22"/>
    </w:rPr>
  </w:style>
  <w:style w:type="paragraph" w:styleId="PlainText">
    <w:name w:val="Plain Text"/>
    <w:basedOn w:val="Normal"/>
    <w:link w:val="PlainTextChar"/>
    <w:uiPriority w:val="99"/>
    <w:semiHidden/>
    <w:unhideWhenUsed/>
    <w:rsid w:val="00D075DB"/>
    <w:rPr>
      <w:rFonts w:eastAsiaTheme="minorHAnsi" w:cstheme="minorBidi"/>
      <w:sz w:val="22"/>
      <w:szCs w:val="21"/>
    </w:rPr>
  </w:style>
  <w:style w:type="character" w:customStyle="1" w:styleId="PlainTextChar">
    <w:name w:val="Plain Text Char"/>
    <w:basedOn w:val="DefaultParagraphFont"/>
    <w:link w:val="PlainText"/>
    <w:uiPriority w:val="99"/>
    <w:semiHidden/>
    <w:rsid w:val="00D075DB"/>
    <w:rPr>
      <w:rFonts w:eastAsiaTheme="minorHAnsi" w:cstheme="minorBidi"/>
      <w:sz w:val="22"/>
      <w:szCs w:val="21"/>
    </w:rPr>
  </w:style>
  <w:style w:type="paragraph" w:styleId="NoSpacing">
    <w:name w:val="No Spacing"/>
    <w:uiPriority w:val="1"/>
    <w:qFormat/>
    <w:rsid w:val="004B3537"/>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3E7141"/>
    <w:rPr>
      <w:color w:val="605E5C"/>
      <w:shd w:val="clear" w:color="auto" w:fill="E1DFDD"/>
    </w:rPr>
  </w:style>
  <w:style w:type="character" w:styleId="FollowedHyperlink">
    <w:name w:val="FollowedHyperlink"/>
    <w:basedOn w:val="DefaultParagraphFont"/>
    <w:uiPriority w:val="99"/>
    <w:semiHidden/>
    <w:unhideWhenUsed/>
    <w:rsid w:val="003E7141"/>
    <w:rPr>
      <w:color w:val="800080" w:themeColor="followedHyperlink"/>
      <w:u w:val="single"/>
    </w:rPr>
  </w:style>
  <w:style w:type="character" w:styleId="Strong">
    <w:name w:val="Strong"/>
    <w:basedOn w:val="DefaultParagraphFont"/>
    <w:uiPriority w:val="22"/>
    <w:qFormat/>
    <w:rsid w:val="00D601CB"/>
    <w:rPr>
      <w:b/>
      <w:bCs/>
    </w:rPr>
  </w:style>
  <w:style w:type="character" w:customStyle="1" w:styleId="Heading1Char">
    <w:name w:val="Heading 1 Char"/>
    <w:basedOn w:val="DefaultParagraphFont"/>
    <w:link w:val="Heading1"/>
    <w:uiPriority w:val="9"/>
    <w:locked/>
    <w:rsid w:val="001F1F71"/>
    <w:rPr>
      <w:rFonts w:ascii="Cambria" w:eastAsia="Cambria" w:hAnsi="Cambria" w:cs="Cambria"/>
      <w:b/>
      <w:sz w:val="32"/>
      <w:szCs w:val="32"/>
    </w:rPr>
  </w:style>
  <w:style w:type="paragraph" w:styleId="Footer">
    <w:name w:val="footer"/>
    <w:basedOn w:val="Normal"/>
    <w:link w:val="FooterChar"/>
    <w:uiPriority w:val="99"/>
    <w:unhideWhenUsed/>
    <w:rsid w:val="007B77BD"/>
    <w:pPr>
      <w:tabs>
        <w:tab w:val="center" w:pos="4320"/>
        <w:tab w:val="right" w:pos="8640"/>
      </w:tabs>
    </w:pPr>
    <w:rPr>
      <w:rFonts w:ascii="Palatino Linotype" w:eastAsia="Cambria" w:hAnsi="Palatino Linotype" w:cs="Times New Roman"/>
      <w:sz w:val="22"/>
    </w:rPr>
  </w:style>
  <w:style w:type="character" w:customStyle="1" w:styleId="FooterChar">
    <w:name w:val="Footer Char"/>
    <w:basedOn w:val="DefaultParagraphFont"/>
    <w:link w:val="Footer"/>
    <w:uiPriority w:val="99"/>
    <w:rsid w:val="007B77BD"/>
    <w:rPr>
      <w:rFonts w:ascii="Palatino Linotype" w:eastAsia="Cambria" w:hAnsi="Palatino Linotype" w:cs="Times New Roman"/>
      <w:sz w:val="22"/>
    </w:rPr>
  </w:style>
  <w:style w:type="character" w:customStyle="1" w:styleId="Heading2Char">
    <w:name w:val="Heading 2 Char"/>
    <w:basedOn w:val="DefaultParagraphFont"/>
    <w:link w:val="Heading2"/>
    <w:uiPriority w:val="9"/>
    <w:rsid w:val="007B77BD"/>
    <w:rPr>
      <w:rFonts w:ascii="Cambria" w:eastAsia="Cambria" w:hAnsi="Cambria" w:cs="Cambria"/>
      <w:b/>
      <w:i/>
      <w:sz w:val="28"/>
      <w:szCs w:val="28"/>
    </w:rPr>
  </w:style>
  <w:style w:type="character" w:customStyle="1" w:styleId="Heading3Char">
    <w:name w:val="Heading 3 Char"/>
    <w:basedOn w:val="DefaultParagraphFont"/>
    <w:link w:val="Heading3"/>
    <w:uiPriority w:val="9"/>
    <w:semiHidden/>
    <w:rsid w:val="007B77BD"/>
    <w:rPr>
      <w:rFonts w:ascii="Cambria" w:eastAsia="Cambria" w:hAnsi="Cambria" w:cs="Cambria"/>
      <w:b/>
      <w:sz w:val="26"/>
      <w:szCs w:val="26"/>
    </w:rPr>
  </w:style>
  <w:style w:type="paragraph" w:customStyle="1" w:styleId="NoParagraphStyle">
    <w:name w:val="[No Paragraph Style]"/>
    <w:rsid w:val="007B77BD"/>
    <w:pPr>
      <w:autoSpaceDE w:val="0"/>
      <w:autoSpaceDN w:val="0"/>
      <w:adjustRightInd w:val="0"/>
      <w:spacing w:line="288" w:lineRule="auto"/>
      <w:textAlignment w:val="baseline"/>
    </w:pPr>
    <w:rPr>
      <w:rFonts w:ascii="Times New Roman" w:eastAsiaTheme="minorHAnsi" w:hAnsi="Times New Roman" w:cs="Times New Roman"/>
      <w:color w:val="000000"/>
    </w:rPr>
  </w:style>
  <w:style w:type="paragraph" w:styleId="BalloonText">
    <w:name w:val="Balloon Text"/>
    <w:basedOn w:val="Normal"/>
    <w:link w:val="BalloonTextChar"/>
    <w:uiPriority w:val="99"/>
    <w:semiHidden/>
    <w:unhideWhenUsed/>
    <w:rsid w:val="007B77BD"/>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7B77BD"/>
    <w:rPr>
      <w:rFonts w:ascii="Segoe UI" w:eastAsia="Times New Roman" w:hAnsi="Segoe UI" w:cs="Segoe UI"/>
      <w:sz w:val="18"/>
      <w:szCs w:val="18"/>
    </w:rPr>
  </w:style>
  <w:style w:type="paragraph" w:customStyle="1" w:styleId="msonormal0">
    <w:name w:val="msonormal"/>
    <w:basedOn w:val="Normal"/>
    <w:rsid w:val="007B77BD"/>
    <w:pPr>
      <w:spacing w:before="100" w:beforeAutospacing="1" w:after="100" w:afterAutospacing="1"/>
    </w:pPr>
    <w:rPr>
      <w:rFonts w:ascii="Times New Roman" w:eastAsia="Times New Roman" w:hAnsi="Times New Roman" w:cs="Times New Roman"/>
    </w:rPr>
  </w:style>
  <w:style w:type="paragraph" w:styleId="CommentText">
    <w:name w:val="annotation text"/>
    <w:basedOn w:val="Normal"/>
    <w:link w:val="CommentTextChar"/>
    <w:uiPriority w:val="99"/>
    <w:semiHidden/>
    <w:unhideWhenUsed/>
    <w:rsid w:val="007B77BD"/>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B77BD"/>
    <w:rPr>
      <w:rFonts w:ascii="Times New Roman" w:eastAsia="Times New Roman" w:hAnsi="Times New Roman" w:cs="Times New Roman"/>
      <w:sz w:val="20"/>
      <w:szCs w:val="20"/>
    </w:rPr>
  </w:style>
  <w:style w:type="paragraph" w:styleId="BodyText">
    <w:name w:val="Body Text"/>
    <w:basedOn w:val="Normal"/>
    <w:link w:val="BodyTextChar"/>
    <w:uiPriority w:val="1"/>
    <w:unhideWhenUsed/>
    <w:qFormat/>
    <w:rsid w:val="007B77BD"/>
    <w:rPr>
      <w:rFonts w:ascii="Times New Roman" w:eastAsia="Times New Roman" w:hAnsi="Times New Roman" w:cs="Times New Roman"/>
      <w:sz w:val="22"/>
      <w:szCs w:val="22"/>
    </w:rPr>
  </w:style>
  <w:style w:type="character" w:customStyle="1" w:styleId="BodyTextChar">
    <w:name w:val="Body Text Char"/>
    <w:basedOn w:val="DefaultParagraphFont"/>
    <w:link w:val="BodyText"/>
    <w:uiPriority w:val="1"/>
    <w:rsid w:val="007B77BD"/>
    <w:rPr>
      <w:rFonts w:ascii="Times New Roman" w:eastAsia="Times New Roman" w:hAnsi="Times New Roman" w:cs="Times New Roman"/>
      <w:sz w:val="22"/>
      <w:szCs w:val="22"/>
    </w:rPr>
  </w:style>
  <w:style w:type="paragraph" w:styleId="CommentSubject">
    <w:name w:val="annotation subject"/>
    <w:basedOn w:val="CommentText"/>
    <w:next w:val="CommentText"/>
    <w:link w:val="CommentSubjectChar"/>
    <w:uiPriority w:val="99"/>
    <w:semiHidden/>
    <w:unhideWhenUsed/>
    <w:rsid w:val="007B77BD"/>
    <w:rPr>
      <w:b/>
      <w:bCs/>
    </w:rPr>
  </w:style>
  <w:style w:type="character" w:customStyle="1" w:styleId="CommentSubjectChar">
    <w:name w:val="Comment Subject Char"/>
    <w:basedOn w:val="CommentTextChar"/>
    <w:link w:val="CommentSubject"/>
    <w:uiPriority w:val="99"/>
    <w:semiHidden/>
    <w:rsid w:val="007B77BD"/>
    <w:rPr>
      <w:rFonts w:ascii="Times New Roman" w:eastAsia="Times New Roman" w:hAnsi="Times New Roman" w:cs="Times New Roman"/>
      <w:b/>
      <w:bCs/>
      <w:sz w:val="20"/>
      <w:szCs w:val="20"/>
    </w:rPr>
  </w:style>
  <w:style w:type="paragraph" w:styleId="Revision">
    <w:name w:val="Revision"/>
    <w:uiPriority w:val="99"/>
    <w:semiHidden/>
    <w:rsid w:val="007B77BD"/>
    <w:rPr>
      <w:rFonts w:ascii="Times New Roman" w:eastAsia="Times New Roman" w:hAnsi="Times New Roman" w:cs="Times New Roman"/>
      <w:sz w:val="22"/>
      <w:szCs w:val="22"/>
    </w:rPr>
  </w:style>
  <w:style w:type="paragraph" w:customStyle="1" w:styleId="TableParagraph">
    <w:name w:val="Table Paragraph"/>
    <w:basedOn w:val="Normal"/>
    <w:uiPriority w:val="1"/>
    <w:qFormat/>
    <w:rsid w:val="007B77BD"/>
    <w:rPr>
      <w:rFonts w:ascii="Times New Roman" w:eastAsia="Times New Roman" w:hAnsi="Times New Roman" w:cs="Times New Roman"/>
      <w:sz w:val="22"/>
      <w:szCs w:val="22"/>
    </w:rPr>
  </w:style>
  <w:style w:type="character" w:styleId="CommentReference">
    <w:name w:val="annotation reference"/>
    <w:basedOn w:val="DefaultParagraphFont"/>
    <w:uiPriority w:val="99"/>
    <w:semiHidden/>
    <w:unhideWhenUsed/>
    <w:rsid w:val="007B77BD"/>
    <w:rPr>
      <w:sz w:val="16"/>
      <w:szCs w:val="16"/>
    </w:rPr>
  </w:style>
  <w:style w:type="paragraph" w:customStyle="1" w:styleId="Body">
    <w:name w:val="Body"/>
    <w:rsid w:val="00E113CB"/>
    <w:pPr>
      <w:pBdr>
        <w:top w:val="nil"/>
        <w:left w:val="nil"/>
        <w:bottom w:val="nil"/>
        <w:right w:val="nil"/>
        <w:between w:val="nil"/>
        <w:bar w:val="nil"/>
      </w:pBdr>
      <w:spacing w:after="160" w:line="256" w:lineRule="auto"/>
    </w:pPr>
    <w:rPr>
      <w:rFonts w:ascii="Aptos" w:eastAsia="Aptos" w:hAnsi="Aptos" w:cs="Aptos"/>
      <w:color w:val="000000"/>
      <w:kern w:val="2"/>
      <w:sz w:val="22"/>
      <w:szCs w:val="22"/>
      <w:u w:color="000000"/>
      <w:bdr w:val="nil"/>
    </w:rPr>
  </w:style>
  <w:style w:type="numbering" w:customStyle="1" w:styleId="ImportedStyle3">
    <w:name w:val="Imported Style 3"/>
    <w:rsid w:val="00E113CB"/>
    <w:pPr>
      <w:numPr>
        <w:numId w:val="27"/>
      </w:numPr>
    </w:pPr>
  </w:style>
  <w:style w:type="numbering" w:customStyle="1" w:styleId="ImportedStyle4">
    <w:name w:val="Imported Style 4"/>
    <w:rsid w:val="00E113CB"/>
    <w:pPr>
      <w:numPr>
        <w:numId w:val="29"/>
      </w:numPr>
    </w:pPr>
  </w:style>
  <w:style w:type="numbering" w:customStyle="1" w:styleId="ImportedStyle5">
    <w:name w:val="Imported Style 5"/>
    <w:rsid w:val="00E113CB"/>
    <w:pPr>
      <w:numPr>
        <w:numId w:val="31"/>
      </w:numPr>
    </w:pPr>
  </w:style>
  <w:style w:type="numbering" w:customStyle="1" w:styleId="ImportedStyle7">
    <w:name w:val="Imported Style 7"/>
    <w:rsid w:val="00E113CB"/>
    <w:pPr>
      <w:numPr>
        <w:numId w:val="33"/>
      </w:numPr>
    </w:pPr>
  </w:style>
  <w:style w:type="table" w:customStyle="1" w:styleId="TableGrid0">
    <w:name w:val="TableGrid"/>
    <w:rsid w:val="00CE5519"/>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465">
      <w:bodyDiv w:val="1"/>
      <w:marLeft w:val="0"/>
      <w:marRight w:val="0"/>
      <w:marTop w:val="0"/>
      <w:marBottom w:val="0"/>
      <w:divBdr>
        <w:top w:val="none" w:sz="0" w:space="0" w:color="auto"/>
        <w:left w:val="none" w:sz="0" w:space="0" w:color="auto"/>
        <w:bottom w:val="none" w:sz="0" w:space="0" w:color="auto"/>
        <w:right w:val="none" w:sz="0" w:space="0" w:color="auto"/>
      </w:divBdr>
    </w:div>
    <w:div w:id="530268067">
      <w:bodyDiv w:val="1"/>
      <w:marLeft w:val="0"/>
      <w:marRight w:val="0"/>
      <w:marTop w:val="0"/>
      <w:marBottom w:val="0"/>
      <w:divBdr>
        <w:top w:val="none" w:sz="0" w:space="0" w:color="auto"/>
        <w:left w:val="none" w:sz="0" w:space="0" w:color="auto"/>
        <w:bottom w:val="none" w:sz="0" w:space="0" w:color="auto"/>
        <w:right w:val="none" w:sz="0" w:space="0" w:color="auto"/>
      </w:divBdr>
      <w:divsChild>
        <w:div w:id="1860580736">
          <w:marLeft w:val="0"/>
          <w:marRight w:val="0"/>
          <w:marTop w:val="0"/>
          <w:marBottom w:val="0"/>
          <w:divBdr>
            <w:top w:val="none" w:sz="0" w:space="0" w:color="auto"/>
            <w:left w:val="none" w:sz="0" w:space="0" w:color="auto"/>
            <w:bottom w:val="none" w:sz="0" w:space="0" w:color="auto"/>
            <w:right w:val="none" w:sz="0" w:space="0" w:color="auto"/>
          </w:divBdr>
        </w:div>
        <w:div w:id="107310616">
          <w:marLeft w:val="0"/>
          <w:marRight w:val="0"/>
          <w:marTop w:val="0"/>
          <w:marBottom w:val="0"/>
          <w:divBdr>
            <w:top w:val="none" w:sz="0" w:space="0" w:color="auto"/>
            <w:left w:val="none" w:sz="0" w:space="0" w:color="auto"/>
            <w:bottom w:val="none" w:sz="0" w:space="0" w:color="auto"/>
            <w:right w:val="none" w:sz="0" w:space="0" w:color="auto"/>
          </w:divBdr>
        </w:div>
        <w:div w:id="678897697">
          <w:marLeft w:val="0"/>
          <w:marRight w:val="0"/>
          <w:marTop w:val="0"/>
          <w:marBottom w:val="0"/>
          <w:divBdr>
            <w:top w:val="none" w:sz="0" w:space="0" w:color="auto"/>
            <w:left w:val="none" w:sz="0" w:space="0" w:color="auto"/>
            <w:bottom w:val="none" w:sz="0" w:space="0" w:color="auto"/>
            <w:right w:val="none" w:sz="0" w:space="0" w:color="auto"/>
          </w:divBdr>
        </w:div>
        <w:div w:id="155344376">
          <w:marLeft w:val="0"/>
          <w:marRight w:val="0"/>
          <w:marTop w:val="0"/>
          <w:marBottom w:val="0"/>
          <w:divBdr>
            <w:top w:val="none" w:sz="0" w:space="0" w:color="auto"/>
            <w:left w:val="none" w:sz="0" w:space="0" w:color="auto"/>
            <w:bottom w:val="none" w:sz="0" w:space="0" w:color="auto"/>
            <w:right w:val="none" w:sz="0" w:space="0" w:color="auto"/>
          </w:divBdr>
        </w:div>
        <w:div w:id="187525167">
          <w:marLeft w:val="0"/>
          <w:marRight w:val="0"/>
          <w:marTop w:val="0"/>
          <w:marBottom w:val="0"/>
          <w:divBdr>
            <w:top w:val="none" w:sz="0" w:space="0" w:color="auto"/>
            <w:left w:val="none" w:sz="0" w:space="0" w:color="auto"/>
            <w:bottom w:val="none" w:sz="0" w:space="0" w:color="auto"/>
            <w:right w:val="none" w:sz="0" w:space="0" w:color="auto"/>
          </w:divBdr>
        </w:div>
        <w:div w:id="2030402315">
          <w:marLeft w:val="0"/>
          <w:marRight w:val="0"/>
          <w:marTop w:val="0"/>
          <w:marBottom w:val="0"/>
          <w:divBdr>
            <w:top w:val="none" w:sz="0" w:space="0" w:color="auto"/>
            <w:left w:val="none" w:sz="0" w:space="0" w:color="auto"/>
            <w:bottom w:val="none" w:sz="0" w:space="0" w:color="auto"/>
            <w:right w:val="none" w:sz="0" w:space="0" w:color="auto"/>
          </w:divBdr>
        </w:div>
        <w:div w:id="2037074293">
          <w:marLeft w:val="0"/>
          <w:marRight w:val="0"/>
          <w:marTop w:val="0"/>
          <w:marBottom w:val="0"/>
          <w:divBdr>
            <w:top w:val="none" w:sz="0" w:space="0" w:color="auto"/>
            <w:left w:val="none" w:sz="0" w:space="0" w:color="auto"/>
            <w:bottom w:val="none" w:sz="0" w:space="0" w:color="auto"/>
            <w:right w:val="none" w:sz="0" w:space="0" w:color="auto"/>
          </w:divBdr>
        </w:div>
      </w:divsChild>
    </w:div>
    <w:div w:id="577249672">
      <w:bodyDiv w:val="1"/>
      <w:marLeft w:val="0"/>
      <w:marRight w:val="0"/>
      <w:marTop w:val="0"/>
      <w:marBottom w:val="0"/>
      <w:divBdr>
        <w:top w:val="none" w:sz="0" w:space="0" w:color="auto"/>
        <w:left w:val="none" w:sz="0" w:space="0" w:color="auto"/>
        <w:bottom w:val="none" w:sz="0" w:space="0" w:color="auto"/>
        <w:right w:val="none" w:sz="0" w:space="0" w:color="auto"/>
      </w:divBdr>
    </w:div>
    <w:div w:id="795029807">
      <w:bodyDiv w:val="1"/>
      <w:marLeft w:val="0"/>
      <w:marRight w:val="0"/>
      <w:marTop w:val="0"/>
      <w:marBottom w:val="0"/>
      <w:divBdr>
        <w:top w:val="none" w:sz="0" w:space="0" w:color="auto"/>
        <w:left w:val="none" w:sz="0" w:space="0" w:color="auto"/>
        <w:bottom w:val="none" w:sz="0" w:space="0" w:color="auto"/>
        <w:right w:val="none" w:sz="0" w:space="0" w:color="auto"/>
      </w:divBdr>
    </w:div>
    <w:div w:id="1330256677">
      <w:bodyDiv w:val="1"/>
      <w:marLeft w:val="0"/>
      <w:marRight w:val="0"/>
      <w:marTop w:val="0"/>
      <w:marBottom w:val="0"/>
      <w:divBdr>
        <w:top w:val="none" w:sz="0" w:space="0" w:color="auto"/>
        <w:left w:val="none" w:sz="0" w:space="0" w:color="auto"/>
        <w:bottom w:val="none" w:sz="0" w:space="0" w:color="auto"/>
        <w:right w:val="none" w:sz="0" w:space="0" w:color="auto"/>
      </w:divBdr>
    </w:div>
    <w:div w:id="1353260713">
      <w:bodyDiv w:val="1"/>
      <w:marLeft w:val="0"/>
      <w:marRight w:val="0"/>
      <w:marTop w:val="0"/>
      <w:marBottom w:val="0"/>
      <w:divBdr>
        <w:top w:val="none" w:sz="0" w:space="0" w:color="auto"/>
        <w:left w:val="none" w:sz="0" w:space="0" w:color="auto"/>
        <w:bottom w:val="none" w:sz="0" w:space="0" w:color="auto"/>
        <w:right w:val="none" w:sz="0" w:space="0" w:color="auto"/>
      </w:divBdr>
    </w:div>
    <w:div w:id="1387027953">
      <w:bodyDiv w:val="1"/>
      <w:marLeft w:val="0"/>
      <w:marRight w:val="0"/>
      <w:marTop w:val="0"/>
      <w:marBottom w:val="0"/>
      <w:divBdr>
        <w:top w:val="none" w:sz="0" w:space="0" w:color="auto"/>
        <w:left w:val="none" w:sz="0" w:space="0" w:color="auto"/>
        <w:bottom w:val="none" w:sz="0" w:space="0" w:color="auto"/>
        <w:right w:val="none" w:sz="0" w:space="0" w:color="auto"/>
      </w:divBdr>
    </w:div>
    <w:div w:id="1859537408">
      <w:bodyDiv w:val="1"/>
      <w:marLeft w:val="0"/>
      <w:marRight w:val="0"/>
      <w:marTop w:val="0"/>
      <w:marBottom w:val="0"/>
      <w:divBdr>
        <w:top w:val="none" w:sz="0" w:space="0" w:color="auto"/>
        <w:left w:val="none" w:sz="0" w:space="0" w:color="auto"/>
        <w:bottom w:val="none" w:sz="0" w:space="0" w:color="auto"/>
        <w:right w:val="none" w:sz="0" w:space="0" w:color="auto"/>
      </w:divBdr>
    </w:div>
    <w:div w:id="2110811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103.jpg"/><Relationship Id="rId21" Type="http://schemas.openxmlformats.org/officeDocument/2006/relationships/image" Target="media/image11.jpg"/><Relationship Id="rId42" Type="http://schemas.openxmlformats.org/officeDocument/2006/relationships/image" Target="media/image28.jpg"/><Relationship Id="rId63" Type="http://schemas.openxmlformats.org/officeDocument/2006/relationships/image" Target="media/image49.jpg"/><Relationship Id="rId84" Type="http://schemas.openxmlformats.org/officeDocument/2006/relationships/image" Target="media/image70.jpeg"/><Relationship Id="rId138" Type="http://schemas.openxmlformats.org/officeDocument/2006/relationships/image" Target="media/image124.png"/><Relationship Id="rId107" Type="http://schemas.openxmlformats.org/officeDocument/2006/relationships/image" Target="media/image93.jpg"/><Relationship Id="rId11" Type="http://schemas.openxmlformats.org/officeDocument/2006/relationships/image" Target="media/image4.jpg"/><Relationship Id="rId32" Type="http://schemas.openxmlformats.org/officeDocument/2006/relationships/hyperlink" Target="mailto:wendymgardner@gmail.com" TargetMode="External"/><Relationship Id="rId53" Type="http://schemas.openxmlformats.org/officeDocument/2006/relationships/image" Target="media/image39.jpg"/><Relationship Id="rId74" Type="http://schemas.openxmlformats.org/officeDocument/2006/relationships/image" Target="media/image60.jpeg"/><Relationship Id="rId128" Type="http://schemas.openxmlformats.org/officeDocument/2006/relationships/image" Target="media/image114.png"/><Relationship Id="rId5" Type="http://schemas.openxmlformats.org/officeDocument/2006/relationships/webSettings" Target="webSettings.xml"/><Relationship Id="rId90" Type="http://schemas.openxmlformats.org/officeDocument/2006/relationships/image" Target="media/image76.jpeg"/><Relationship Id="rId95" Type="http://schemas.openxmlformats.org/officeDocument/2006/relationships/image" Target="media/image81.jpg"/><Relationship Id="rId22" Type="http://schemas.openxmlformats.org/officeDocument/2006/relationships/image" Target="media/image12.jpeg"/><Relationship Id="rId27" Type="http://schemas.openxmlformats.org/officeDocument/2006/relationships/image" Target="media/image17.jpg"/><Relationship Id="rId43" Type="http://schemas.openxmlformats.org/officeDocument/2006/relationships/image" Target="media/image29.jpg"/><Relationship Id="rId48" Type="http://schemas.openxmlformats.org/officeDocument/2006/relationships/image" Target="media/image34.jpg"/><Relationship Id="rId64" Type="http://schemas.openxmlformats.org/officeDocument/2006/relationships/image" Target="media/image50.jpg"/><Relationship Id="rId69" Type="http://schemas.openxmlformats.org/officeDocument/2006/relationships/image" Target="media/image55.jpg"/><Relationship Id="rId113" Type="http://schemas.openxmlformats.org/officeDocument/2006/relationships/image" Target="media/image99.jpg"/><Relationship Id="rId118" Type="http://schemas.openxmlformats.org/officeDocument/2006/relationships/image" Target="media/image104.jpg"/><Relationship Id="rId134" Type="http://schemas.openxmlformats.org/officeDocument/2006/relationships/image" Target="media/image120.png"/><Relationship Id="rId139" Type="http://schemas.openxmlformats.org/officeDocument/2006/relationships/image" Target="media/image125.png"/><Relationship Id="rId80" Type="http://schemas.openxmlformats.org/officeDocument/2006/relationships/image" Target="media/image66.jpeg"/><Relationship Id="rId85" Type="http://schemas.openxmlformats.org/officeDocument/2006/relationships/image" Target="media/image71.jpeg"/><Relationship Id="rId12" Type="http://schemas.openxmlformats.org/officeDocument/2006/relationships/image" Target="media/image5.jpg"/><Relationship Id="rId17" Type="http://schemas.openxmlformats.org/officeDocument/2006/relationships/hyperlink" Target="https://neighborslink.org" TargetMode="External"/><Relationship Id="rId33" Type="http://schemas.openxmlformats.org/officeDocument/2006/relationships/hyperlink" Target="mailto:eburnsmd@gmail.com" TargetMode="External"/><Relationship Id="rId38" Type="http://schemas.openxmlformats.org/officeDocument/2006/relationships/image" Target="media/image25.jpg"/><Relationship Id="rId59" Type="http://schemas.openxmlformats.org/officeDocument/2006/relationships/image" Target="media/image45.jpeg"/><Relationship Id="rId103" Type="http://schemas.openxmlformats.org/officeDocument/2006/relationships/image" Target="media/image89.jpg"/><Relationship Id="rId108" Type="http://schemas.openxmlformats.org/officeDocument/2006/relationships/image" Target="media/image94.jpg"/><Relationship Id="rId124" Type="http://schemas.openxmlformats.org/officeDocument/2006/relationships/image" Target="media/image110.jpg"/><Relationship Id="rId129" Type="http://schemas.openxmlformats.org/officeDocument/2006/relationships/image" Target="media/image115.png"/><Relationship Id="rId54" Type="http://schemas.openxmlformats.org/officeDocument/2006/relationships/image" Target="media/image40.jpg"/><Relationship Id="rId70" Type="http://schemas.openxmlformats.org/officeDocument/2006/relationships/image" Target="media/image56.jpg"/><Relationship Id="rId75" Type="http://schemas.openxmlformats.org/officeDocument/2006/relationships/image" Target="media/image61.jpeg"/><Relationship Id="rId91" Type="http://schemas.openxmlformats.org/officeDocument/2006/relationships/image" Target="media/image77.jpeg"/><Relationship Id="rId96" Type="http://schemas.openxmlformats.org/officeDocument/2006/relationships/image" Target="media/image82.jpg"/><Relationship Id="rId140" Type="http://schemas.openxmlformats.org/officeDocument/2006/relationships/image" Target="media/image126.png"/><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g"/><Relationship Id="rId28" Type="http://schemas.openxmlformats.org/officeDocument/2006/relationships/image" Target="media/image18.jpg"/><Relationship Id="rId49" Type="http://schemas.openxmlformats.org/officeDocument/2006/relationships/image" Target="media/image35.jpg"/><Relationship Id="rId114" Type="http://schemas.openxmlformats.org/officeDocument/2006/relationships/image" Target="media/image100.jpg"/><Relationship Id="rId119" Type="http://schemas.openxmlformats.org/officeDocument/2006/relationships/image" Target="media/image105.jpg"/><Relationship Id="rId44" Type="http://schemas.openxmlformats.org/officeDocument/2006/relationships/image" Target="media/image30.jpg"/><Relationship Id="rId60" Type="http://schemas.openxmlformats.org/officeDocument/2006/relationships/image" Target="media/image46.jpg"/><Relationship Id="rId65" Type="http://schemas.openxmlformats.org/officeDocument/2006/relationships/image" Target="media/image51.jpg"/><Relationship Id="rId81" Type="http://schemas.openxmlformats.org/officeDocument/2006/relationships/image" Target="media/image67.jpeg"/><Relationship Id="rId86" Type="http://schemas.openxmlformats.org/officeDocument/2006/relationships/image" Target="media/image72.jpeg"/><Relationship Id="rId130" Type="http://schemas.openxmlformats.org/officeDocument/2006/relationships/image" Target="media/image116.png"/><Relationship Id="rId135" Type="http://schemas.openxmlformats.org/officeDocument/2006/relationships/image" Target="media/image121.png"/><Relationship Id="rId13" Type="http://schemas.openxmlformats.org/officeDocument/2006/relationships/image" Target="media/image6.jpg"/><Relationship Id="rId18" Type="http://schemas.openxmlformats.org/officeDocument/2006/relationships/hyperlink" Target="mailto:kgraves-abe@neighborslink.org" TargetMode="External"/><Relationship Id="rId39" Type="http://schemas.openxmlformats.org/officeDocument/2006/relationships/hyperlink" Target="mailto:kgraves-abe@neighborslink.org" TargetMode="External"/><Relationship Id="rId109" Type="http://schemas.openxmlformats.org/officeDocument/2006/relationships/image" Target="media/image95.jpg"/><Relationship Id="rId34" Type="http://schemas.openxmlformats.org/officeDocument/2006/relationships/image" Target="media/image21.jpeg"/><Relationship Id="rId50" Type="http://schemas.openxmlformats.org/officeDocument/2006/relationships/image" Target="media/image36.jpeg"/><Relationship Id="rId55" Type="http://schemas.openxmlformats.org/officeDocument/2006/relationships/image" Target="media/image41.jpg"/><Relationship Id="rId76" Type="http://schemas.openxmlformats.org/officeDocument/2006/relationships/image" Target="media/image62.jpg"/><Relationship Id="rId97" Type="http://schemas.openxmlformats.org/officeDocument/2006/relationships/image" Target="media/image83.jpg"/><Relationship Id="rId104" Type="http://schemas.openxmlformats.org/officeDocument/2006/relationships/image" Target="media/image90.jpg"/><Relationship Id="rId120" Type="http://schemas.openxmlformats.org/officeDocument/2006/relationships/image" Target="media/image106.jpg"/><Relationship Id="rId125" Type="http://schemas.openxmlformats.org/officeDocument/2006/relationships/image" Target="media/image111.jpg"/><Relationship Id="rId141" Type="http://schemas.openxmlformats.org/officeDocument/2006/relationships/image" Target="media/image127.png"/><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png"/><Relationship Id="rId40" Type="http://schemas.openxmlformats.org/officeDocument/2006/relationships/image" Target="media/image26.jpg"/><Relationship Id="rId45" Type="http://schemas.openxmlformats.org/officeDocument/2006/relationships/image" Target="media/image31.jpg"/><Relationship Id="rId66" Type="http://schemas.openxmlformats.org/officeDocument/2006/relationships/image" Target="media/image52.jpg"/><Relationship Id="rId87" Type="http://schemas.openxmlformats.org/officeDocument/2006/relationships/image" Target="media/image73.jpeg"/><Relationship Id="rId110" Type="http://schemas.openxmlformats.org/officeDocument/2006/relationships/image" Target="media/image96.jpg"/><Relationship Id="rId115" Type="http://schemas.openxmlformats.org/officeDocument/2006/relationships/image" Target="media/image101.jpg"/><Relationship Id="rId131" Type="http://schemas.openxmlformats.org/officeDocument/2006/relationships/image" Target="media/image117.png"/><Relationship Id="rId136" Type="http://schemas.openxmlformats.org/officeDocument/2006/relationships/image" Target="media/image122.png"/><Relationship Id="rId61" Type="http://schemas.openxmlformats.org/officeDocument/2006/relationships/image" Target="media/image47.jpg"/><Relationship Id="rId82" Type="http://schemas.openxmlformats.org/officeDocument/2006/relationships/image" Target="media/image68.jpeg"/><Relationship Id="rId19" Type="http://schemas.openxmlformats.org/officeDocument/2006/relationships/image" Target="media/image9.jpg"/><Relationship Id="rId14" Type="http://schemas.openxmlformats.org/officeDocument/2006/relationships/image" Target="media/image7.jpg"/><Relationship Id="rId30" Type="http://schemas.openxmlformats.org/officeDocument/2006/relationships/image" Target="media/image20.jpeg"/><Relationship Id="rId35" Type="http://schemas.openxmlformats.org/officeDocument/2006/relationships/image" Target="media/image22.jpeg"/><Relationship Id="rId56" Type="http://schemas.openxmlformats.org/officeDocument/2006/relationships/image" Target="media/image42.jpg"/><Relationship Id="rId77" Type="http://schemas.openxmlformats.org/officeDocument/2006/relationships/image" Target="media/image63.jpeg"/><Relationship Id="rId100" Type="http://schemas.openxmlformats.org/officeDocument/2006/relationships/image" Target="media/image86.jpeg"/><Relationship Id="rId105" Type="http://schemas.openxmlformats.org/officeDocument/2006/relationships/image" Target="media/image91.jpg"/><Relationship Id="rId126" Type="http://schemas.openxmlformats.org/officeDocument/2006/relationships/image" Target="media/image112.png"/><Relationship Id="rId14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7.jpg"/><Relationship Id="rId72" Type="http://schemas.openxmlformats.org/officeDocument/2006/relationships/image" Target="media/image58.jpg"/><Relationship Id="rId93" Type="http://schemas.openxmlformats.org/officeDocument/2006/relationships/image" Target="media/image79.jpeg"/><Relationship Id="rId98" Type="http://schemas.openxmlformats.org/officeDocument/2006/relationships/image" Target="media/image84.jpg"/><Relationship Id="rId121" Type="http://schemas.openxmlformats.org/officeDocument/2006/relationships/image" Target="media/image107.jpg"/><Relationship Id="rId142" Type="http://schemas.openxmlformats.org/officeDocument/2006/relationships/image" Target="media/image128.png"/><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image" Target="media/image32.jpg"/><Relationship Id="rId67" Type="http://schemas.openxmlformats.org/officeDocument/2006/relationships/image" Target="media/image53.jpg"/><Relationship Id="rId116" Type="http://schemas.openxmlformats.org/officeDocument/2006/relationships/image" Target="media/image102.jpg"/><Relationship Id="rId137" Type="http://schemas.openxmlformats.org/officeDocument/2006/relationships/image" Target="media/image123.png"/><Relationship Id="rId20" Type="http://schemas.openxmlformats.org/officeDocument/2006/relationships/image" Target="media/image10.jpg"/><Relationship Id="rId41" Type="http://schemas.openxmlformats.org/officeDocument/2006/relationships/image" Target="media/image27.jpg"/><Relationship Id="rId62" Type="http://schemas.openxmlformats.org/officeDocument/2006/relationships/image" Target="media/image48.jpg"/><Relationship Id="rId83" Type="http://schemas.openxmlformats.org/officeDocument/2006/relationships/image" Target="media/image69.jpeg"/><Relationship Id="rId88" Type="http://schemas.openxmlformats.org/officeDocument/2006/relationships/image" Target="media/image74.jpeg"/><Relationship Id="rId111" Type="http://schemas.openxmlformats.org/officeDocument/2006/relationships/image" Target="media/image97.jpg"/><Relationship Id="rId132" Type="http://schemas.openxmlformats.org/officeDocument/2006/relationships/image" Target="media/image118.png"/><Relationship Id="rId15" Type="http://schemas.openxmlformats.org/officeDocument/2006/relationships/image" Target="media/image8.jpg"/><Relationship Id="rId36" Type="http://schemas.openxmlformats.org/officeDocument/2006/relationships/image" Target="media/image23.jpeg"/><Relationship Id="rId57" Type="http://schemas.openxmlformats.org/officeDocument/2006/relationships/image" Target="media/image43.jpg"/><Relationship Id="rId106" Type="http://schemas.openxmlformats.org/officeDocument/2006/relationships/image" Target="media/image92.jpg"/><Relationship Id="rId127" Type="http://schemas.openxmlformats.org/officeDocument/2006/relationships/image" Target="media/image113.png"/><Relationship Id="rId10" Type="http://schemas.openxmlformats.org/officeDocument/2006/relationships/image" Target="media/image3.jpg"/><Relationship Id="rId31" Type="http://schemas.openxmlformats.org/officeDocument/2006/relationships/hyperlink" Target="mailto:cbracco@neighborslink.org" TargetMode="External"/><Relationship Id="rId52" Type="http://schemas.openxmlformats.org/officeDocument/2006/relationships/image" Target="media/image38.jp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g"/><Relationship Id="rId122" Type="http://schemas.openxmlformats.org/officeDocument/2006/relationships/image" Target="media/image108.jpg"/><Relationship Id="rId143" Type="http://schemas.openxmlformats.org/officeDocument/2006/relationships/image" Target="media/image129.jpeg"/><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6.jpeg"/><Relationship Id="rId47" Type="http://schemas.openxmlformats.org/officeDocument/2006/relationships/image" Target="media/image33.jpg"/><Relationship Id="rId68" Type="http://schemas.openxmlformats.org/officeDocument/2006/relationships/image" Target="media/image54.jpg"/><Relationship Id="rId89" Type="http://schemas.openxmlformats.org/officeDocument/2006/relationships/image" Target="media/image75.jpeg"/><Relationship Id="rId112" Type="http://schemas.openxmlformats.org/officeDocument/2006/relationships/image" Target="media/image98.jpg"/><Relationship Id="rId133" Type="http://schemas.openxmlformats.org/officeDocument/2006/relationships/image" Target="media/image119.png"/><Relationship Id="rId16" Type="http://schemas.openxmlformats.org/officeDocument/2006/relationships/hyperlink" Target="https://neighborslink.org/board-portal/" TargetMode="External"/><Relationship Id="rId37" Type="http://schemas.openxmlformats.org/officeDocument/2006/relationships/image" Target="media/image24.jpg"/><Relationship Id="rId58" Type="http://schemas.openxmlformats.org/officeDocument/2006/relationships/image" Target="media/image44.jpg"/><Relationship Id="rId79" Type="http://schemas.openxmlformats.org/officeDocument/2006/relationships/image" Target="media/image65.jpeg"/><Relationship Id="rId102" Type="http://schemas.openxmlformats.org/officeDocument/2006/relationships/image" Target="media/image88.jpeg"/><Relationship Id="rId123" Type="http://schemas.openxmlformats.org/officeDocument/2006/relationships/image" Target="media/image109.jpg"/><Relationship Id="rId144" Type="http://schemas.openxmlformats.org/officeDocument/2006/relationships/image" Target="media/image13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43BFB-C7C3-4759-8C8F-C7BC3BF95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115</Pages>
  <Words>8905</Words>
  <Characters>50762</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Hubbe</dc:creator>
  <cp:keywords/>
  <dc:description/>
  <cp:lastModifiedBy>Anne Marie Curreri</cp:lastModifiedBy>
  <cp:revision>3</cp:revision>
  <cp:lastPrinted>2025-07-18T14:36:00Z</cp:lastPrinted>
  <dcterms:created xsi:type="dcterms:W3CDTF">2026-10-21T20:47:00Z</dcterms:created>
  <dcterms:modified xsi:type="dcterms:W3CDTF">2026-10-21T23:07:00Z</dcterms:modified>
</cp:coreProperties>
</file>